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14" w:rsidRPr="007F6B92" w:rsidRDefault="00817714" w:rsidP="00817714">
      <w:pPr>
        <w:spacing w:after="0" w:line="240" w:lineRule="auto"/>
        <w:ind w:left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F6B92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</w:t>
      </w:r>
    </w:p>
    <w:p w:rsidR="00817714" w:rsidRPr="007F6B92" w:rsidRDefault="007F6B92" w:rsidP="00817714">
      <w:pPr>
        <w:spacing w:after="0" w:line="240" w:lineRule="auto"/>
        <w:ind w:left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7F6B92">
        <w:rPr>
          <w:rFonts w:ascii="Times New Roman" w:eastAsia="Times New Roman" w:hAnsi="Times New Roman"/>
          <w:b/>
          <w:sz w:val="28"/>
          <w:szCs w:val="28"/>
          <w:lang w:eastAsia="ru-RU"/>
        </w:rPr>
        <w:t>остановлением Администрации</w:t>
      </w:r>
    </w:p>
    <w:p w:rsidR="00817714" w:rsidRPr="007F6B92" w:rsidRDefault="007F6B92" w:rsidP="00817714">
      <w:pPr>
        <w:spacing w:after="0" w:line="240" w:lineRule="auto"/>
        <w:ind w:left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Можайского </w:t>
      </w:r>
      <w:r w:rsidR="00C4742C" w:rsidRPr="007F6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</w:t>
      </w:r>
      <w:r w:rsidR="00817714" w:rsidRPr="007F6B92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:rsidR="00817714" w:rsidRPr="00D34D88" w:rsidRDefault="00817714" w:rsidP="00817714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D8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D34D8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17714" w:rsidRPr="00442F14" w:rsidRDefault="00817714" w:rsidP="00817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F14">
        <w:rPr>
          <w:rFonts w:ascii="Times New Roman" w:hAnsi="Times New Roman"/>
          <w:b/>
          <w:sz w:val="28"/>
          <w:szCs w:val="28"/>
        </w:rPr>
        <w:t>ДОКЛАД,</w:t>
      </w:r>
    </w:p>
    <w:p w:rsidR="00817714" w:rsidRPr="00442F14" w:rsidRDefault="00817714" w:rsidP="008177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2F14">
        <w:rPr>
          <w:rFonts w:ascii="Times New Roman" w:hAnsi="Times New Roman"/>
          <w:b/>
          <w:sz w:val="28"/>
          <w:szCs w:val="28"/>
        </w:rPr>
        <w:t xml:space="preserve">содержащий результаты обобщения правоприменительной практики </w:t>
      </w:r>
      <w:r w:rsidRPr="00442F14">
        <w:rPr>
          <w:rFonts w:ascii="Times New Roman" w:hAnsi="Times New Roman"/>
          <w:b/>
          <w:sz w:val="28"/>
          <w:szCs w:val="28"/>
        </w:rPr>
        <w:br/>
        <w:t xml:space="preserve">при осуществлении </w:t>
      </w:r>
      <w:r w:rsidR="00C4742C">
        <w:rPr>
          <w:rFonts w:ascii="Times New Roman" w:hAnsi="Times New Roman"/>
          <w:b/>
          <w:sz w:val="28"/>
          <w:szCs w:val="28"/>
        </w:rPr>
        <w:t>муниципального</w:t>
      </w:r>
      <w:r w:rsidRPr="00442F14">
        <w:rPr>
          <w:rFonts w:ascii="Times New Roman" w:hAnsi="Times New Roman"/>
          <w:b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на территории</w:t>
      </w:r>
      <w:r w:rsidR="007F6B92">
        <w:rPr>
          <w:rFonts w:ascii="Times New Roman" w:hAnsi="Times New Roman"/>
          <w:b/>
          <w:sz w:val="28"/>
          <w:szCs w:val="28"/>
        </w:rPr>
        <w:t xml:space="preserve"> Можайского</w:t>
      </w:r>
      <w:r w:rsidRPr="00442F14">
        <w:rPr>
          <w:rFonts w:ascii="Times New Roman" w:hAnsi="Times New Roman"/>
          <w:b/>
          <w:sz w:val="28"/>
          <w:szCs w:val="28"/>
        </w:rPr>
        <w:t xml:space="preserve"> </w:t>
      </w:r>
      <w:r w:rsidR="00C4742C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Pr="00442F14">
        <w:rPr>
          <w:rFonts w:ascii="Times New Roman" w:hAnsi="Times New Roman"/>
          <w:b/>
          <w:sz w:val="28"/>
          <w:szCs w:val="28"/>
        </w:rPr>
        <w:t>Московской области</w:t>
      </w:r>
      <w:r w:rsidR="007F6B92">
        <w:rPr>
          <w:rFonts w:ascii="Times New Roman" w:hAnsi="Times New Roman"/>
          <w:b/>
          <w:sz w:val="28"/>
          <w:szCs w:val="28"/>
        </w:rPr>
        <w:t xml:space="preserve"> за 2023</w:t>
      </w:r>
      <w:r w:rsidRPr="00442F1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17714" w:rsidRPr="00D34D88" w:rsidRDefault="00817714" w:rsidP="0081771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7F6B92" w:rsidRDefault="00817714" w:rsidP="00817714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6B9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F6B92">
        <w:rPr>
          <w:rFonts w:ascii="Times New Roman" w:hAnsi="Times New Roman"/>
          <w:b/>
          <w:sz w:val="28"/>
          <w:szCs w:val="28"/>
        </w:rPr>
        <w:t>. Основы правоприменительной практики</w:t>
      </w:r>
    </w:p>
    <w:p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</w:t>
      </w:r>
      <w:r w:rsidR="00C4742C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615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7F6B92">
        <w:rPr>
          <w:rFonts w:ascii="Times New Roman" w:hAnsi="Times New Roman"/>
          <w:sz w:val="28"/>
          <w:szCs w:val="28"/>
        </w:rPr>
        <w:t xml:space="preserve">Можайского </w:t>
      </w:r>
      <w:r w:rsidR="00C474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М</w:t>
      </w:r>
      <w:r w:rsidR="007F6B92">
        <w:rPr>
          <w:rFonts w:ascii="Times New Roman" w:hAnsi="Times New Roman"/>
          <w:sz w:val="28"/>
          <w:szCs w:val="28"/>
        </w:rPr>
        <w:t>осковской области, за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997466">
        <w:rPr>
          <w:rFonts w:ascii="Times New Roman" w:hAnsi="Times New Roman"/>
          <w:sz w:val="28"/>
          <w:szCs w:val="28"/>
        </w:rPr>
        <w:t xml:space="preserve"> подготовлен </w:t>
      </w:r>
      <w:r w:rsidR="007F6B92" w:rsidRPr="007F6B92">
        <w:rPr>
          <w:rFonts w:ascii="Times New Roman" w:hAnsi="Times New Roman"/>
          <w:sz w:val="28"/>
          <w:szCs w:val="28"/>
        </w:rPr>
        <w:t>Можайским городским округом</w:t>
      </w:r>
      <w:r w:rsidRPr="00997466">
        <w:rPr>
          <w:rFonts w:ascii="Times New Roman" w:hAnsi="Times New Roman"/>
          <w:sz w:val="28"/>
          <w:szCs w:val="28"/>
        </w:rPr>
        <w:t xml:space="preserve"> на основании статьи 47 Федерального закона</w:t>
      </w:r>
      <w:r w:rsidR="007F6B92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(далее – Федеральный закон</w:t>
      </w:r>
      <w:proofErr w:type="gramEnd"/>
      <w:r w:rsidRPr="00997466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997466">
        <w:rPr>
          <w:rFonts w:ascii="Times New Roman" w:hAnsi="Times New Roman"/>
          <w:sz w:val="28"/>
          <w:szCs w:val="28"/>
        </w:rPr>
        <w:t xml:space="preserve">248-ФЗ), </w:t>
      </w:r>
      <w:r w:rsidR="00FF75AD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7F6B92">
        <w:rPr>
          <w:rFonts w:ascii="Times New Roman" w:hAnsi="Times New Roman"/>
          <w:sz w:val="28"/>
          <w:szCs w:val="28"/>
        </w:rPr>
        <w:t xml:space="preserve">Можайского </w:t>
      </w:r>
      <w:r w:rsidR="00FF75AD">
        <w:rPr>
          <w:rFonts w:ascii="Times New Roman" w:hAnsi="Times New Roman"/>
          <w:sz w:val="28"/>
          <w:szCs w:val="28"/>
        </w:rPr>
        <w:t>городского округа</w:t>
      </w:r>
      <w:r w:rsidRPr="00997466">
        <w:rPr>
          <w:rFonts w:ascii="Times New Roman" w:hAnsi="Times New Roman"/>
          <w:sz w:val="28"/>
          <w:szCs w:val="28"/>
        </w:rPr>
        <w:t xml:space="preserve"> Московской области от </w:t>
      </w:r>
      <w:r w:rsidR="007F6B92">
        <w:rPr>
          <w:rFonts w:ascii="Times New Roman" w:hAnsi="Times New Roman"/>
          <w:sz w:val="28"/>
          <w:szCs w:val="28"/>
        </w:rPr>
        <w:t>25.10.2021</w:t>
      </w:r>
      <w:r w:rsidRPr="00997466">
        <w:rPr>
          <w:rFonts w:ascii="Times New Roman" w:hAnsi="Times New Roman"/>
          <w:sz w:val="28"/>
          <w:szCs w:val="28"/>
        </w:rPr>
        <w:t xml:space="preserve"> № </w:t>
      </w:r>
      <w:r w:rsidR="007F6B92">
        <w:rPr>
          <w:rFonts w:ascii="Times New Roman" w:hAnsi="Times New Roman"/>
          <w:sz w:val="28"/>
          <w:szCs w:val="28"/>
        </w:rPr>
        <w:t>901/59</w:t>
      </w:r>
      <w:r w:rsidRPr="00997466">
        <w:rPr>
          <w:rFonts w:ascii="Times New Roman" w:hAnsi="Times New Roman"/>
          <w:sz w:val="28"/>
          <w:szCs w:val="28"/>
        </w:rPr>
        <w:t xml:space="preserve"> «О</w:t>
      </w:r>
      <w:r w:rsidR="00FF75AD">
        <w:rPr>
          <w:rFonts w:ascii="Times New Roman" w:hAnsi="Times New Roman"/>
          <w:sz w:val="28"/>
          <w:szCs w:val="28"/>
        </w:rPr>
        <w:t xml:space="preserve">б утверждении Положения </w:t>
      </w:r>
      <w:r w:rsidR="007F6B92">
        <w:rPr>
          <w:rFonts w:ascii="Times New Roman" w:hAnsi="Times New Roman"/>
          <w:sz w:val="28"/>
          <w:szCs w:val="28"/>
        </w:rPr>
        <w:t xml:space="preserve">о муниципальнм контроле </w:t>
      </w:r>
      <w:r w:rsidRPr="00997466">
        <w:rPr>
          <w:rFonts w:ascii="Times New Roman" w:hAnsi="Times New Roman"/>
          <w:sz w:val="28"/>
          <w:szCs w:val="28"/>
        </w:rPr>
        <w:t>на автомобил</w:t>
      </w:r>
      <w:r w:rsidRPr="005377AC">
        <w:rPr>
          <w:rFonts w:ascii="Times New Roman" w:hAnsi="Times New Roman"/>
          <w:sz w:val="28"/>
          <w:szCs w:val="28"/>
        </w:rPr>
        <w:t>ьном транспорте, городском на</w:t>
      </w:r>
      <w:r w:rsidR="007F6B92">
        <w:rPr>
          <w:rFonts w:ascii="Times New Roman" w:hAnsi="Times New Roman"/>
          <w:sz w:val="28"/>
          <w:szCs w:val="28"/>
        </w:rPr>
        <w:t xml:space="preserve">земном электрическом </w:t>
      </w:r>
      <w:r w:rsidR="00B21A19">
        <w:rPr>
          <w:rFonts w:ascii="Times New Roman" w:hAnsi="Times New Roman"/>
          <w:sz w:val="28"/>
          <w:szCs w:val="28"/>
        </w:rPr>
        <w:t>транспорте и в дорожном хозяйстве</w:t>
      </w:r>
      <w:r w:rsidR="00B21A19" w:rsidRPr="00B21A19">
        <w:rPr>
          <w:rFonts w:ascii="Times New Roman" w:hAnsi="Times New Roman"/>
          <w:sz w:val="28"/>
          <w:szCs w:val="28"/>
        </w:rPr>
        <w:t xml:space="preserve"> </w:t>
      </w:r>
      <w:r w:rsidR="00B21A19">
        <w:rPr>
          <w:rFonts w:ascii="Times New Roman" w:hAnsi="Times New Roman"/>
          <w:sz w:val="28"/>
          <w:szCs w:val="28"/>
        </w:rPr>
        <w:t>на территории Можайского городского округа</w:t>
      </w:r>
      <w:r w:rsidR="00B21A19" w:rsidRPr="00B21A19">
        <w:rPr>
          <w:rFonts w:ascii="Times New Roman" w:hAnsi="Times New Roman"/>
          <w:sz w:val="28"/>
          <w:szCs w:val="28"/>
        </w:rPr>
        <w:t xml:space="preserve"> </w:t>
      </w:r>
      <w:r w:rsidR="00B21A19" w:rsidRPr="005377AC">
        <w:rPr>
          <w:rFonts w:ascii="Times New Roman" w:hAnsi="Times New Roman"/>
          <w:sz w:val="28"/>
          <w:szCs w:val="28"/>
        </w:rPr>
        <w:t>Московской области</w:t>
      </w:r>
      <w:r w:rsidRPr="005377AC">
        <w:rPr>
          <w:rFonts w:ascii="Times New Roman" w:hAnsi="Times New Roman"/>
          <w:sz w:val="28"/>
          <w:szCs w:val="28"/>
        </w:rPr>
        <w:t xml:space="preserve">» </w:t>
      </w:r>
      <w:r w:rsidRPr="00134904">
        <w:rPr>
          <w:rFonts w:ascii="Times New Roman" w:hAnsi="Times New Roman"/>
          <w:sz w:val="28"/>
          <w:szCs w:val="28"/>
        </w:rPr>
        <w:t xml:space="preserve">(далее – </w:t>
      </w:r>
      <w:r w:rsidR="00FF75AD">
        <w:rPr>
          <w:rFonts w:ascii="Times New Roman" w:hAnsi="Times New Roman"/>
          <w:sz w:val="28"/>
          <w:szCs w:val="28"/>
        </w:rPr>
        <w:t xml:space="preserve">решение № </w:t>
      </w:r>
      <w:r w:rsidR="007F6B92">
        <w:rPr>
          <w:rFonts w:ascii="Times New Roman" w:hAnsi="Times New Roman"/>
          <w:sz w:val="28"/>
          <w:szCs w:val="28"/>
        </w:rPr>
        <w:t>901/59</w:t>
      </w:r>
      <w:r w:rsidR="00FF75AD">
        <w:rPr>
          <w:rFonts w:ascii="Times New Roman" w:hAnsi="Times New Roman"/>
          <w:sz w:val="28"/>
          <w:szCs w:val="28"/>
        </w:rPr>
        <w:t>)</w:t>
      </w:r>
      <w:r w:rsidRPr="00134904">
        <w:rPr>
          <w:rFonts w:ascii="Times New Roman" w:hAnsi="Times New Roman"/>
          <w:sz w:val="28"/>
          <w:szCs w:val="28"/>
        </w:rPr>
        <w:t>.</w:t>
      </w:r>
      <w:proofErr w:type="gramEnd"/>
    </w:p>
    <w:p w:rsidR="00817714" w:rsidRPr="00997466" w:rsidRDefault="00817714" w:rsidP="00817714">
      <w:pPr>
        <w:tabs>
          <w:tab w:val="left" w:pos="993"/>
        </w:tabs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 xml:space="preserve">Целями проведения обобщения и анализа правоприменительной практики </w:t>
      </w:r>
      <w:r w:rsidR="00B21A19" w:rsidRPr="00B21A19">
        <w:rPr>
          <w:rFonts w:ascii="Times New Roman" w:hAnsi="Times New Roman"/>
          <w:sz w:val="28"/>
          <w:szCs w:val="28"/>
        </w:rPr>
        <w:t>Можайским городским округом Московской области (далее</w:t>
      </w:r>
      <w:r w:rsidR="00AB216A">
        <w:rPr>
          <w:rFonts w:ascii="Times New Roman" w:hAnsi="Times New Roman"/>
          <w:sz w:val="28"/>
          <w:szCs w:val="28"/>
        </w:rPr>
        <w:t xml:space="preserve"> </w:t>
      </w:r>
      <w:r w:rsidR="00AB216A" w:rsidRPr="00997466">
        <w:rPr>
          <w:rFonts w:ascii="Times New Roman" w:hAnsi="Times New Roman"/>
          <w:sz w:val="28"/>
          <w:szCs w:val="28"/>
        </w:rPr>
        <w:t>–</w:t>
      </w:r>
      <w:r w:rsidR="00B21A19" w:rsidRPr="00B21A19">
        <w:rPr>
          <w:rFonts w:ascii="Times New Roman" w:hAnsi="Times New Roman"/>
          <w:sz w:val="28"/>
          <w:szCs w:val="28"/>
        </w:rPr>
        <w:t xml:space="preserve"> Можайский городской округ)</w:t>
      </w:r>
      <w:r w:rsidR="00B21A19">
        <w:rPr>
          <w:rFonts w:ascii="Times New Roman" w:hAnsi="Times New Roman"/>
          <w:i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FF75AD">
        <w:rPr>
          <w:rFonts w:ascii="Times New Roman" w:hAnsi="Times New Roman"/>
          <w:sz w:val="28"/>
          <w:szCs w:val="28"/>
        </w:rPr>
        <w:t>муниципального</w:t>
      </w:r>
      <w:r w:rsidRPr="00997466">
        <w:rPr>
          <w:rFonts w:ascii="Times New Roman" w:hAnsi="Times New Roman"/>
          <w:sz w:val="28"/>
          <w:szCs w:val="28"/>
        </w:rPr>
        <w:t xml:space="preserve"> контроля</w:t>
      </w:r>
      <w:r w:rsidR="00B21A19" w:rsidRPr="00B21A19">
        <w:rPr>
          <w:rFonts w:ascii="Times New Roman" w:hAnsi="Times New Roman"/>
          <w:sz w:val="28"/>
          <w:szCs w:val="28"/>
        </w:rPr>
        <w:t xml:space="preserve"> </w:t>
      </w:r>
      <w:r w:rsidR="00B21A19" w:rsidRPr="00997466">
        <w:rPr>
          <w:rFonts w:ascii="Times New Roman" w:hAnsi="Times New Roman"/>
          <w:sz w:val="28"/>
          <w:szCs w:val="28"/>
        </w:rPr>
        <w:t>на автомобильном</w:t>
      </w:r>
      <w:r w:rsidR="00B21A19" w:rsidRPr="00B21A19">
        <w:rPr>
          <w:rFonts w:ascii="Times New Roman" w:hAnsi="Times New Roman"/>
          <w:sz w:val="28"/>
          <w:szCs w:val="28"/>
        </w:rPr>
        <w:t xml:space="preserve"> </w:t>
      </w:r>
      <w:r w:rsidR="00B21A19" w:rsidRPr="00997466">
        <w:rPr>
          <w:rFonts w:ascii="Times New Roman" w:hAnsi="Times New Roman"/>
          <w:sz w:val="28"/>
          <w:szCs w:val="28"/>
        </w:rPr>
        <w:t>транспорте</w:t>
      </w:r>
      <w:r w:rsidR="00B21A19">
        <w:rPr>
          <w:rFonts w:ascii="Times New Roman" w:hAnsi="Times New Roman"/>
          <w:sz w:val="28"/>
          <w:szCs w:val="28"/>
        </w:rPr>
        <w:t>,</w:t>
      </w:r>
      <w:r w:rsidRPr="00997466">
        <w:rPr>
          <w:rFonts w:ascii="Times New Roman" w:hAnsi="Times New Roman"/>
          <w:sz w:val="28"/>
          <w:szCs w:val="28"/>
        </w:rPr>
        <w:t xml:space="preserve"> </w:t>
      </w:r>
      <w:r w:rsidR="00A6152F">
        <w:rPr>
          <w:rFonts w:ascii="Times New Roman" w:hAnsi="Times New Roman"/>
          <w:sz w:val="28"/>
          <w:szCs w:val="28"/>
        </w:rPr>
        <w:br/>
      </w:r>
      <w:r w:rsidRPr="00997466">
        <w:rPr>
          <w:rFonts w:ascii="Times New Roman" w:hAnsi="Times New Roman"/>
          <w:sz w:val="28"/>
          <w:szCs w:val="28"/>
        </w:rPr>
        <w:t>городском наземном электриче</w:t>
      </w:r>
      <w:r w:rsidRPr="005377AC">
        <w:rPr>
          <w:rFonts w:ascii="Times New Roman" w:hAnsi="Times New Roman"/>
          <w:sz w:val="28"/>
          <w:szCs w:val="28"/>
        </w:rPr>
        <w:t>ском транспорте</w:t>
      </w:r>
      <w:r w:rsidR="00B21A19" w:rsidRPr="00B21A19">
        <w:rPr>
          <w:rFonts w:ascii="Times New Roman" w:hAnsi="Times New Roman"/>
          <w:sz w:val="28"/>
          <w:szCs w:val="28"/>
        </w:rPr>
        <w:t xml:space="preserve"> </w:t>
      </w:r>
      <w:r w:rsidR="00B21A19" w:rsidRPr="00134904">
        <w:rPr>
          <w:rFonts w:ascii="Times New Roman" w:hAnsi="Times New Roman"/>
          <w:sz w:val="28"/>
          <w:szCs w:val="28"/>
        </w:rPr>
        <w:t>и в дорожном хозяйстве на территории</w:t>
      </w:r>
      <w:r w:rsidR="00B21A19">
        <w:rPr>
          <w:rFonts w:ascii="Times New Roman" w:hAnsi="Times New Roman"/>
          <w:sz w:val="28"/>
          <w:szCs w:val="28"/>
        </w:rPr>
        <w:t xml:space="preserve"> Можайского </w:t>
      </w:r>
      <w:r w:rsidR="00627263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34904">
        <w:rPr>
          <w:rFonts w:ascii="Times New Roman" w:hAnsi="Times New Roman"/>
          <w:sz w:val="28"/>
          <w:szCs w:val="28"/>
        </w:rPr>
        <w:t>Московской области (дал</w:t>
      </w:r>
      <w:r w:rsidRPr="00997466">
        <w:rPr>
          <w:rFonts w:ascii="Times New Roman" w:hAnsi="Times New Roman"/>
          <w:sz w:val="28"/>
          <w:szCs w:val="28"/>
        </w:rPr>
        <w:t xml:space="preserve">ее – </w:t>
      </w:r>
      <w:r w:rsidR="00627263">
        <w:rPr>
          <w:rFonts w:ascii="Times New Roman" w:hAnsi="Times New Roman"/>
          <w:sz w:val="28"/>
          <w:szCs w:val="28"/>
        </w:rPr>
        <w:t>муниципальный</w:t>
      </w:r>
      <w:r w:rsidRPr="00997466">
        <w:rPr>
          <w:rFonts w:ascii="Times New Roman" w:hAnsi="Times New Roman"/>
          <w:sz w:val="28"/>
          <w:szCs w:val="28"/>
        </w:rPr>
        <w:t xml:space="preserve"> контроль) являются:</w:t>
      </w:r>
    </w:p>
    <w:p w:rsidR="00817714" w:rsidRPr="00997466" w:rsidRDefault="00B21A19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817714" w:rsidRPr="00997466" w:rsidRDefault="00B21A19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 xml:space="preserve">обеспечение единства практики применения </w:t>
      </w:r>
      <w:r w:rsidR="00017547">
        <w:rPr>
          <w:rFonts w:ascii="Times New Roman" w:hAnsi="Times New Roman"/>
          <w:sz w:val="28"/>
          <w:szCs w:val="28"/>
        </w:rPr>
        <w:t xml:space="preserve">в </w:t>
      </w:r>
      <w:r w:rsidRPr="00B21A19">
        <w:rPr>
          <w:rFonts w:ascii="Times New Roman" w:hAnsi="Times New Roman"/>
          <w:sz w:val="28"/>
          <w:szCs w:val="28"/>
        </w:rPr>
        <w:t>Можайском городском округе</w:t>
      </w:r>
      <w:r>
        <w:rPr>
          <w:rFonts w:ascii="Times New Roman" w:hAnsi="Times New Roman"/>
          <w:sz w:val="28"/>
          <w:szCs w:val="28"/>
        </w:rPr>
        <w:t xml:space="preserve"> законов </w:t>
      </w:r>
      <w:r w:rsidR="00817714" w:rsidRPr="00997466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</w:t>
      </w:r>
      <w:r w:rsidR="00817714" w:rsidRPr="005377AC">
        <w:rPr>
          <w:rFonts w:ascii="Times New Roman" w:hAnsi="Times New Roman"/>
          <w:sz w:val="28"/>
          <w:szCs w:val="28"/>
        </w:rPr>
        <w:t>, содер</w:t>
      </w:r>
      <w:r w:rsidR="00817714" w:rsidRPr="00997466">
        <w:rPr>
          <w:rFonts w:ascii="Times New Roman" w:hAnsi="Times New Roman"/>
          <w:sz w:val="28"/>
          <w:szCs w:val="28"/>
        </w:rPr>
        <w:t>жащих обязательные требования для контролируемых лиц (далее – обязательные требования);</w:t>
      </w:r>
    </w:p>
    <w:p w:rsidR="00817714" w:rsidRPr="00997466" w:rsidRDefault="00B21A19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обеспечение доступности сведени</w:t>
      </w:r>
      <w:r w:rsidR="00017547">
        <w:rPr>
          <w:rFonts w:ascii="Times New Roman" w:hAnsi="Times New Roman"/>
          <w:sz w:val="28"/>
          <w:szCs w:val="28"/>
        </w:rPr>
        <w:t>й о правоприменительной практики</w:t>
      </w:r>
      <w:r w:rsidR="00817714" w:rsidRPr="00997466">
        <w:rPr>
          <w:rFonts w:ascii="Times New Roman" w:hAnsi="Times New Roman"/>
          <w:sz w:val="28"/>
          <w:szCs w:val="28"/>
        </w:rPr>
        <w:t xml:space="preserve"> путем </w:t>
      </w:r>
      <w:r w:rsidR="00A6152F">
        <w:rPr>
          <w:rFonts w:ascii="Times New Roman" w:hAnsi="Times New Roman"/>
          <w:sz w:val="28"/>
          <w:szCs w:val="28"/>
        </w:rPr>
        <w:br/>
      </w:r>
      <w:r w:rsidR="00817714" w:rsidRPr="00997466">
        <w:rPr>
          <w:rFonts w:ascii="Times New Roman" w:hAnsi="Times New Roman"/>
          <w:sz w:val="28"/>
          <w:szCs w:val="28"/>
        </w:rPr>
        <w:t xml:space="preserve">их </w:t>
      </w:r>
      <w:r w:rsidR="00817714" w:rsidRPr="005377AC">
        <w:rPr>
          <w:rFonts w:ascii="Times New Roman" w:hAnsi="Times New Roman"/>
          <w:sz w:val="28"/>
          <w:szCs w:val="28"/>
        </w:rPr>
        <w:t xml:space="preserve">опубликования на официальном сайте </w:t>
      </w:r>
      <w:r w:rsidR="00551EB9" w:rsidRPr="00551EB9">
        <w:rPr>
          <w:rFonts w:ascii="Times New Roman" w:hAnsi="Times New Roman"/>
          <w:sz w:val="28"/>
          <w:szCs w:val="28"/>
        </w:rPr>
        <w:t>Администрации Можайского городского округа Московской области</w:t>
      </w:r>
      <w:r w:rsidR="00AB216A">
        <w:rPr>
          <w:rFonts w:ascii="Times New Roman" w:hAnsi="Times New Roman"/>
          <w:sz w:val="28"/>
          <w:szCs w:val="28"/>
        </w:rPr>
        <w:t xml:space="preserve"> (далее – Администрации)</w:t>
      </w:r>
      <w:r w:rsidR="00551EB9">
        <w:rPr>
          <w:rFonts w:ascii="Times New Roman" w:hAnsi="Times New Roman"/>
          <w:sz w:val="28"/>
          <w:szCs w:val="28"/>
        </w:rPr>
        <w:t xml:space="preserve"> </w:t>
      </w:r>
      <w:r w:rsidR="00817714"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</w:t>
      </w:r>
      <w:r w:rsidR="00D354B0">
        <w:rPr>
          <w:rFonts w:ascii="Times New Roman" w:hAnsi="Times New Roman"/>
          <w:sz w:val="28"/>
          <w:szCs w:val="28"/>
          <w:lang w:val="en-US"/>
        </w:rPr>
        <w:t>www</w:t>
      </w:r>
      <w:r w:rsidR="00D354B0" w:rsidRPr="00D354B0">
        <w:rPr>
          <w:rFonts w:ascii="Times New Roman" w:hAnsi="Times New Roman"/>
          <w:sz w:val="28"/>
          <w:szCs w:val="28"/>
        </w:rPr>
        <w:t>.</w:t>
      </w:r>
      <w:proofErr w:type="spellStart"/>
      <w:r w:rsidR="00551EB9">
        <w:rPr>
          <w:rFonts w:ascii="Times New Roman" w:hAnsi="Times New Roman"/>
          <w:sz w:val="28"/>
          <w:szCs w:val="28"/>
          <w:lang w:val="en-US"/>
        </w:rPr>
        <w:t>admmozhaysk</w:t>
      </w:r>
      <w:proofErr w:type="spellEnd"/>
      <w:r w:rsidR="00551EB9" w:rsidRPr="00551EB9">
        <w:rPr>
          <w:rFonts w:ascii="Times New Roman" w:hAnsi="Times New Roman"/>
          <w:sz w:val="28"/>
          <w:szCs w:val="28"/>
        </w:rPr>
        <w:t>.</w:t>
      </w:r>
      <w:proofErr w:type="spellStart"/>
      <w:r w:rsidR="00551EB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7714" w:rsidRPr="00997466">
        <w:rPr>
          <w:rFonts w:ascii="Times New Roman" w:hAnsi="Times New Roman"/>
          <w:sz w:val="28"/>
          <w:szCs w:val="28"/>
        </w:rPr>
        <w:t>);</w:t>
      </w:r>
    </w:p>
    <w:p w:rsidR="00817714" w:rsidRPr="00997466" w:rsidRDefault="00551EB9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1EB9">
        <w:rPr>
          <w:rFonts w:ascii="Times New Roman" w:hAnsi="Times New Roman"/>
          <w:sz w:val="28"/>
          <w:szCs w:val="28"/>
        </w:rPr>
        <w:t xml:space="preserve">- </w:t>
      </w:r>
      <w:r w:rsidR="00817714" w:rsidRPr="00997466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551EB9" w:rsidRDefault="00627263" w:rsidP="000175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EB9">
        <w:rPr>
          <w:rFonts w:ascii="Times New Roman" w:hAnsi="Times New Roman"/>
          <w:sz w:val="28"/>
          <w:szCs w:val="28"/>
        </w:rPr>
        <w:t>Предмет</w:t>
      </w:r>
      <w:r w:rsidR="00551EB9" w:rsidRPr="00551EB9">
        <w:rPr>
          <w:rFonts w:ascii="Times New Roman" w:hAnsi="Times New Roman"/>
          <w:sz w:val="28"/>
          <w:szCs w:val="28"/>
        </w:rPr>
        <w:t>ом муниципального</w:t>
      </w:r>
      <w:r w:rsidRPr="00551EB9">
        <w:rPr>
          <w:rFonts w:ascii="Times New Roman" w:hAnsi="Times New Roman"/>
          <w:sz w:val="28"/>
          <w:szCs w:val="28"/>
        </w:rPr>
        <w:t xml:space="preserve"> контроля </w:t>
      </w:r>
      <w:r w:rsidR="00551EB9" w:rsidRPr="00551EB9">
        <w:rPr>
          <w:rFonts w:ascii="Times New Roman" w:hAnsi="Times New Roman"/>
          <w:sz w:val="28"/>
          <w:szCs w:val="28"/>
        </w:rPr>
        <w:t>является соб</w:t>
      </w:r>
      <w:r w:rsidR="00017547">
        <w:rPr>
          <w:rFonts w:ascii="Times New Roman" w:hAnsi="Times New Roman"/>
          <w:sz w:val="28"/>
          <w:szCs w:val="28"/>
        </w:rPr>
        <w:t xml:space="preserve">людение обязательных требований </w:t>
      </w:r>
      <w:r w:rsidR="00551EB9">
        <w:rPr>
          <w:rFonts w:ascii="Times New Roman" w:hAnsi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551EB9" w:rsidRDefault="00551EB9" w:rsidP="008177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17714" w:rsidRPr="00AB216A" w:rsidRDefault="00551EB9" w:rsidP="00AB216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AB216A">
        <w:rPr>
          <w:rFonts w:ascii="Times New Roman" w:hAnsi="Times New Roman"/>
          <w:sz w:val="28"/>
          <w:szCs w:val="28"/>
        </w:rPr>
        <w:t>сохранности автомобильных дорог.</w:t>
      </w:r>
    </w:p>
    <w:p w:rsidR="00817714" w:rsidRPr="00997466" w:rsidRDefault="00817714" w:rsidP="00817714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904">
        <w:rPr>
          <w:rFonts w:ascii="Times New Roman" w:hAnsi="Times New Roman"/>
          <w:sz w:val="28"/>
          <w:szCs w:val="28"/>
        </w:rPr>
        <w:t>Пр</w:t>
      </w:r>
      <w:r w:rsidRPr="003D394B">
        <w:rPr>
          <w:rFonts w:ascii="Times New Roman" w:hAnsi="Times New Roman"/>
          <w:sz w:val="28"/>
          <w:szCs w:val="28"/>
        </w:rPr>
        <w:t xml:space="preserve">и осуществлении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Pr="003D394B">
        <w:rPr>
          <w:rFonts w:ascii="Times New Roman" w:hAnsi="Times New Roman"/>
          <w:sz w:val="28"/>
          <w:szCs w:val="28"/>
        </w:rPr>
        <w:t xml:space="preserve"> контроля </w:t>
      </w:r>
      <w:r w:rsidR="00AB216A" w:rsidRPr="00AB216A">
        <w:rPr>
          <w:rFonts w:ascii="Times New Roman" w:hAnsi="Times New Roman"/>
          <w:sz w:val="28"/>
          <w:szCs w:val="28"/>
        </w:rPr>
        <w:t>Можайский городской округ</w:t>
      </w:r>
      <w:r w:rsidR="00627263">
        <w:rPr>
          <w:rFonts w:ascii="Times New Roman" w:hAnsi="Times New Roman"/>
          <w:i/>
          <w:sz w:val="28"/>
          <w:szCs w:val="28"/>
        </w:rPr>
        <w:t xml:space="preserve"> </w:t>
      </w:r>
      <w:r w:rsidRPr="003D394B">
        <w:rPr>
          <w:rFonts w:ascii="Times New Roman" w:hAnsi="Times New Roman"/>
          <w:sz w:val="28"/>
          <w:szCs w:val="28"/>
        </w:rPr>
        <w:t xml:space="preserve">руководствуется </w:t>
      </w:r>
      <w:r w:rsidRPr="005377AC">
        <w:rPr>
          <w:rFonts w:ascii="Times New Roman" w:hAnsi="Times New Roman"/>
          <w:sz w:val="28"/>
          <w:szCs w:val="28"/>
        </w:rPr>
        <w:t>перечнем норма</w:t>
      </w:r>
      <w:r w:rsidRPr="00134904">
        <w:rPr>
          <w:rFonts w:ascii="Times New Roman" w:hAnsi="Times New Roman"/>
          <w:sz w:val="28"/>
          <w:szCs w:val="28"/>
        </w:rPr>
        <w:t xml:space="preserve">тивных правовых актов Российской Федерации </w:t>
      </w:r>
      <w:r w:rsidR="00A6152F">
        <w:rPr>
          <w:rFonts w:ascii="Times New Roman" w:hAnsi="Times New Roman"/>
          <w:sz w:val="28"/>
          <w:szCs w:val="28"/>
        </w:rPr>
        <w:br/>
      </w:r>
      <w:r w:rsidRPr="00134904">
        <w:rPr>
          <w:rFonts w:ascii="Times New Roman" w:hAnsi="Times New Roman"/>
          <w:sz w:val="28"/>
          <w:szCs w:val="28"/>
        </w:rPr>
        <w:t xml:space="preserve">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</w:t>
      </w:r>
      <w:r w:rsidR="00627263">
        <w:rPr>
          <w:rFonts w:ascii="Times New Roman" w:hAnsi="Times New Roman"/>
          <w:sz w:val="28"/>
          <w:szCs w:val="28"/>
        </w:rPr>
        <w:t>муниципального</w:t>
      </w:r>
      <w:r w:rsidRPr="00134904">
        <w:rPr>
          <w:rFonts w:ascii="Times New Roman" w:hAnsi="Times New Roman"/>
          <w:sz w:val="28"/>
          <w:szCs w:val="28"/>
        </w:rPr>
        <w:t xml:space="preserve"> контроля </w:t>
      </w:r>
      <w:r w:rsidRPr="00884C47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134904">
        <w:rPr>
          <w:rFonts w:ascii="Times New Roman" w:hAnsi="Times New Roman"/>
          <w:sz w:val="28"/>
          <w:szCs w:val="28"/>
        </w:rPr>
        <w:t xml:space="preserve"> на территории </w:t>
      </w:r>
      <w:r w:rsidR="00AB216A" w:rsidRPr="00AB216A">
        <w:rPr>
          <w:rFonts w:ascii="Times New Roman" w:hAnsi="Times New Roman"/>
          <w:sz w:val="28"/>
          <w:szCs w:val="28"/>
        </w:rPr>
        <w:t>Можайского городского округа</w:t>
      </w:r>
      <w:r w:rsidR="003A4E4A">
        <w:rPr>
          <w:rFonts w:ascii="Times New Roman" w:hAnsi="Times New Roman"/>
          <w:i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Московской области</w:t>
      </w:r>
      <w:r w:rsidR="00AB216A">
        <w:rPr>
          <w:rFonts w:ascii="Times New Roman" w:hAnsi="Times New Roman"/>
          <w:sz w:val="28"/>
          <w:szCs w:val="28"/>
        </w:rPr>
        <w:t>.</w:t>
      </w:r>
      <w:r w:rsidRPr="0013490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17714" w:rsidRPr="003D394B" w:rsidRDefault="00817714" w:rsidP="0081771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817714" w:rsidP="00817714">
      <w:pPr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817714" w:rsidRPr="005377AC" w:rsidRDefault="00817714" w:rsidP="00817714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7714" w:rsidRPr="003D394B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план проведения плановых контрольных (надзорных) мероприятий формируется в соответствии с требованиями Федерального закона </w:t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№ 248-ФЗ.</w:t>
      </w:r>
    </w:p>
    <w:p w:rsidR="00E4524A" w:rsidRPr="00017547" w:rsidRDefault="00817714" w:rsidP="000175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77AC">
        <w:rPr>
          <w:rFonts w:ascii="Times New Roman" w:eastAsia="Times New Roman" w:hAnsi="Times New Roman"/>
          <w:sz w:val="28"/>
          <w:szCs w:val="28"/>
          <w:lang w:eastAsia="ru-RU"/>
        </w:rPr>
        <w:t>Разработка ежегодного плана проведения план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овых контрольных (надзорных) мероприятий</w:t>
      </w:r>
      <w:r w:rsidRPr="003D394B" w:rsidDel="001A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исключения из него контрольных (надзорн</w:t>
      </w:r>
      <w:r w:rsidR="00017547">
        <w:rPr>
          <w:rFonts w:ascii="Times New Roman" w:eastAsia="Times New Roman" w:hAnsi="Times New Roman"/>
          <w:sz w:val="28"/>
          <w:szCs w:val="28"/>
          <w:lang w:eastAsia="ru-RU"/>
        </w:rPr>
        <w:t xml:space="preserve">ых) мероприятий в течение года», </w:t>
      </w:r>
      <w:r w:rsidR="00E4524A" w:rsidRPr="00996B6A">
        <w:rPr>
          <w:rFonts w:ascii="Times New Roman" w:hAnsi="Times New Roman"/>
          <w:sz w:val="28"/>
          <w:szCs w:val="28"/>
        </w:rPr>
        <w:t>постановлени</w:t>
      </w:r>
      <w:r w:rsidR="00E4524A">
        <w:rPr>
          <w:rFonts w:ascii="Times New Roman" w:hAnsi="Times New Roman"/>
          <w:sz w:val="28"/>
          <w:szCs w:val="28"/>
        </w:rPr>
        <w:t>ем</w:t>
      </w:r>
      <w:r w:rsidR="00E4524A" w:rsidRPr="00996B6A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="00017547" w:rsidRPr="00017547">
        <w:rPr>
          <w:rFonts w:ascii="Times New Roman" w:hAnsi="Times New Roman"/>
          <w:sz w:val="28"/>
          <w:szCs w:val="28"/>
        </w:rPr>
        <w:t xml:space="preserve"> </w:t>
      </w:r>
      <w:r w:rsidR="00017547" w:rsidRPr="00996B6A">
        <w:rPr>
          <w:rFonts w:ascii="Times New Roman" w:hAnsi="Times New Roman"/>
          <w:sz w:val="28"/>
          <w:szCs w:val="28"/>
        </w:rPr>
        <w:t>от 10.03.2022</w:t>
      </w:r>
      <w:r w:rsidR="00017547">
        <w:rPr>
          <w:rFonts w:ascii="Times New Roman" w:hAnsi="Times New Roman"/>
          <w:sz w:val="28"/>
          <w:szCs w:val="28"/>
        </w:rPr>
        <w:t xml:space="preserve"> </w:t>
      </w:r>
      <w:r w:rsidR="00017547" w:rsidRPr="00996B6A">
        <w:rPr>
          <w:rFonts w:ascii="Times New Roman" w:hAnsi="Times New Roman"/>
          <w:sz w:val="28"/>
          <w:szCs w:val="28"/>
        </w:rPr>
        <w:t>№ 336</w:t>
      </w:r>
      <w:r w:rsidR="00C166F1">
        <w:rPr>
          <w:rFonts w:ascii="Times New Roman" w:hAnsi="Times New Roman"/>
          <w:sz w:val="28"/>
          <w:szCs w:val="28"/>
        </w:rPr>
        <w:br/>
      </w:r>
      <w:r w:rsidR="00E4524A" w:rsidRPr="00996B6A">
        <w:rPr>
          <w:rFonts w:ascii="Times New Roman" w:hAnsi="Times New Roman"/>
          <w:sz w:val="28"/>
          <w:szCs w:val="28"/>
        </w:rPr>
        <w:t xml:space="preserve"> «Об особенностях организации</w:t>
      </w:r>
      <w:proofErr w:type="gramEnd"/>
      <w:r w:rsidR="00E4524A" w:rsidRPr="00996B6A">
        <w:rPr>
          <w:rFonts w:ascii="Times New Roman" w:hAnsi="Times New Roman"/>
          <w:sz w:val="28"/>
          <w:szCs w:val="28"/>
        </w:rPr>
        <w:t xml:space="preserve"> и осуществления государственного контроля (над</w:t>
      </w:r>
      <w:r w:rsidR="00E4524A">
        <w:rPr>
          <w:rFonts w:ascii="Times New Roman" w:hAnsi="Times New Roman"/>
          <w:sz w:val="28"/>
          <w:szCs w:val="28"/>
        </w:rPr>
        <w:t xml:space="preserve">зора), муниципального контроля». </w:t>
      </w:r>
    </w:p>
    <w:p w:rsidR="00817714" w:rsidRDefault="00AB216A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2023</w:t>
      </w:r>
      <w:r w:rsidR="00817714">
        <w:rPr>
          <w:rFonts w:ascii="Times New Roman" w:hAnsi="Times New Roman"/>
          <w:sz w:val="28"/>
          <w:szCs w:val="28"/>
        </w:rPr>
        <w:t xml:space="preserve"> году</w:t>
      </w:r>
      <w:r w:rsidR="00817714">
        <w:rPr>
          <w:sz w:val="28"/>
          <w:szCs w:val="28"/>
        </w:rPr>
        <w:t xml:space="preserve"> </w:t>
      </w:r>
      <w:r w:rsidR="00817714" w:rsidRPr="00BC49D1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E4524A">
        <w:rPr>
          <w:rFonts w:ascii="Times New Roman" w:hAnsi="Times New Roman"/>
          <w:sz w:val="28"/>
          <w:szCs w:val="28"/>
        </w:rPr>
        <w:t>муниципального</w:t>
      </w:r>
      <w:r w:rsidR="00817714" w:rsidRPr="00BC49D1">
        <w:rPr>
          <w:rFonts w:ascii="Times New Roman" w:hAnsi="Times New Roman"/>
          <w:sz w:val="28"/>
          <w:szCs w:val="28"/>
        </w:rPr>
        <w:t xml:space="preserve"> контроля </w:t>
      </w:r>
      <w:r w:rsidR="00817714"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17714">
        <w:rPr>
          <w:rFonts w:ascii="Times New Roman" w:eastAsia="Times New Roman" w:hAnsi="Times New Roman"/>
          <w:sz w:val="28"/>
          <w:szCs w:val="28"/>
          <w:lang w:eastAsia="ru-RU"/>
        </w:rPr>
        <w:t xml:space="preserve">и внеплановые контрольные (надзорные) мероприятия </w:t>
      </w:r>
      <w:r w:rsidR="00817714" w:rsidRPr="00BC49D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817714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 не проводились.</w:t>
      </w:r>
    </w:p>
    <w:p w:rsidR="00C4742C" w:rsidRDefault="00C4742C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C4742C" w:rsidRDefault="00817714" w:rsidP="00817714">
      <w:pPr>
        <w:tabs>
          <w:tab w:val="left" w:pos="284"/>
          <w:tab w:val="left" w:pos="1134"/>
        </w:tabs>
        <w:spacing w:before="240"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III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817714" w:rsidRDefault="00817714" w:rsidP="00817714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17714" w:rsidRPr="00AB216A" w:rsidRDefault="00AB216A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16A">
        <w:rPr>
          <w:rFonts w:ascii="Times New Roman" w:eastAsia="Times New Roman" w:hAnsi="Times New Roman"/>
          <w:sz w:val="28"/>
          <w:szCs w:val="28"/>
          <w:lang w:eastAsia="ru-RU"/>
        </w:rPr>
        <w:t>Контрольные (надзорные) мероприятия без взаимодействия с контролируемыми лицами (выездное обследование, наблюдение за соблюдением обязательных требований) за указанный отчетный период не проводились.</w:t>
      </w:r>
    </w:p>
    <w:p w:rsidR="00817714" w:rsidRPr="003D394B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817714" w:rsidP="00817714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IV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817714" w:rsidRPr="003D394B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Default="00817714" w:rsidP="002079FF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77AC">
        <w:rPr>
          <w:rFonts w:ascii="Times New Roman" w:hAnsi="Times New Roman"/>
          <w:sz w:val="28"/>
          <w:szCs w:val="28"/>
        </w:rPr>
        <w:t xml:space="preserve">В </w:t>
      </w:r>
      <w:r w:rsidR="00AB216A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5377AC">
        <w:rPr>
          <w:rFonts w:ascii="Times New Roman" w:hAnsi="Times New Roman"/>
          <w:sz w:val="28"/>
          <w:szCs w:val="28"/>
        </w:rPr>
        <w:t xml:space="preserve"> в адрес </w:t>
      </w:r>
      <w:r w:rsidR="00AB216A" w:rsidRPr="00AB216A">
        <w:rPr>
          <w:rFonts w:ascii="Times New Roman" w:hAnsi="Times New Roman"/>
          <w:sz w:val="28"/>
          <w:szCs w:val="28"/>
        </w:rPr>
        <w:t>Администрации</w:t>
      </w:r>
      <w:r w:rsidR="002079FF" w:rsidRPr="002079FF">
        <w:rPr>
          <w:rFonts w:ascii="Times New Roman" w:hAnsi="Times New Roman"/>
          <w:i/>
          <w:sz w:val="28"/>
          <w:szCs w:val="28"/>
        </w:rPr>
        <w:t xml:space="preserve"> </w:t>
      </w:r>
      <w:r w:rsidRPr="00AB216A">
        <w:rPr>
          <w:rFonts w:ascii="Times New Roman" w:hAnsi="Times New Roman"/>
          <w:sz w:val="28"/>
          <w:szCs w:val="28"/>
        </w:rPr>
        <w:t>информация</w:t>
      </w:r>
      <w:r w:rsidRPr="00134904">
        <w:rPr>
          <w:rFonts w:ascii="Times New Roman" w:hAnsi="Times New Roman"/>
          <w:sz w:val="28"/>
          <w:szCs w:val="28"/>
        </w:rPr>
        <w:t xml:space="preserve"> о случаях, повлекших причинение контролируемыми лицами вреда жизни и здоровью граждан или об</w:t>
      </w:r>
      <w:r w:rsidR="00AB216A" w:rsidRPr="00AB216A">
        <w:rPr>
          <w:rFonts w:ascii="Times New Roman" w:hAnsi="Times New Roman"/>
          <w:sz w:val="28"/>
          <w:szCs w:val="28"/>
        </w:rPr>
        <w:t xml:space="preserve"> </w:t>
      </w:r>
      <w:r w:rsidR="00AB216A" w:rsidRPr="00134904">
        <w:rPr>
          <w:rFonts w:ascii="Times New Roman" w:hAnsi="Times New Roman"/>
          <w:sz w:val="28"/>
          <w:szCs w:val="28"/>
        </w:rPr>
        <w:t>угрозе</w:t>
      </w:r>
      <w:r w:rsidRPr="00134904">
        <w:rPr>
          <w:rFonts w:ascii="Times New Roman" w:hAnsi="Times New Roman"/>
          <w:sz w:val="28"/>
          <w:szCs w:val="28"/>
        </w:rPr>
        <w:t xml:space="preserve"> причинения вреда жизни</w:t>
      </w:r>
      <w:r w:rsidR="00AB216A" w:rsidRPr="00AB216A">
        <w:rPr>
          <w:rFonts w:ascii="Times New Roman" w:hAnsi="Times New Roman"/>
          <w:sz w:val="28"/>
          <w:szCs w:val="28"/>
        </w:rPr>
        <w:t xml:space="preserve"> </w:t>
      </w:r>
      <w:r w:rsidR="00AB216A" w:rsidRPr="00134904">
        <w:rPr>
          <w:rFonts w:ascii="Times New Roman" w:hAnsi="Times New Roman"/>
          <w:sz w:val="28"/>
          <w:szCs w:val="28"/>
        </w:rPr>
        <w:t>и здоровью граждан</w:t>
      </w:r>
      <w:r w:rsidR="00AB216A">
        <w:rPr>
          <w:rFonts w:ascii="Times New Roman" w:hAnsi="Times New Roman"/>
          <w:sz w:val="28"/>
          <w:szCs w:val="28"/>
        </w:rPr>
        <w:t>,</w:t>
      </w:r>
      <w:r w:rsidR="00AB216A" w:rsidRPr="00AB216A">
        <w:rPr>
          <w:rFonts w:ascii="Times New Roman" w:hAnsi="Times New Roman"/>
          <w:sz w:val="28"/>
          <w:szCs w:val="28"/>
        </w:rPr>
        <w:t xml:space="preserve"> </w:t>
      </w:r>
      <w:r w:rsidR="00AB216A" w:rsidRPr="00134904">
        <w:rPr>
          <w:rFonts w:ascii="Times New Roman" w:hAnsi="Times New Roman"/>
          <w:sz w:val="28"/>
          <w:szCs w:val="28"/>
        </w:rPr>
        <w:t>окружающей среде</w:t>
      </w:r>
      <w:r w:rsidR="00AB216A">
        <w:rPr>
          <w:rFonts w:ascii="Times New Roman" w:hAnsi="Times New Roman"/>
          <w:sz w:val="28"/>
          <w:szCs w:val="28"/>
        </w:rPr>
        <w:t xml:space="preserve">, </w:t>
      </w:r>
      <w:r w:rsidRPr="00134904">
        <w:rPr>
          <w:rFonts w:ascii="Times New Roman" w:hAnsi="Times New Roman"/>
          <w:sz w:val="28"/>
          <w:szCs w:val="28"/>
        </w:rPr>
        <w:t>а также возникновения чрезвычайных ситуаций прир</w:t>
      </w:r>
      <w:r w:rsidR="002079FF">
        <w:rPr>
          <w:rFonts w:ascii="Times New Roman" w:hAnsi="Times New Roman"/>
          <w:sz w:val="28"/>
          <w:szCs w:val="28"/>
        </w:rPr>
        <w:t>одного и техногенного характера</w:t>
      </w:r>
      <w:r w:rsidR="00017547">
        <w:rPr>
          <w:rFonts w:ascii="Times New Roman" w:hAnsi="Times New Roman"/>
          <w:sz w:val="28"/>
          <w:szCs w:val="28"/>
        </w:rPr>
        <w:t xml:space="preserve"> не поступала</w:t>
      </w:r>
      <w:r w:rsidRPr="00371AB2">
        <w:rPr>
          <w:rFonts w:ascii="Times New Roman" w:hAnsi="Times New Roman"/>
          <w:i/>
          <w:sz w:val="28"/>
          <w:szCs w:val="28"/>
        </w:rPr>
        <w:t>.</w:t>
      </w:r>
    </w:p>
    <w:p w:rsidR="00817714" w:rsidRPr="003D394B" w:rsidRDefault="00817714" w:rsidP="0081771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7714" w:rsidRPr="005377AC" w:rsidRDefault="00817714" w:rsidP="00817714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</w:t>
      </w:r>
      <w:r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ом порядке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7044D6" w:rsidRDefault="008238D2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Решения, действия (бездействия</w:t>
      </w:r>
      <w:r w:rsidR="00817714" w:rsidRPr="005377AC">
        <w:rPr>
          <w:rFonts w:ascii="Times New Roman" w:hAnsi="Times New Roman"/>
          <w:sz w:val="28"/>
          <w:szCs w:val="28"/>
        </w:rPr>
        <w:t xml:space="preserve">) должностных лиц </w:t>
      </w:r>
      <w:r w:rsidR="007044D6" w:rsidRPr="007044D6">
        <w:rPr>
          <w:rFonts w:ascii="Times New Roman" w:hAnsi="Times New Roman"/>
          <w:sz w:val="28"/>
          <w:szCs w:val="28"/>
        </w:rPr>
        <w:t>Администрации</w:t>
      </w:r>
      <w:r w:rsidR="00817714" w:rsidRPr="007044D6">
        <w:rPr>
          <w:rFonts w:ascii="Times New Roman" w:hAnsi="Times New Roman"/>
          <w:sz w:val="28"/>
          <w:szCs w:val="28"/>
        </w:rPr>
        <w:t xml:space="preserve"> </w:t>
      </w:r>
      <w:r w:rsidR="00817714" w:rsidRPr="005377AC">
        <w:rPr>
          <w:rFonts w:ascii="Times New Roman" w:hAnsi="Times New Roman"/>
          <w:sz w:val="28"/>
          <w:szCs w:val="28"/>
        </w:rPr>
        <w:br/>
        <w:t xml:space="preserve">при осуществлении </w:t>
      </w:r>
      <w:r w:rsidR="00371AB2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817714" w:rsidRPr="005377AC">
        <w:rPr>
          <w:rFonts w:ascii="Times New Roman" w:hAnsi="Times New Roman"/>
          <w:sz w:val="28"/>
          <w:szCs w:val="28"/>
        </w:rPr>
        <w:t xml:space="preserve">в досудебном и судебном порядке </w:t>
      </w:r>
      <w:r w:rsidR="00817714" w:rsidRPr="007044D6">
        <w:rPr>
          <w:rFonts w:ascii="Times New Roman" w:hAnsi="Times New Roman"/>
          <w:sz w:val="28"/>
          <w:szCs w:val="28"/>
        </w:rPr>
        <w:t>не обжаловались.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7AC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</w:t>
      </w:r>
      <w:r w:rsidR="00371AB2">
        <w:rPr>
          <w:rFonts w:ascii="Times New Roman" w:hAnsi="Times New Roman"/>
          <w:sz w:val="28"/>
          <w:szCs w:val="28"/>
        </w:rPr>
        <w:t>муниципального контроля</w:t>
      </w:r>
      <w:r w:rsidRPr="005377AC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 принима</w:t>
      </w:r>
      <w:r w:rsidRPr="005377AC">
        <w:rPr>
          <w:rFonts w:ascii="Times New Roman" w:hAnsi="Times New Roman"/>
          <w:sz w:val="28"/>
          <w:szCs w:val="28"/>
        </w:rPr>
        <w:t>лись</w:t>
      </w:r>
      <w:r w:rsidRPr="00217C13">
        <w:rPr>
          <w:rFonts w:ascii="Times New Roman" w:hAnsi="Times New Roman"/>
          <w:i/>
          <w:sz w:val="28"/>
          <w:szCs w:val="28"/>
        </w:rPr>
        <w:t>.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B83">
        <w:rPr>
          <w:rFonts w:ascii="Times New Roman" w:hAnsi="Times New Roman"/>
          <w:sz w:val="28"/>
          <w:szCs w:val="28"/>
        </w:rPr>
        <w:t>Разъяснения по вопросам, связанным с осуществление</w:t>
      </w:r>
      <w:r w:rsidR="00371AB2">
        <w:rPr>
          <w:rFonts w:ascii="Times New Roman" w:hAnsi="Times New Roman"/>
          <w:sz w:val="28"/>
          <w:szCs w:val="28"/>
        </w:rPr>
        <w:t xml:space="preserve">м контрольной </w:t>
      </w:r>
      <w:r w:rsidRPr="00EE5B83">
        <w:rPr>
          <w:rFonts w:ascii="Times New Roman" w:hAnsi="Times New Roman"/>
          <w:sz w:val="28"/>
          <w:szCs w:val="28"/>
        </w:rPr>
        <w:t xml:space="preserve"> деятельности, в органах прокуратуры и иных государственных органах </w:t>
      </w:r>
      <w:r w:rsidR="007044D6" w:rsidRPr="007044D6">
        <w:rPr>
          <w:rFonts w:ascii="Times New Roman" w:hAnsi="Times New Roman"/>
          <w:sz w:val="28"/>
          <w:szCs w:val="28"/>
        </w:rPr>
        <w:t>Можайского городского округа</w:t>
      </w:r>
      <w:r w:rsidR="00371AB2">
        <w:rPr>
          <w:rFonts w:ascii="Times New Roman" w:hAnsi="Times New Roman"/>
          <w:i/>
          <w:sz w:val="28"/>
          <w:szCs w:val="28"/>
        </w:rPr>
        <w:t xml:space="preserve"> </w:t>
      </w:r>
      <w:r w:rsidR="00884C47">
        <w:rPr>
          <w:rFonts w:ascii="Times New Roman" w:hAnsi="Times New Roman"/>
          <w:sz w:val="28"/>
          <w:szCs w:val="28"/>
        </w:rPr>
        <w:t>не запрашивались</w:t>
      </w:r>
      <w:r w:rsidR="007044D6">
        <w:rPr>
          <w:rFonts w:ascii="Times New Roman" w:hAnsi="Times New Roman"/>
          <w:sz w:val="28"/>
          <w:szCs w:val="28"/>
        </w:rPr>
        <w:t>.</w:t>
      </w:r>
    </w:p>
    <w:p w:rsidR="00817714" w:rsidRDefault="00817714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017547" w:rsidRDefault="00017547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D354B0" w:rsidRDefault="00371AB2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</w:t>
      </w:r>
      <w:r w:rsidR="00817714" w:rsidRPr="00371AB2">
        <w:rPr>
          <w:rFonts w:ascii="Times New Roman" w:hAnsi="Times New Roman"/>
          <w:b/>
          <w:sz w:val="28"/>
          <w:szCs w:val="28"/>
        </w:rPr>
        <w:t xml:space="preserve">. Статистика и анализ исполнения предписаний, выданных </w:t>
      </w:r>
    </w:p>
    <w:p w:rsidR="00817714" w:rsidRPr="00371AB2" w:rsidRDefault="00817714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</w:rPr>
        <w:lastRenderedPageBreak/>
        <w:t>контролируемым лицам по результатам проведения контрольных (надзорных) мероприятий</w:t>
      </w:r>
    </w:p>
    <w:p w:rsidR="00817714" w:rsidRPr="005377AC" w:rsidRDefault="00817714" w:rsidP="00817714">
      <w:pPr>
        <w:tabs>
          <w:tab w:val="left" w:pos="426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17714" w:rsidRDefault="007044D6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817714" w:rsidRPr="005377AC">
        <w:rPr>
          <w:rFonts w:ascii="Times New Roman" w:hAnsi="Times New Roman"/>
          <w:sz w:val="28"/>
          <w:szCs w:val="28"/>
        </w:rPr>
        <w:t xml:space="preserve"> год</w:t>
      </w:r>
      <w:r w:rsidR="00817714">
        <w:rPr>
          <w:rFonts w:ascii="Times New Roman" w:hAnsi="Times New Roman"/>
          <w:sz w:val="28"/>
          <w:szCs w:val="28"/>
        </w:rPr>
        <w:t>у</w:t>
      </w:r>
      <w:r w:rsidR="00817714" w:rsidRPr="005377AC">
        <w:rPr>
          <w:rFonts w:ascii="Times New Roman" w:hAnsi="Times New Roman"/>
          <w:sz w:val="28"/>
          <w:szCs w:val="28"/>
        </w:rPr>
        <w:t xml:space="preserve"> предписания об устранении выявленных нарушений контролируемым лицам </w:t>
      </w:r>
      <w:r w:rsidRPr="007044D6">
        <w:rPr>
          <w:rFonts w:ascii="Times New Roman" w:hAnsi="Times New Roman"/>
          <w:sz w:val="28"/>
          <w:szCs w:val="28"/>
        </w:rPr>
        <w:t>Администрации</w:t>
      </w:r>
      <w:r w:rsidR="00371AB2">
        <w:rPr>
          <w:rFonts w:ascii="Times New Roman" w:hAnsi="Times New Roman"/>
          <w:i/>
          <w:sz w:val="28"/>
          <w:szCs w:val="28"/>
        </w:rPr>
        <w:t xml:space="preserve"> </w:t>
      </w:r>
      <w:r w:rsidR="00817714" w:rsidRPr="005377AC">
        <w:rPr>
          <w:rFonts w:ascii="Times New Roman" w:hAnsi="Times New Roman"/>
          <w:sz w:val="28"/>
          <w:szCs w:val="28"/>
        </w:rPr>
        <w:t xml:space="preserve">не выдавались вследствие отсутствия оснований для </w:t>
      </w:r>
      <w:r w:rsidR="00817714" w:rsidRPr="00134904">
        <w:rPr>
          <w:rFonts w:ascii="Times New Roman" w:hAnsi="Times New Roman"/>
          <w:sz w:val="28"/>
          <w:szCs w:val="28"/>
        </w:rPr>
        <w:t>их выдачи</w:t>
      </w:r>
      <w:r>
        <w:rPr>
          <w:rFonts w:ascii="Times New Roman" w:hAnsi="Times New Roman"/>
          <w:sz w:val="28"/>
          <w:szCs w:val="28"/>
        </w:rPr>
        <w:t>.</w:t>
      </w:r>
      <w:r w:rsidR="00EA00F7">
        <w:rPr>
          <w:rFonts w:ascii="Times New Roman" w:hAnsi="Times New Roman"/>
          <w:sz w:val="28"/>
          <w:szCs w:val="28"/>
        </w:rPr>
        <w:t xml:space="preserve"> </w:t>
      </w:r>
    </w:p>
    <w:p w:rsidR="00817714" w:rsidRDefault="00817714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17714" w:rsidRPr="008F3D0D" w:rsidRDefault="00817714" w:rsidP="00817714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D0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проведенного анализа осуществления </w:t>
      </w:r>
      <w:r w:rsidR="00EA00F7" w:rsidRPr="00EA00F7">
        <w:rPr>
          <w:rFonts w:ascii="Times New Roman" w:hAnsi="Times New Roman"/>
          <w:sz w:val="28"/>
          <w:szCs w:val="28"/>
        </w:rPr>
        <w:t>Администрацией</w:t>
      </w:r>
      <w:r w:rsidR="00E666E3" w:rsidRPr="00EA00F7">
        <w:rPr>
          <w:rFonts w:ascii="Times New Roman" w:hAnsi="Times New Roman"/>
          <w:sz w:val="28"/>
          <w:szCs w:val="28"/>
        </w:rPr>
        <w:t xml:space="preserve"> </w:t>
      </w:r>
      <w:r w:rsidR="00EA00F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F3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6E3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Pr="008F3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00F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8F3D0D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выявлены </w:t>
      </w:r>
      <w:r w:rsidR="00EA00F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часто </w:t>
      </w:r>
      <w:r w:rsidRPr="008F3D0D">
        <w:rPr>
          <w:rFonts w:ascii="Times New Roman" w:eastAsia="Times New Roman" w:hAnsi="Times New Roman"/>
          <w:sz w:val="28"/>
          <w:szCs w:val="28"/>
          <w:lang w:eastAsia="ru-RU"/>
        </w:rPr>
        <w:t>встречающиеся нарушения обязательных требований</w:t>
      </w:r>
      <w:r w:rsidR="00EA00F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в рамках которого бвл введен мораторий на проведение плановых контрольных (надзорных) мероприятий.</w:t>
      </w:r>
    </w:p>
    <w:p w:rsidR="00C4742C" w:rsidRPr="00DB7835" w:rsidRDefault="00C4742C" w:rsidP="0081771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E666E3" w:rsidP="00817714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134904">
        <w:rPr>
          <w:rFonts w:ascii="Times New Roman" w:hAnsi="Times New Roman"/>
          <w:sz w:val="28"/>
          <w:szCs w:val="28"/>
        </w:rPr>
        <w:t xml:space="preserve">. </w:t>
      </w:r>
      <w:r w:rsidR="00817714" w:rsidRPr="00C4742C">
        <w:rPr>
          <w:rFonts w:ascii="Times New Roman" w:hAnsi="Times New Roman"/>
          <w:b/>
          <w:sz w:val="28"/>
          <w:szCs w:val="28"/>
        </w:rPr>
        <w:t xml:space="preserve">Статистика и анализ случаев объявления и исполнимости предостережений </w:t>
      </w:r>
      <w:r w:rsidR="00817714" w:rsidRPr="00C4742C">
        <w:rPr>
          <w:rFonts w:ascii="Times New Roman" w:hAnsi="Times New Roman"/>
          <w:b/>
          <w:sz w:val="28"/>
          <w:szCs w:val="28"/>
        </w:rPr>
        <w:br/>
        <w:t>о недопустимости нарушения обязательных требований</w:t>
      </w: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4B0" w:rsidRDefault="00817714" w:rsidP="00017547">
      <w:pPr>
        <w:tabs>
          <w:tab w:val="left" w:pos="382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0B4">
        <w:rPr>
          <w:rFonts w:ascii="Times New Roman" w:hAnsi="Times New Roman"/>
          <w:sz w:val="28"/>
          <w:szCs w:val="28"/>
        </w:rPr>
        <w:t xml:space="preserve">В </w:t>
      </w:r>
      <w:r w:rsidR="00EA00F7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EA00F7" w:rsidRPr="00EA00F7">
        <w:rPr>
          <w:rFonts w:ascii="Times New Roman" w:hAnsi="Times New Roman"/>
          <w:sz w:val="28"/>
          <w:szCs w:val="28"/>
        </w:rPr>
        <w:t>Администрации</w:t>
      </w:r>
      <w:r w:rsidRPr="00BC4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контролируемым лицам </w:t>
      </w:r>
      <w:r w:rsidRPr="00BC49D1">
        <w:rPr>
          <w:rFonts w:ascii="Times New Roman" w:hAnsi="Times New Roman"/>
          <w:sz w:val="28"/>
          <w:szCs w:val="28"/>
        </w:rPr>
        <w:t>предостережени</w:t>
      </w:r>
      <w:r>
        <w:rPr>
          <w:rFonts w:ascii="Times New Roman" w:hAnsi="Times New Roman"/>
          <w:sz w:val="28"/>
          <w:szCs w:val="28"/>
        </w:rPr>
        <w:t>й</w:t>
      </w:r>
      <w:r w:rsidRPr="00BC49D1">
        <w:rPr>
          <w:rFonts w:ascii="Times New Roman" w:hAnsi="Times New Roman"/>
          <w:sz w:val="28"/>
          <w:szCs w:val="28"/>
        </w:rPr>
        <w:t xml:space="preserve"> о недопустимости совершения</w:t>
      </w:r>
      <w:r w:rsidR="00EA00F7" w:rsidRPr="00EA00F7">
        <w:rPr>
          <w:rFonts w:ascii="Times New Roman" w:hAnsi="Times New Roman"/>
          <w:sz w:val="28"/>
          <w:szCs w:val="28"/>
        </w:rPr>
        <w:t xml:space="preserve"> </w:t>
      </w:r>
      <w:r w:rsidR="00EA00F7" w:rsidRPr="00BC49D1">
        <w:rPr>
          <w:rFonts w:ascii="Times New Roman" w:hAnsi="Times New Roman"/>
          <w:sz w:val="28"/>
          <w:szCs w:val="28"/>
        </w:rPr>
        <w:t>ими на</w:t>
      </w:r>
      <w:r w:rsidR="00EA00F7">
        <w:rPr>
          <w:rFonts w:ascii="Times New Roman" w:hAnsi="Times New Roman"/>
          <w:sz w:val="28"/>
          <w:szCs w:val="28"/>
        </w:rPr>
        <w:t>рушений</w:t>
      </w:r>
      <w:r w:rsidR="00EA00F7" w:rsidRPr="00EA00F7">
        <w:rPr>
          <w:rFonts w:ascii="Times New Roman" w:hAnsi="Times New Roman"/>
          <w:sz w:val="28"/>
          <w:szCs w:val="28"/>
        </w:rPr>
        <w:t xml:space="preserve"> </w:t>
      </w:r>
      <w:r w:rsidR="00EA00F7">
        <w:rPr>
          <w:rFonts w:ascii="Times New Roman" w:hAnsi="Times New Roman"/>
          <w:sz w:val="28"/>
          <w:szCs w:val="28"/>
        </w:rPr>
        <w:t xml:space="preserve">обязательных </w:t>
      </w:r>
      <w:r w:rsidRPr="00BC4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требований</w:t>
      </w:r>
      <w:r w:rsidR="00EA00F7">
        <w:rPr>
          <w:rFonts w:ascii="Times New Roman" w:hAnsi="Times New Roman"/>
          <w:sz w:val="28"/>
          <w:szCs w:val="28"/>
        </w:rPr>
        <w:t xml:space="preserve"> не объявлялось</w:t>
      </w:r>
      <w:r>
        <w:rPr>
          <w:rFonts w:ascii="Times New Roman" w:hAnsi="Times New Roman"/>
          <w:sz w:val="28"/>
          <w:szCs w:val="28"/>
        </w:rPr>
        <w:t>.</w:t>
      </w:r>
    </w:p>
    <w:p w:rsidR="00D354B0" w:rsidRDefault="00D354B0" w:rsidP="00817714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E666E3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81771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и результатах их проведения</w:t>
      </w:r>
    </w:p>
    <w:p w:rsidR="00817714" w:rsidRPr="00134904" w:rsidRDefault="00817714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8"/>
          <w:szCs w:val="28"/>
        </w:rPr>
      </w:pPr>
    </w:p>
    <w:p w:rsidR="00817714" w:rsidRPr="00134904" w:rsidRDefault="00EA00F7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817714" w:rsidRPr="00134904">
        <w:rPr>
          <w:rFonts w:ascii="Times New Roman" w:hAnsi="Times New Roman"/>
          <w:sz w:val="28"/>
          <w:szCs w:val="28"/>
        </w:rPr>
        <w:t xml:space="preserve"> год</w:t>
      </w:r>
      <w:r w:rsidR="00817714">
        <w:rPr>
          <w:rFonts w:ascii="Times New Roman" w:hAnsi="Times New Roman"/>
          <w:sz w:val="28"/>
          <w:szCs w:val="28"/>
        </w:rPr>
        <w:t>у</w:t>
      </w:r>
      <w:r w:rsidR="00817714" w:rsidRPr="00134904">
        <w:rPr>
          <w:rFonts w:ascii="Times New Roman" w:hAnsi="Times New Roman"/>
          <w:sz w:val="28"/>
          <w:szCs w:val="28"/>
        </w:rPr>
        <w:t xml:space="preserve"> в рамках осуществления </w:t>
      </w:r>
      <w:r w:rsidR="00371AB2">
        <w:rPr>
          <w:rFonts w:ascii="Times New Roman" w:hAnsi="Times New Roman"/>
          <w:sz w:val="28"/>
          <w:szCs w:val="28"/>
        </w:rPr>
        <w:t>муниципального</w:t>
      </w:r>
      <w:r w:rsidR="00817714" w:rsidRPr="00134904">
        <w:rPr>
          <w:rFonts w:ascii="Times New Roman" w:hAnsi="Times New Roman"/>
          <w:sz w:val="28"/>
          <w:szCs w:val="28"/>
        </w:rPr>
        <w:t xml:space="preserve"> контроля  </w:t>
      </w:r>
      <w:r w:rsidRPr="00EA00F7">
        <w:rPr>
          <w:rFonts w:ascii="Times New Roman" w:hAnsi="Times New Roman"/>
          <w:sz w:val="28"/>
          <w:szCs w:val="28"/>
        </w:rPr>
        <w:t>Администрацией</w:t>
      </w:r>
      <w:r w:rsidR="00371AB2">
        <w:rPr>
          <w:rFonts w:ascii="Times New Roman" w:hAnsi="Times New Roman"/>
          <w:i/>
          <w:sz w:val="28"/>
          <w:szCs w:val="28"/>
        </w:rPr>
        <w:t xml:space="preserve"> </w:t>
      </w:r>
      <w:r w:rsidR="00817714" w:rsidRPr="00134904">
        <w:rPr>
          <w:rFonts w:ascii="Times New Roman" w:hAnsi="Times New Roman"/>
          <w:sz w:val="28"/>
          <w:szCs w:val="28"/>
        </w:rPr>
        <w:t>проведены следующие профилактические мероприятия:</w:t>
      </w:r>
    </w:p>
    <w:p w:rsidR="00817714" w:rsidRPr="00134904" w:rsidRDefault="00817714" w:rsidP="00817714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1. </w:t>
      </w:r>
      <w:r w:rsidR="00017547">
        <w:rPr>
          <w:rFonts w:ascii="Times New Roman" w:hAnsi="Times New Roman"/>
          <w:sz w:val="28"/>
          <w:szCs w:val="28"/>
        </w:rPr>
        <w:t>И</w:t>
      </w:r>
      <w:r w:rsidRPr="00134904">
        <w:rPr>
          <w:rFonts w:ascii="Times New Roman" w:hAnsi="Times New Roman"/>
          <w:sz w:val="28"/>
          <w:szCs w:val="28"/>
        </w:rPr>
        <w:t>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817714" w:rsidRPr="00134904" w:rsidRDefault="00817714" w:rsidP="008177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2. </w:t>
      </w:r>
      <w:r w:rsidR="00017547">
        <w:rPr>
          <w:rFonts w:ascii="Times New Roman" w:hAnsi="Times New Roman"/>
          <w:sz w:val="28"/>
          <w:szCs w:val="28"/>
        </w:rPr>
        <w:t>Размещение нормативных правовых и распорядительных актов, регулирующих</w:t>
      </w:r>
      <w:r w:rsidRPr="00134904">
        <w:rPr>
          <w:rFonts w:ascii="Times New Roman" w:hAnsi="Times New Roman"/>
          <w:sz w:val="28"/>
          <w:szCs w:val="28"/>
        </w:rPr>
        <w:t xml:space="preserve"> деятельность контролируемых лиц на автомобильном транспорте, </w:t>
      </w:r>
      <w:r w:rsidRPr="00134904">
        <w:rPr>
          <w:rFonts w:ascii="Times New Roman" w:hAnsi="Times New Roman"/>
          <w:sz w:val="28"/>
          <w:szCs w:val="28"/>
        </w:rPr>
        <w:lastRenderedPageBreak/>
        <w:t xml:space="preserve">городском наземном электрическом транспорте и в дорожном хозяйстве на территории </w:t>
      </w:r>
      <w:r w:rsidR="00EA00F7" w:rsidRPr="00BF65C8">
        <w:rPr>
          <w:rFonts w:ascii="Times New Roman" w:hAnsi="Times New Roman"/>
          <w:sz w:val="28"/>
          <w:szCs w:val="28"/>
        </w:rPr>
        <w:t>Можайского городского округа</w:t>
      </w:r>
      <w:r w:rsidR="00E666E3">
        <w:rPr>
          <w:rFonts w:ascii="Times New Roman" w:hAnsi="Times New Roman"/>
          <w:i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Московской области:</w:t>
      </w:r>
    </w:p>
    <w:p w:rsidR="00BF65C8" w:rsidRDefault="00BF65C8" w:rsidP="00B00D2E">
      <w:pPr>
        <w:pStyle w:val="1"/>
        <w:shd w:val="clear" w:color="auto" w:fill="FFFFFF"/>
        <w:tabs>
          <w:tab w:val="left" w:pos="709"/>
        </w:tabs>
        <w:spacing w:before="0" w:beforeAutospacing="0" w:after="0" w:afterAutospacing="0" w:line="376" w:lineRule="atLeast"/>
        <w:jc w:val="both"/>
        <w:rPr>
          <w:b w:val="0"/>
          <w:color w:val="212121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B00D2E">
        <w:rPr>
          <w:b w:val="0"/>
          <w:sz w:val="28"/>
          <w:szCs w:val="28"/>
        </w:rPr>
        <w:t xml:space="preserve"> </w:t>
      </w:r>
      <w:proofErr w:type="gramStart"/>
      <w:r w:rsidRPr="00BF65C8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>постановление Администрации</w:t>
      </w:r>
      <w:r w:rsidR="00017547">
        <w:rPr>
          <w:b w:val="0"/>
          <w:sz w:val="28"/>
          <w:szCs w:val="28"/>
        </w:rPr>
        <w:t xml:space="preserve"> Можайского городского округа Московской области</w:t>
      </w:r>
      <w:r>
        <w:rPr>
          <w:b w:val="0"/>
          <w:sz w:val="28"/>
          <w:szCs w:val="28"/>
        </w:rPr>
        <w:t xml:space="preserve"> </w:t>
      </w:r>
      <w:r w:rsidRPr="00BF65C8">
        <w:rPr>
          <w:b w:val="0"/>
          <w:color w:val="212121"/>
          <w:sz w:val="28"/>
          <w:szCs w:val="28"/>
        </w:rPr>
        <w:t>от 30.01.2023</w:t>
      </w:r>
      <w:r>
        <w:rPr>
          <w:b w:val="0"/>
          <w:color w:val="212121"/>
          <w:sz w:val="28"/>
          <w:szCs w:val="28"/>
        </w:rPr>
        <w:t xml:space="preserve"> </w:t>
      </w:r>
      <w:r w:rsidRPr="00BF65C8">
        <w:rPr>
          <w:b w:val="0"/>
          <w:color w:val="212121"/>
          <w:sz w:val="28"/>
          <w:szCs w:val="28"/>
        </w:rPr>
        <w:t>№251-П</w:t>
      </w:r>
      <w:r>
        <w:rPr>
          <w:b w:val="0"/>
          <w:color w:val="212121"/>
          <w:sz w:val="28"/>
          <w:szCs w:val="28"/>
        </w:rPr>
        <w:t xml:space="preserve"> «</w:t>
      </w:r>
      <w:r w:rsidRPr="00BF65C8">
        <w:rPr>
          <w:b w:val="0"/>
          <w:color w:val="212121"/>
          <w:sz w:val="28"/>
          <w:szCs w:val="28"/>
        </w:rPr>
        <w:t>Об утверждении перечня объектов муниципального контроля на 2023 год, отнесенных к определенной категории риска, используемого Администрацией Можайского городского округа Московской области при осуществлении полномочий по муниципальному контролю на автомобильном транспорте, городском наземном электрическом транспорте и в дорожном хозяйстве Можайского город</w:t>
      </w:r>
      <w:r w:rsidR="00242968">
        <w:rPr>
          <w:b w:val="0"/>
          <w:color w:val="212121"/>
          <w:sz w:val="28"/>
          <w:szCs w:val="28"/>
        </w:rPr>
        <w:t>ского округа Московской области»;</w:t>
      </w:r>
      <w:proofErr w:type="gramEnd"/>
    </w:p>
    <w:p w:rsidR="00242968" w:rsidRDefault="00242968" w:rsidP="00B00D2E">
      <w:pPr>
        <w:pStyle w:val="1"/>
        <w:shd w:val="clear" w:color="auto" w:fill="FFFFFF"/>
        <w:spacing w:before="0" w:beforeAutospacing="0" w:after="0" w:afterAutospacing="0" w:line="376" w:lineRule="atLeast"/>
        <w:jc w:val="both"/>
        <w:rPr>
          <w:b w:val="0"/>
          <w:color w:val="212121"/>
          <w:sz w:val="28"/>
          <w:szCs w:val="28"/>
        </w:rPr>
      </w:pPr>
      <w:r>
        <w:rPr>
          <w:b w:val="0"/>
          <w:color w:val="212121"/>
          <w:sz w:val="28"/>
          <w:szCs w:val="28"/>
        </w:rPr>
        <w:t xml:space="preserve">         </w:t>
      </w:r>
      <w:proofErr w:type="gramStart"/>
      <w:r>
        <w:rPr>
          <w:b w:val="0"/>
          <w:color w:val="212121"/>
          <w:sz w:val="28"/>
          <w:szCs w:val="28"/>
        </w:rPr>
        <w:t xml:space="preserve">б) распоряжение Администрации </w:t>
      </w:r>
      <w:r w:rsidR="00017547">
        <w:rPr>
          <w:b w:val="0"/>
          <w:sz w:val="28"/>
          <w:szCs w:val="28"/>
        </w:rPr>
        <w:t>Можайского городского округа Московской области</w:t>
      </w:r>
      <w:r w:rsidR="00017547" w:rsidRPr="00242968">
        <w:rPr>
          <w:b w:val="0"/>
          <w:color w:val="212121"/>
          <w:sz w:val="28"/>
          <w:szCs w:val="28"/>
        </w:rPr>
        <w:t xml:space="preserve"> </w:t>
      </w:r>
      <w:r w:rsidRPr="00242968">
        <w:rPr>
          <w:b w:val="0"/>
          <w:color w:val="212121"/>
          <w:sz w:val="28"/>
          <w:szCs w:val="28"/>
        </w:rPr>
        <w:t>от 16.02.2023</w:t>
      </w:r>
      <w:r>
        <w:rPr>
          <w:b w:val="0"/>
          <w:color w:val="212121"/>
          <w:sz w:val="28"/>
          <w:szCs w:val="28"/>
        </w:rPr>
        <w:t xml:space="preserve"> </w:t>
      </w:r>
      <w:r w:rsidRPr="00242968">
        <w:rPr>
          <w:b w:val="0"/>
          <w:color w:val="212121"/>
          <w:sz w:val="28"/>
          <w:szCs w:val="28"/>
        </w:rPr>
        <w:t>№19-Р</w:t>
      </w:r>
      <w:r>
        <w:rPr>
          <w:b w:val="0"/>
          <w:color w:val="212121"/>
          <w:sz w:val="28"/>
          <w:szCs w:val="28"/>
        </w:rPr>
        <w:t xml:space="preserve"> «</w:t>
      </w:r>
      <w:r w:rsidRPr="00242968">
        <w:rPr>
          <w:b w:val="0"/>
          <w:color w:val="212121"/>
          <w:sz w:val="28"/>
          <w:szCs w:val="28"/>
        </w:rPr>
        <w:t>Об утверждении Перечня должностных лиц органа муниципального контроля на автомобильном транспорте, городском наземном электрическом транспорте и в дорожном хозяйстве, уполномоченных на работу в государственной информационной системе «Типовое облачное решение по автоматизации контрольной (надзорной) деятельности» на территории Можайского городского округа Московской области</w:t>
      </w:r>
      <w:r w:rsidR="00B00D2E">
        <w:rPr>
          <w:b w:val="0"/>
          <w:color w:val="212121"/>
          <w:sz w:val="28"/>
          <w:szCs w:val="28"/>
        </w:rPr>
        <w:t>»;</w:t>
      </w:r>
      <w:proofErr w:type="gramEnd"/>
    </w:p>
    <w:p w:rsidR="00B00D2E" w:rsidRDefault="00B00D2E" w:rsidP="00D354B0">
      <w:pPr>
        <w:pStyle w:val="1"/>
        <w:shd w:val="clear" w:color="auto" w:fill="FFFFFF"/>
        <w:tabs>
          <w:tab w:val="left" w:pos="709"/>
        </w:tabs>
        <w:spacing w:before="0" w:beforeAutospacing="0" w:after="0" w:afterAutospacing="0" w:line="376" w:lineRule="atLeast"/>
        <w:jc w:val="both"/>
        <w:rPr>
          <w:b w:val="0"/>
          <w:color w:val="212121"/>
          <w:sz w:val="28"/>
          <w:szCs w:val="28"/>
        </w:rPr>
      </w:pPr>
      <w:r>
        <w:rPr>
          <w:b w:val="0"/>
          <w:color w:val="212121"/>
          <w:sz w:val="28"/>
          <w:szCs w:val="28"/>
        </w:rPr>
        <w:t xml:space="preserve">         в) постановление Администрации</w:t>
      </w:r>
      <w:r w:rsidR="00017547" w:rsidRPr="00017547">
        <w:rPr>
          <w:b w:val="0"/>
          <w:sz w:val="28"/>
          <w:szCs w:val="28"/>
        </w:rPr>
        <w:t xml:space="preserve"> </w:t>
      </w:r>
      <w:r w:rsidR="00017547">
        <w:rPr>
          <w:b w:val="0"/>
          <w:sz w:val="28"/>
          <w:szCs w:val="28"/>
        </w:rPr>
        <w:t>Можайского городского округа Московской области</w:t>
      </w:r>
      <w:r w:rsidRPr="00B00D2E">
        <w:rPr>
          <w:rFonts w:ascii="Arial" w:hAnsi="Arial" w:cs="Arial"/>
          <w:color w:val="212121"/>
          <w:sz w:val="25"/>
          <w:szCs w:val="25"/>
        </w:rPr>
        <w:t xml:space="preserve"> </w:t>
      </w:r>
      <w:r w:rsidRPr="00B00D2E">
        <w:rPr>
          <w:b w:val="0"/>
          <w:color w:val="212121"/>
          <w:sz w:val="28"/>
          <w:szCs w:val="28"/>
        </w:rPr>
        <w:t>от 27.06.2023</w:t>
      </w:r>
      <w:r>
        <w:rPr>
          <w:b w:val="0"/>
          <w:color w:val="212121"/>
          <w:sz w:val="28"/>
          <w:szCs w:val="28"/>
        </w:rPr>
        <w:t xml:space="preserve"> </w:t>
      </w:r>
      <w:r w:rsidRPr="00B00D2E">
        <w:rPr>
          <w:b w:val="0"/>
          <w:color w:val="212121"/>
          <w:sz w:val="28"/>
          <w:szCs w:val="28"/>
        </w:rPr>
        <w:t xml:space="preserve">№2652-П </w:t>
      </w:r>
      <w:r>
        <w:rPr>
          <w:b w:val="0"/>
          <w:color w:val="212121"/>
          <w:sz w:val="28"/>
          <w:szCs w:val="28"/>
        </w:rPr>
        <w:t>«</w:t>
      </w:r>
      <w:r w:rsidRPr="00B00D2E">
        <w:rPr>
          <w:b w:val="0"/>
          <w:color w:val="212121"/>
          <w:sz w:val="28"/>
          <w:szCs w:val="28"/>
        </w:rPr>
        <w:t>Об утверждении форм документов,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Можайского городского округа Московской области</w:t>
      </w:r>
      <w:r>
        <w:rPr>
          <w:b w:val="0"/>
          <w:color w:val="212121"/>
          <w:sz w:val="28"/>
          <w:szCs w:val="28"/>
        </w:rPr>
        <w:t>»;</w:t>
      </w:r>
    </w:p>
    <w:p w:rsidR="00B00D2E" w:rsidRDefault="00C33519" w:rsidP="00017547">
      <w:pPr>
        <w:pStyle w:val="1"/>
        <w:shd w:val="clear" w:color="auto" w:fill="FFFFFF"/>
        <w:tabs>
          <w:tab w:val="left" w:pos="709"/>
        </w:tabs>
        <w:spacing w:before="0" w:beforeAutospacing="0" w:after="0" w:afterAutospacing="0" w:line="376" w:lineRule="atLeast"/>
        <w:jc w:val="both"/>
        <w:rPr>
          <w:b w:val="0"/>
          <w:color w:val="212121"/>
          <w:sz w:val="28"/>
          <w:szCs w:val="28"/>
        </w:rPr>
      </w:pPr>
      <w:r>
        <w:rPr>
          <w:b w:val="0"/>
          <w:color w:val="212121"/>
          <w:sz w:val="28"/>
          <w:szCs w:val="28"/>
        </w:rPr>
        <w:t xml:space="preserve">          </w:t>
      </w:r>
      <w:proofErr w:type="gramStart"/>
      <w:r w:rsidR="00017547">
        <w:rPr>
          <w:b w:val="0"/>
          <w:color w:val="212121"/>
          <w:sz w:val="28"/>
          <w:szCs w:val="28"/>
        </w:rPr>
        <w:t>г</w:t>
      </w:r>
      <w:r w:rsidR="00B00D2E">
        <w:rPr>
          <w:b w:val="0"/>
          <w:color w:val="212121"/>
          <w:sz w:val="28"/>
          <w:szCs w:val="28"/>
        </w:rPr>
        <w:t xml:space="preserve">) </w:t>
      </w:r>
      <w:r w:rsidR="00B00D2E" w:rsidRPr="00B00D2E">
        <w:rPr>
          <w:b w:val="0"/>
          <w:color w:val="212121"/>
          <w:sz w:val="28"/>
          <w:szCs w:val="28"/>
        </w:rPr>
        <w:t>постановление Администрации</w:t>
      </w:r>
      <w:r w:rsidR="00B00D2E">
        <w:rPr>
          <w:b w:val="0"/>
          <w:color w:val="212121"/>
          <w:sz w:val="28"/>
          <w:szCs w:val="28"/>
        </w:rPr>
        <w:t xml:space="preserve"> </w:t>
      </w:r>
      <w:r w:rsidR="00017547">
        <w:rPr>
          <w:b w:val="0"/>
          <w:sz w:val="28"/>
          <w:szCs w:val="28"/>
        </w:rPr>
        <w:t>Можайского городского округа Московской области</w:t>
      </w:r>
      <w:r w:rsidR="00017547" w:rsidRPr="00B00D2E">
        <w:rPr>
          <w:b w:val="0"/>
          <w:color w:val="212121"/>
          <w:sz w:val="28"/>
          <w:szCs w:val="28"/>
        </w:rPr>
        <w:t xml:space="preserve"> </w:t>
      </w:r>
      <w:r w:rsidR="00B00D2E" w:rsidRPr="00B00D2E">
        <w:rPr>
          <w:b w:val="0"/>
          <w:color w:val="212121"/>
          <w:sz w:val="28"/>
          <w:szCs w:val="28"/>
        </w:rPr>
        <w:t>от 22.08.2023</w:t>
      </w:r>
      <w:r w:rsidR="00B00D2E">
        <w:rPr>
          <w:b w:val="0"/>
          <w:color w:val="212121"/>
          <w:sz w:val="28"/>
          <w:szCs w:val="28"/>
        </w:rPr>
        <w:t xml:space="preserve"> </w:t>
      </w:r>
      <w:r w:rsidR="00B00D2E" w:rsidRPr="00B00D2E">
        <w:rPr>
          <w:b w:val="0"/>
          <w:color w:val="212121"/>
          <w:sz w:val="28"/>
          <w:szCs w:val="28"/>
        </w:rPr>
        <w:t>№3678-П</w:t>
      </w:r>
      <w:r w:rsidR="00B00D2E">
        <w:rPr>
          <w:b w:val="0"/>
          <w:color w:val="212121"/>
          <w:sz w:val="28"/>
          <w:szCs w:val="28"/>
        </w:rPr>
        <w:t xml:space="preserve"> «</w:t>
      </w:r>
      <w:r w:rsidR="00B00D2E" w:rsidRPr="00B00D2E">
        <w:rPr>
          <w:b w:val="0"/>
          <w:color w:val="212121"/>
          <w:sz w:val="28"/>
          <w:szCs w:val="28"/>
        </w:rPr>
        <w:t xml:space="preserve">Об </w:t>
      </w:r>
      <w:r w:rsidR="00017547">
        <w:rPr>
          <w:b w:val="0"/>
          <w:color w:val="212121"/>
          <w:sz w:val="28"/>
          <w:szCs w:val="28"/>
        </w:rPr>
        <w:t>утверждении</w:t>
      </w:r>
      <w:r w:rsidR="00B00D2E" w:rsidRPr="00B00D2E">
        <w:rPr>
          <w:b w:val="0"/>
          <w:color w:val="212121"/>
          <w:sz w:val="28"/>
          <w:szCs w:val="28"/>
        </w:rPr>
        <w:t xml:space="preserve"> перечня объектов муниципального контроля на 2023 год, отнесенных к определенной категории риска, используемого Администрацией Можайского городского округа Московской области при осуществлении полномочий по муниципальному контролю на автомобильном транспорте, городском наземном электрическом транспорте и в дорожном хозяйстве Можайского городского округа Московской области</w:t>
      </w:r>
      <w:r w:rsidR="00B00D2E">
        <w:rPr>
          <w:b w:val="0"/>
          <w:color w:val="212121"/>
          <w:sz w:val="28"/>
          <w:szCs w:val="28"/>
        </w:rPr>
        <w:t>»;</w:t>
      </w:r>
      <w:proofErr w:type="gramEnd"/>
    </w:p>
    <w:p w:rsidR="00C33519" w:rsidRDefault="00017547" w:rsidP="00C33519">
      <w:pPr>
        <w:pStyle w:val="1"/>
        <w:shd w:val="clear" w:color="auto" w:fill="FFFFFF"/>
        <w:tabs>
          <w:tab w:val="left" w:pos="709"/>
        </w:tabs>
        <w:spacing w:before="0" w:beforeAutospacing="0" w:after="0" w:afterAutospacing="0" w:line="376" w:lineRule="atLeast"/>
        <w:jc w:val="both"/>
        <w:rPr>
          <w:b w:val="0"/>
          <w:color w:val="212121"/>
          <w:sz w:val="28"/>
          <w:szCs w:val="28"/>
        </w:rPr>
      </w:pPr>
      <w:r>
        <w:rPr>
          <w:b w:val="0"/>
          <w:color w:val="212121"/>
          <w:sz w:val="28"/>
          <w:szCs w:val="28"/>
        </w:rPr>
        <w:t xml:space="preserve">         д</w:t>
      </w:r>
      <w:r w:rsidR="00C33519">
        <w:rPr>
          <w:b w:val="0"/>
          <w:color w:val="212121"/>
          <w:sz w:val="28"/>
          <w:szCs w:val="28"/>
        </w:rPr>
        <w:t>) распоряжение</w:t>
      </w:r>
      <w:r w:rsidR="00B00D2E" w:rsidRPr="00B00D2E">
        <w:rPr>
          <w:b w:val="0"/>
          <w:color w:val="212121"/>
          <w:sz w:val="28"/>
          <w:szCs w:val="28"/>
        </w:rPr>
        <w:t xml:space="preserve"> Администрации</w:t>
      </w:r>
      <w:r w:rsidR="00B00D2E">
        <w:rPr>
          <w:b w:val="0"/>
          <w:color w:val="212121"/>
          <w:sz w:val="28"/>
          <w:szCs w:val="28"/>
        </w:rPr>
        <w:t xml:space="preserve"> </w:t>
      </w:r>
      <w:r w:rsidR="00D354B0">
        <w:rPr>
          <w:b w:val="0"/>
          <w:color w:val="212121"/>
          <w:sz w:val="28"/>
          <w:szCs w:val="28"/>
        </w:rPr>
        <w:t xml:space="preserve">от </w:t>
      </w:r>
      <w:r w:rsidR="00C33519" w:rsidRPr="00C33519">
        <w:rPr>
          <w:b w:val="0"/>
          <w:color w:val="212121"/>
          <w:sz w:val="28"/>
          <w:szCs w:val="28"/>
        </w:rPr>
        <w:t>16.11.2023</w:t>
      </w:r>
      <w:r w:rsidR="00C33519">
        <w:rPr>
          <w:b w:val="0"/>
          <w:color w:val="212121"/>
          <w:sz w:val="28"/>
          <w:szCs w:val="28"/>
        </w:rPr>
        <w:t xml:space="preserve"> </w:t>
      </w:r>
      <w:r w:rsidR="00C33519" w:rsidRPr="00C33519">
        <w:rPr>
          <w:b w:val="0"/>
          <w:color w:val="212121"/>
          <w:sz w:val="28"/>
          <w:szCs w:val="28"/>
        </w:rPr>
        <w:t>№ 108-Р</w:t>
      </w:r>
      <w:r w:rsidR="00C33519">
        <w:rPr>
          <w:b w:val="0"/>
          <w:color w:val="212121"/>
          <w:sz w:val="28"/>
          <w:szCs w:val="28"/>
        </w:rPr>
        <w:t xml:space="preserve"> «</w:t>
      </w:r>
      <w:r w:rsidR="00C33519" w:rsidRPr="00C33519">
        <w:rPr>
          <w:b w:val="0"/>
          <w:color w:val="212121"/>
          <w:sz w:val="28"/>
          <w:szCs w:val="28"/>
        </w:rPr>
        <w:t>Об организации работы по рассмотрению обращений контролируемых лиц, поступивших в подсистему досудебного обжалования</w:t>
      </w:r>
      <w:r w:rsidR="00C33519">
        <w:rPr>
          <w:b w:val="0"/>
          <w:color w:val="212121"/>
          <w:sz w:val="28"/>
          <w:szCs w:val="28"/>
        </w:rPr>
        <w:t>»;</w:t>
      </w:r>
    </w:p>
    <w:p w:rsidR="00C33519" w:rsidRDefault="00017547" w:rsidP="00C33519">
      <w:pPr>
        <w:pStyle w:val="1"/>
        <w:shd w:val="clear" w:color="auto" w:fill="FFFFFF"/>
        <w:tabs>
          <w:tab w:val="left" w:pos="709"/>
        </w:tabs>
        <w:spacing w:before="0" w:beforeAutospacing="0" w:after="0" w:afterAutospacing="0" w:line="376" w:lineRule="atLeast"/>
        <w:jc w:val="both"/>
        <w:rPr>
          <w:b w:val="0"/>
          <w:color w:val="212121"/>
          <w:sz w:val="28"/>
          <w:szCs w:val="28"/>
        </w:rPr>
      </w:pPr>
      <w:r>
        <w:rPr>
          <w:b w:val="0"/>
          <w:color w:val="212121"/>
          <w:sz w:val="28"/>
          <w:szCs w:val="28"/>
        </w:rPr>
        <w:t xml:space="preserve">         е</w:t>
      </w:r>
      <w:r w:rsidR="00C33519">
        <w:rPr>
          <w:b w:val="0"/>
          <w:color w:val="212121"/>
          <w:sz w:val="28"/>
          <w:szCs w:val="28"/>
        </w:rPr>
        <w:t>)</w:t>
      </w:r>
      <w:r w:rsidR="00C33519" w:rsidRPr="00C33519">
        <w:rPr>
          <w:b w:val="0"/>
          <w:color w:val="212121"/>
          <w:sz w:val="28"/>
          <w:szCs w:val="28"/>
        </w:rPr>
        <w:t xml:space="preserve"> </w:t>
      </w:r>
      <w:r w:rsidR="00C33519" w:rsidRPr="00B00D2E">
        <w:rPr>
          <w:b w:val="0"/>
          <w:color w:val="212121"/>
          <w:sz w:val="28"/>
          <w:szCs w:val="28"/>
        </w:rPr>
        <w:t>постановление Администрации</w:t>
      </w:r>
      <w:r w:rsidR="00C33519">
        <w:rPr>
          <w:b w:val="0"/>
          <w:color w:val="212121"/>
          <w:sz w:val="28"/>
          <w:szCs w:val="28"/>
        </w:rPr>
        <w:t xml:space="preserve"> </w:t>
      </w:r>
      <w:r w:rsidR="00C33519" w:rsidRPr="00C33519">
        <w:rPr>
          <w:b w:val="0"/>
          <w:color w:val="212121"/>
          <w:sz w:val="28"/>
          <w:szCs w:val="28"/>
        </w:rPr>
        <w:t>от 22.11.2023</w:t>
      </w:r>
      <w:r w:rsidR="00C33519">
        <w:rPr>
          <w:b w:val="0"/>
          <w:color w:val="212121"/>
          <w:sz w:val="28"/>
          <w:szCs w:val="28"/>
        </w:rPr>
        <w:t xml:space="preserve"> № 6169-П «</w:t>
      </w:r>
      <w:r w:rsidR="00C33519" w:rsidRPr="00C33519">
        <w:rPr>
          <w:b w:val="0"/>
          <w:color w:val="212121"/>
          <w:sz w:val="28"/>
          <w:szCs w:val="28"/>
        </w:rPr>
        <w:t>Об утверждении Порядка подачи документов, представляемых контролируемыми лицами в электронном виде в рамках муниципальных видов контроля, осуществляемых органами местного самоуправления Московской области, а также Перечня документов, направляемых контролируемым лицам в электронном виде в рамках муниципальных видов контроля, осуществляемых органами местного самоуправления Московской области</w:t>
      </w:r>
      <w:r w:rsidR="00C33519">
        <w:rPr>
          <w:b w:val="0"/>
          <w:color w:val="212121"/>
          <w:sz w:val="28"/>
          <w:szCs w:val="28"/>
        </w:rPr>
        <w:t>»</w:t>
      </w:r>
      <w:r w:rsidR="00D354B0">
        <w:rPr>
          <w:b w:val="0"/>
          <w:color w:val="212121"/>
          <w:sz w:val="28"/>
          <w:szCs w:val="28"/>
        </w:rPr>
        <w:t>;</w:t>
      </w:r>
    </w:p>
    <w:p w:rsidR="00C33519" w:rsidRPr="00C33519" w:rsidRDefault="00017547" w:rsidP="00C33519">
      <w:pPr>
        <w:pStyle w:val="1"/>
        <w:shd w:val="clear" w:color="auto" w:fill="FFFFFF"/>
        <w:tabs>
          <w:tab w:val="left" w:pos="709"/>
        </w:tabs>
        <w:spacing w:before="0" w:beforeAutospacing="0" w:after="0" w:afterAutospacing="0" w:line="376" w:lineRule="atLeast"/>
        <w:jc w:val="both"/>
        <w:rPr>
          <w:b w:val="0"/>
          <w:color w:val="212121"/>
          <w:sz w:val="28"/>
          <w:szCs w:val="28"/>
        </w:rPr>
      </w:pPr>
      <w:r>
        <w:rPr>
          <w:b w:val="0"/>
          <w:color w:val="212121"/>
          <w:sz w:val="28"/>
          <w:szCs w:val="28"/>
        </w:rPr>
        <w:lastRenderedPageBreak/>
        <w:t xml:space="preserve">         ж</w:t>
      </w:r>
      <w:r w:rsidR="00C33519">
        <w:rPr>
          <w:b w:val="0"/>
          <w:color w:val="212121"/>
          <w:sz w:val="28"/>
          <w:szCs w:val="28"/>
        </w:rPr>
        <w:t>)</w:t>
      </w:r>
      <w:r w:rsidR="00C33519">
        <w:rPr>
          <w:rFonts w:ascii="Arial" w:hAnsi="Arial" w:cs="Arial"/>
          <w:color w:val="212121"/>
          <w:sz w:val="25"/>
          <w:szCs w:val="25"/>
        </w:rPr>
        <w:t xml:space="preserve"> </w:t>
      </w:r>
      <w:r w:rsidR="00C33519" w:rsidRPr="00B00D2E">
        <w:rPr>
          <w:b w:val="0"/>
          <w:color w:val="212121"/>
          <w:sz w:val="28"/>
          <w:szCs w:val="28"/>
        </w:rPr>
        <w:t>постановление Администрации</w:t>
      </w:r>
      <w:r w:rsidR="00C33519">
        <w:rPr>
          <w:b w:val="0"/>
          <w:color w:val="212121"/>
          <w:sz w:val="28"/>
          <w:szCs w:val="28"/>
        </w:rPr>
        <w:t xml:space="preserve"> </w:t>
      </w:r>
      <w:r w:rsidR="00C33519" w:rsidRPr="00C33519">
        <w:rPr>
          <w:b w:val="0"/>
          <w:color w:val="212121"/>
          <w:sz w:val="28"/>
          <w:szCs w:val="28"/>
        </w:rPr>
        <w:t>от 14.12.2023</w:t>
      </w:r>
      <w:r w:rsidR="00C33519">
        <w:rPr>
          <w:b w:val="0"/>
          <w:color w:val="212121"/>
          <w:sz w:val="28"/>
          <w:szCs w:val="28"/>
        </w:rPr>
        <w:t xml:space="preserve"> №6697-П «</w:t>
      </w:r>
      <w:r w:rsidR="00C33519" w:rsidRPr="00C33519">
        <w:rPr>
          <w:b w:val="0"/>
          <w:color w:val="21212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Администрацией Можайского городского округа Московской области муниципального контроля на автомобильном транспорте, городском наземном электрическом транспорте и в дорожном хозяйстве на территории Можайского городского округа Московской области на 2024 год</w:t>
      </w:r>
      <w:r w:rsidR="00D354B0">
        <w:rPr>
          <w:b w:val="0"/>
          <w:color w:val="212121"/>
          <w:sz w:val="28"/>
          <w:szCs w:val="28"/>
        </w:rPr>
        <w:t>».</w:t>
      </w:r>
    </w:p>
    <w:p w:rsidR="00E666E3" w:rsidRDefault="00BE36A4" w:rsidP="00BE36A4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666E3">
        <w:rPr>
          <w:rFonts w:ascii="Times New Roman" w:hAnsi="Times New Roman"/>
          <w:sz w:val="28"/>
          <w:szCs w:val="28"/>
        </w:rPr>
        <w:t>3</w:t>
      </w:r>
      <w:r w:rsidR="00817714" w:rsidRPr="00134904">
        <w:rPr>
          <w:rFonts w:ascii="Times New Roman" w:hAnsi="Times New Roman"/>
          <w:sz w:val="28"/>
          <w:szCs w:val="28"/>
        </w:rPr>
        <w:t xml:space="preserve">. Организация каналов «обратной связи» с контролируемыми лицами </w:t>
      </w:r>
      <w:r w:rsidR="00817714">
        <w:rPr>
          <w:rFonts w:ascii="Times New Roman" w:hAnsi="Times New Roman"/>
          <w:sz w:val="28"/>
          <w:szCs w:val="28"/>
        </w:rPr>
        <w:br/>
      </w:r>
      <w:r w:rsidR="00817714" w:rsidRPr="00134904">
        <w:rPr>
          <w:rFonts w:ascii="Times New Roman" w:hAnsi="Times New Roman"/>
          <w:sz w:val="28"/>
          <w:szCs w:val="28"/>
        </w:rPr>
        <w:t xml:space="preserve">в части размещения контактной информации на официальном сайте </w:t>
      </w:r>
      <w:r w:rsidR="00BF65C8" w:rsidRPr="00BF65C8">
        <w:rPr>
          <w:rFonts w:ascii="Times New Roman" w:hAnsi="Times New Roman"/>
          <w:sz w:val="28"/>
          <w:szCs w:val="28"/>
        </w:rPr>
        <w:t>Администрации</w:t>
      </w:r>
      <w:r w:rsidR="002B115B">
        <w:rPr>
          <w:rFonts w:ascii="Times New Roman" w:hAnsi="Times New Roman"/>
          <w:i/>
          <w:sz w:val="28"/>
          <w:szCs w:val="28"/>
        </w:rPr>
        <w:t xml:space="preserve"> </w:t>
      </w:r>
      <w:r w:rsidR="00817714"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</w:t>
      </w:r>
      <w:r w:rsidR="00E666E3">
        <w:rPr>
          <w:rFonts w:ascii="Times New Roman" w:hAnsi="Times New Roman"/>
          <w:sz w:val="28"/>
          <w:szCs w:val="28"/>
        </w:rPr>
        <w:t>и Интернет</w:t>
      </w:r>
      <w:r w:rsidR="00817714">
        <w:rPr>
          <w:rFonts w:ascii="Times New Roman" w:hAnsi="Times New Roman"/>
          <w:sz w:val="28"/>
          <w:szCs w:val="28"/>
        </w:rPr>
        <w:t>.</w:t>
      </w:r>
    </w:p>
    <w:p w:rsidR="00691244" w:rsidRPr="00BE36A4" w:rsidRDefault="00E666E3" w:rsidP="00BE36A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7714" w:rsidRPr="00134904">
        <w:rPr>
          <w:rFonts w:ascii="Times New Roman" w:hAnsi="Times New Roman"/>
          <w:sz w:val="28"/>
          <w:szCs w:val="28"/>
        </w:rPr>
        <w:t>. </w:t>
      </w:r>
      <w:r w:rsidR="00017547">
        <w:rPr>
          <w:rFonts w:ascii="Times New Roman" w:hAnsi="Times New Roman"/>
          <w:sz w:val="28"/>
          <w:szCs w:val="28"/>
        </w:rPr>
        <w:t>К</w:t>
      </w:r>
      <w:r w:rsidR="00BF65C8">
        <w:rPr>
          <w:rFonts w:ascii="Times New Roman" w:hAnsi="Times New Roman"/>
          <w:sz w:val="28"/>
          <w:szCs w:val="28"/>
        </w:rPr>
        <w:t>онсультирование</w:t>
      </w:r>
      <w:r w:rsidR="00BF65C8" w:rsidRPr="00134904">
        <w:rPr>
          <w:rFonts w:ascii="Times New Roman" w:hAnsi="Times New Roman"/>
          <w:sz w:val="28"/>
          <w:szCs w:val="28"/>
        </w:rPr>
        <w:t xml:space="preserve">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</w:t>
      </w:r>
      <w:r w:rsidR="00BF65C8">
        <w:rPr>
          <w:rFonts w:ascii="Times New Roman" w:hAnsi="Times New Roman"/>
          <w:sz w:val="28"/>
          <w:szCs w:val="28"/>
        </w:rPr>
        <w:t>.</w:t>
      </w:r>
    </w:p>
    <w:sectPr w:rsidR="00691244" w:rsidRPr="00BE36A4" w:rsidSect="00C4742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E6A" w:rsidRDefault="00DD3E6A">
      <w:pPr>
        <w:spacing w:after="0" w:line="240" w:lineRule="auto"/>
      </w:pPr>
      <w:r>
        <w:separator/>
      </w:r>
    </w:p>
  </w:endnote>
  <w:endnote w:type="continuationSeparator" w:id="0">
    <w:p w:rsidR="00DD3E6A" w:rsidRDefault="00DD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E6A" w:rsidRDefault="00DD3E6A">
      <w:pPr>
        <w:spacing w:after="0" w:line="240" w:lineRule="auto"/>
      </w:pPr>
      <w:r>
        <w:separator/>
      </w:r>
    </w:p>
  </w:footnote>
  <w:footnote w:type="continuationSeparator" w:id="0">
    <w:p w:rsidR="00DD3E6A" w:rsidRDefault="00DD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51" w:rsidRPr="00802051" w:rsidRDefault="008E07FB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="00E44785"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017547">
      <w:rPr>
        <w:rFonts w:ascii="Times New Roman" w:hAnsi="Times New Roman"/>
        <w:noProof/>
        <w:sz w:val="28"/>
        <w:szCs w:val="28"/>
      </w:rPr>
      <w:t>6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714"/>
    <w:rsid w:val="00005C9E"/>
    <w:rsid w:val="00017547"/>
    <w:rsid w:val="00020C4F"/>
    <w:rsid w:val="0012651E"/>
    <w:rsid w:val="00205586"/>
    <w:rsid w:val="002079FF"/>
    <w:rsid w:val="00217C13"/>
    <w:rsid w:val="00242968"/>
    <w:rsid w:val="002B115B"/>
    <w:rsid w:val="00371AB2"/>
    <w:rsid w:val="003A4E4A"/>
    <w:rsid w:val="003B5B88"/>
    <w:rsid w:val="00435DE3"/>
    <w:rsid w:val="00551EB9"/>
    <w:rsid w:val="00627263"/>
    <w:rsid w:val="00691244"/>
    <w:rsid w:val="006F3E65"/>
    <w:rsid w:val="0070058E"/>
    <w:rsid w:val="007044D6"/>
    <w:rsid w:val="007F6B92"/>
    <w:rsid w:val="00817714"/>
    <w:rsid w:val="008238D2"/>
    <w:rsid w:val="00835EA1"/>
    <w:rsid w:val="008844DC"/>
    <w:rsid w:val="00884C47"/>
    <w:rsid w:val="008E07FB"/>
    <w:rsid w:val="00930BEA"/>
    <w:rsid w:val="009D10A4"/>
    <w:rsid w:val="00A6152F"/>
    <w:rsid w:val="00AB216A"/>
    <w:rsid w:val="00AB73B7"/>
    <w:rsid w:val="00B00D2E"/>
    <w:rsid w:val="00B21A19"/>
    <w:rsid w:val="00BE36A4"/>
    <w:rsid w:val="00BF65C8"/>
    <w:rsid w:val="00C166F1"/>
    <w:rsid w:val="00C33519"/>
    <w:rsid w:val="00C4742C"/>
    <w:rsid w:val="00CC20E1"/>
    <w:rsid w:val="00D354B0"/>
    <w:rsid w:val="00D9014D"/>
    <w:rsid w:val="00DD3E6A"/>
    <w:rsid w:val="00E349D6"/>
    <w:rsid w:val="00E44785"/>
    <w:rsid w:val="00E4524A"/>
    <w:rsid w:val="00E666E3"/>
    <w:rsid w:val="00EA00F7"/>
    <w:rsid w:val="00F73E70"/>
    <w:rsid w:val="00FB490E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6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C7FD-ACEC-42AF-B048-E4BA944C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CUR_12</cp:lastModifiedBy>
  <cp:revision>8</cp:revision>
  <cp:lastPrinted>2024-05-29T13:32:00Z</cp:lastPrinted>
  <dcterms:created xsi:type="dcterms:W3CDTF">2024-05-27T09:09:00Z</dcterms:created>
  <dcterms:modified xsi:type="dcterms:W3CDTF">2024-05-29T13:32:00Z</dcterms:modified>
</cp:coreProperties>
</file>