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A" w:rsidRPr="001C79E0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Информация</w:t>
      </w:r>
      <w:r w:rsidR="0056210D" w:rsidRPr="003C22CC">
        <w:rPr>
          <w:b/>
          <w:sz w:val="24"/>
          <w:szCs w:val="24"/>
        </w:rPr>
        <w:t xml:space="preserve"> </w:t>
      </w:r>
      <w:r w:rsidRPr="00D1318D">
        <w:rPr>
          <w:b/>
          <w:bCs/>
          <w:sz w:val="24"/>
          <w:szCs w:val="24"/>
          <w:lang w:eastAsia="ru-RU"/>
        </w:rPr>
        <w:t>о результата</w:t>
      </w:r>
      <w:r>
        <w:rPr>
          <w:b/>
          <w:bCs/>
          <w:sz w:val="24"/>
          <w:szCs w:val="24"/>
          <w:lang w:eastAsia="ru-RU"/>
        </w:rPr>
        <w:t>х</w:t>
      </w:r>
      <w:r w:rsidRPr="00D1318D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контрольного мероприятия «В</w:t>
      </w:r>
      <w:r w:rsidRPr="001C79E0">
        <w:rPr>
          <w:b/>
          <w:bCs/>
          <w:sz w:val="24"/>
          <w:szCs w:val="24"/>
          <w:lang w:eastAsia="ru-RU"/>
        </w:rPr>
        <w:t>нешн</w:t>
      </w:r>
      <w:r>
        <w:rPr>
          <w:b/>
          <w:bCs/>
          <w:sz w:val="24"/>
          <w:szCs w:val="24"/>
          <w:lang w:eastAsia="ru-RU"/>
        </w:rPr>
        <w:t>яя</w:t>
      </w:r>
      <w:r w:rsidRPr="001C79E0">
        <w:rPr>
          <w:b/>
          <w:bCs/>
          <w:sz w:val="24"/>
          <w:szCs w:val="24"/>
          <w:lang w:eastAsia="ru-RU"/>
        </w:rPr>
        <w:t xml:space="preserve"> проверк</w:t>
      </w:r>
      <w:r>
        <w:rPr>
          <w:b/>
          <w:bCs/>
          <w:sz w:val="24"/>
          <w:szCs w:val="24"/>
          <w:lang w:eastAsia="ru-RU"/>
        </w:rPr>
        <w:t>а</w:t>
      </w:r>
      <w:r w:rsidRPr="001C79E0">
        <w:rPr>
          <w:b/>
          <w:bCs/>
          <w:sz w:val="24"/>
          <w:szCs w:val="24"/>
          <w:lang w:eastAsia="ru-RU"/>
        </w:rPr>
        <w:t xml:space="preserve"> бюджетной отчетности </w:t>
      </w:r>
      <w:r w:rsidR="00D53484">
        <w:rPr>
          <w:b/>
          <w:bCs/>
          <w:sz w:val="24"/>
          <w:szCs w:val="24"/>
          <w:lang w:eastAsia="ru-RU"/>
        </w:rPr>
        <w:t>Управления образования и отраслей социальной сферы</w:t>
      </w:r>
      <w:r w:rsidR="002A5877">
        <w:rPr>
          <w:b/>
          <w:bCs/>
          <w:sz w:val="24"/>
          <w:szCs w:val="24"/>
          <w:lang w:eastAsia="ru-RU"/>
        </w:rPr>
        <w:t xml:space="preserve"> </w:t>
      </w:r>
      <w:r w:rsidR="002A5877">
        <w:rPr>
          <w:b/>
          <w:sz w:val="24"/>
          <w:szCs w:val="24"/>
        </w:rPr>
        <w:t>а</w:t>
      </w:r>
      <w:r w:rsidRPr="003C22CC">
        <w:rPr>
          <w:b/>
          <w:sz w:val="24"/>
          <w:szCs w:val="24"/>
        </w:rPr>
        <w:t>дминистрации Можайского городского о</w:t>
      </w:r>
      <w:r w:rsidR="008137B5">
        <w:rPr>
          <w:b/>
          <w:sz w:val="24"/>
          <w:szCs w:val="24"/>
        </w:rPr>
        <w:t>круга Московской области за 202</w:t>
      </w:r>
      <w:r w:rsidR="00CB11C0">
        <w:rPr>
          <w:b/>
          <w:sz w:val="24"/>
          <w:szCs w:val="24"/>
        </w:rPr>
        <w:t>3</w:t>
      </w:r>
      <w:r w:rsidRPr="003C22CC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  <w:lang w:eastAsia="ru-RU"/>
        </w:rPr>
        <w:t>»</w:t>
      </w:r>
    </w:p>
    <w:p w:rsidR="00012BAA" w:rsidRPr="00D1318D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8137B5" w:rsidRPr="00613C14" w:rsidRDefault="008137B5" w:rsidP="008137B5">
      <w:pPr>
        <w:pStyle w:val="a3"/>
        <w:ind w:left="0" w:right="0" w:firstLine="709"/>
        <w:rPr>
          <w:sz w:val="22"/>
          <w:szCs w:val="22"/>
        </w:rPr>
      </w:pPr>
      <w:r w:rsidRPr="00613C14">
        <w:rPr>
          <w:sz w:val="22"/>
          <w:szCs w:val="22"/>
        </w:rPr>
        <w:t>Контрольно-счетной палатой Можайского городского округа Московской области в</w:t>
      </w:r>
      <w:r w:rsidR="0096727B" w:rsidRPr="00613C14">
        <w:rPr>
          <w:sz w:val="22"/>
          <w:szCs w:val="22"/>
        </w:rPr>
        <w:t xml:space="preserve"> соответствии с пунктом 2.</w:t>
      </w:r>
      <w:r w:rsidR="00CB11C0" w:rsidRPr="00613C14">
        <w:rPr>
          <w:sz w:val="22"/>
          <w:szCs w:val="22"/>
        </w:rPr>
        <w:t>3</w:t>
      </w:r>
      <w:r w:rsidRPr="00613C14">
        <w:rPr>
          <w:sz w:val="22"/>
          <w:szCs w:val="22"/>
        </w:rPr>
        <w:t>. Плана работы Контрольно-счетной палаты Можайского городского округа Московской области на 2023 год, утвержденного распоряжением Контрольно-счетной палаты Можайского городского округа Московской области от 27.12.202</w:t>
      </w:r>
      <w:r w:rsidR="00CB11C0" w:rsidRPr="00613C14">
        <w:rPr>
          <w:sz w:val="22"/>
          <w:szCs w:val="22"/>
        </w:rPr>
        <w:t>3</w:t>
      </w:r>
      <w:r w:rsidRPr="00613C14">
        <w:rPr>
          <w:sz w:val="22"/>
          <w:szCs w:val="22"/>
        </w:rPr>
        <w:t xml:space="preserve"> № </w:t>
      </w:r>
      <w:r w:rsidR="00CB11C0" w:rsidRPr="00613C14">
        <w:rPr>
          <w:sz w:val="22"/>
          <w:szCs w:val="22"/>
        </w:rPr>
        <w:t>51</w:t>
      </w:r>
      <w:r w:rsidRPr="00613C14">
        <w:rPr>
          <w:sz w:val="22"/>
          <w:szCs w:val="22"/>
        </w:rPr>
        <w:t>, проведен</w:t>
      </w:r>
      <w:r w:rsidR="00643C15" w:rsidRPr="00613C14">
        <w:rPr>
          <w:sz w:val="22"/>
          <w:szCs w:val="22"/>
        </w:rPr>
        <w:t>а</w:t>
      </w:r>
      <w:r w:rsidRPr="00613C14">
        <w:rPr>
          <w:sz w:val="22"/>
          <w:szCs w:val="22"/>
        </w:rPr>
        <w:t xml:space="preserve"> </w:t>
      </w:r>
      <w:r w:rsidR="00643C15" w:rsidRPr="00613C14">
        <w:rPr>
          <w:sz w:val="22"/>
          <w:szCs w:val="22"/>
        </w:rPr>
        <w:t>в</w:t>
      </w:r>
      <w:r w:rsidR="00883A6A" w:rsidRPr="00613C14">
        <w:rPr>
          <w:sz w:val="22"/>
          <w:szCs w:val="22"/>
        </w:rPr>
        <w:t xml:space="preserve">нешняя проверка бюджетной отчетности </w:t>
      </w:r>
      <w:r w:rsidR="00AA62BA" w:rsidRPr="00613C14">
        <w:rPr>
          <w:sz w:val="22"/>
          <w:szCs w:val="22"/>
        </w:rPr>
        <w:t xml:space="preserve">Управления образования и отраслей социальной сферы </w:t>
      </w:r>
      <w:r w:rsidR="0096727B" w:rsidRPr="00613C14">
        <w:rPr>
          <w:sz w:val="22"/>
          <w:szCs w:val="22"/>
        </w:rPr>
        <w:t>а</w:t>
      </w:r>
      <w:r w:rsidR="00883A6A" w:rsidRPr="00613C14">
        <w:rPr>
          <w:sz w:val="22"/>
          <w:szCs w:val="22"/>
        </w:rPr>
        <w:t>дминистрации Можайского городского округа</w:t>
      </w:r>
      <w:r w:rsidR="00643C15" w:rsidRPr="00613C14">
        <w:rPr>
          <w:sz w:val="22"/>
          <w:szCs w:val="22"/>
        </w:rPr>
        <w:t xml:space="preserve"> Московской области за 202</w:t>
      </w:r>
      <w:r w:rsidR="00CB11C0" w:rsidRPr="00613C14">
        <w:rPr>
          <w:sz w:val="22"/>
          <w:szCs w:val="22"/>
        </w:rPr>
        <w:t>3</w:t>
      </w:r>
      <w:r w:rsidR="00643C15" w:rsidRPr="00613C14">
        <w:rPr>
          <w:sz w:val="22"/>
          <w:szCs w:val="22"/>
        </w:rPr>
        <w:t xml:space="preserve"> год</w:t>
      </w:r>
      <w:r w:rsidR="00883A6A" w:rsidRPr="00613C14">
        <w:rPr>
          <w:sz w:val="22"/>
          <w:szCs w:val="22"/>
        </w:rPr>
        <w:t>, по результатам которо</w:t>
      </w:r>
      <w:r w:rsidR="00643C15" w:rsidRPr="00613C14">
        <w:rPr>
          <w:sz w:val="22"/>
          <w:szCs w:val="22"/>
        </w:rPr>
        <w:t>й</w:t>
      </w:r>
      <w:r w:rsidR="00883A6A" w:rsidRPr="00613C14">
        <w:rPr>
          <w:sz w:val="22"/>
          <w:szCs w:val="22"/>
        </w:rPr>
        <w:t xml:space="preserve"> установлено следующее.</w:t>
      </w:r>
    </w:p>
    <w:p w:rsidR="003B699E" w:rsidRPr="00613C14" w:rsidRDefault="003B699E" w:rsidP="003B699E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>1. По своему составу бюджетная отчетность за 202</w:t>
      </w:r>
      <w:r w:rsidR="00CB11C0"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год, представленная Управлением образования</w:t>
      </w:r>
      <w:r w:rsidR="00E62281"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отраслей социальной сферы администрации Можайского городского округа Московской области (далее - Управление образование)</w:t>
      </w:r>
      <w:r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 целом соответствует требованиям, установленным статьей 264.1 Бюджетного Кодекса Российской Федерации и </w:t>
      </w:r>
      <w:r w:rsidR="006574D5"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8D2304" w:rsidRPr="00613C14" w:rsidRDefault="001E7141" w:rsidP="008D2304">
      <w:pPr>
        <w:pStyle w:val="Default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570D09"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8D2304" w:rsidRPr="00613C1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В соответствии с отчетом об исполнении бюджета за 2023 год Управлением образования бюджетные назначения по доходам утверждены в объеме 1 069 093,7 тыс. рублей, исполнение составило 1 063 204,4 тыс. рублей или 99,4%.</w:t>
      </w:r>
      <w:r w:rsidR="008D2304" w:rsidRPr="00613C14">
        <w:rPr>
          <w:rFonts w:ascii="Times New Roman" w:eastAsiaTheme="minorHAnsi" w:hAnsi="Times New Roman" w:cs="Times New Roman"/>
          <w:color w:val="FF0000"/>
          <w:sz w:val="22"/>
          <w:szCs w:val="22"/>
          <w:lang w:eastAsia="en-US"/>
        </w:rPr>
        <w:t xml:space="preserve"> </w:t>
      </w:r>
      <w:r w:rsidR="008D2304" w:rsidRPr="00613C1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Исполнение по расходам составило 2 188 111,6 тыс. рублей или 97%</w:t>
      </w:r>
      <w:r w:rsidR="008D2304" w:rsidRPr="00613C14">
        <w:rPr>
          <w:rFonts w:ascii="Times New Roman" w:hAnsi="Times New Roman"/>
          <w:color w:val="000000" w:themeColor="text1"/>
          <w:sz w:val="22"/>
          <w:szCs w:val="22"/>
        </w:rPr>
        <w:t xml:space="preserve"> к бюджетным назначениям, установленным сводной бюджетной росписью, в сумме 2 256 443,8 тыс. рублей.</w:t>
      </w:r>
      <w:r w:rsidR="008D2304" w:rsidRPr="00613C1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</w:p>
    <w:p w:rsidR="008D2304" w:rsidRPr="00613C14" w:rsidRDefault="008D2304" w:rsidP="008D2304">
      <w:pPr>
        <w:ind w:firstLine="709"/>
        <w:jc w:val="both"/>
        <w:rPr>
          <w:color w:val="FF0000"/>
          <w:lang w:eastAsia="ru-RU"/>
        </w:rPr>
      </w:pPr>
      <w:r w:rsidRPr="00613C14">
        <w:rPr>
          <w:bCs/>
          <w:color w:val="000000" w:themeColor="text1"/>
          <w:lang w:eastAsia="ru-RU"/>
        </w:rPr>
        <w:t xml:space="preserve">3. </w:t>
      </w:r>
      <w:r w:rsidRPr="00613C14">
        <w:rPr>
          <w:color w:val="000000" w:themeColor="text1"/>
        </w:rPr>
        <w:t>По состоянию на 01.01.2024 объем  дебиторской задолженности составил</w:t>
      </w:r>
      <w:r w:rsidR="00EE6E8C">
        <w:rPr>
          <w:color w:val="000000" w:themeColor="text1"/>
        </w:rPr>
        <w:t xml:space="preserve"> </w:t>
      </w:r>
      <w:r w:rsidRPr="00613C14">
        <w:rPr>
          <w:color w:val="000000" w:themeColor="text1"/>
        </w:rPr>
        <w:t>3 223 823,1 тыс. рублей, объем кредиторской задолженности – 8 291,2 тыс. рублей</w:t>
      </w:r>
    </w:p>
    <w:p w:rsidR="008D2304" w:rsidRPr="00613C14" w:rsidRDefault="008D2304" w:rsidP="008D2304">
      <w:pPr>
        <w:ind w:firstLine="709"/>
        <w:jc w:val="both"/>
        <w:rPr>
          <w:color w:val="000000" w:themeColor="text1"/>
          <w:lang w:eastAsia="ru-RU"/>
        </w:rPr>
      </w:pPr>
      <w:r w:rsidRPr="00613C14">
        <w:rPr>
          <w:color w:val="000000" w:themeColor="text1"/>
          <w:lang w:eastAsia="ru-RU"/>
        </w:rPr>
        <w:t>4. Просроченная дебиторская и кредиторская задолженность по состоянию на 01.01.2024 отсутствует.</w:t>
      </w:r>
    </w:p>
    <w:p w:rsidR="00920F98" w:rsidRPr="00920F98" w:rsidRDefault="008D2304" w:rsidP="008D2304">
      <w:pPr>
        <w:ind w:firstLine="709"/>
        <w:jc w:val="both"/>
      </w:pPr>
      <w:r w:rsidRPr="00613C14">
        <w:t xml:space="preserve">5. </w:t>
      </w:r>
      <w:r w:rsidR="00920F98">
        <w:t xml:space="preserve">Несоответствие </w:t>
      </w:r>
      <w:r w:rsidR="00BD5A03" w:rsidRPr="00591C6D">
        <w:t xml:space="preserve"> Учетной политик</w:t>
      </w:r>
      <w:r w:rsidR="00920F98">
        <w:t>и</w:t>
      </w:r>
      <w:r w:rsidR="00BD5A03">
        <w:rPr>
          <w:color w:val="FF0000"/>
        </w:rPr>
        <w:t xml:space="preserve"> </w:t>
      </w:r>
      <w:r w:rsidR="00920F98" w:rsidRPr="00BD5A03">
        <w:t xml:space="preserve"> одного подведомственного учреждения</w:t>
      </w:r>
      <w:r w:rsidR="00920F98">
        <w:t xml:space="preserve"> </w:t>
      </w:r>
      <w:r w:rsidR="00920F98" w:rsidRPr="00920F98">
        <w:t xml:space="preserve">действующим Федеральным стандартам бухгалтерского учета. </w:t>
      </w:r>
    </w:p>
    <w:p w:rsidR="008D2304" w:rsidRPr="00613C14" w:rsidRDefault="008D2304" w:rsidP="008D2304">
      <w:pPr>
        <w:ind w:firstLine="709"/>
        <w:jc w:val="both"/>
        <w:rPr>
          <w:color w:val="000000" w:themeColor="text1"/>
        </w:rPr>
      </w:pPr>
      <w:r w:rsidRPr="00613C14">
        <w:rPr>
          <w:color w:val="000000" w:themeColor="text1"/>
        </w:rPr>
        <w:t xml:space="preserve">6. </w:t>
      </w:r>
      <w:r w:rsidR="00D1792C">
        <w:rPr>
          <w:color w:val="000000" w:themeColor="text1"/>
        </w:rPr>
        <w:t>Н</w:t>
      </w:r>
      <w:r w:rsidRPr="00613C14">
        <w:rPr>
          <w:color w:val="000000" w:themeColor="text1"/>
        </w:rPr>
        <w:t>арушение Порядка определения объема и условий субсидий на иные цели Учредителем</w:t>
      </w:r>
      <w:r w:rsidR="00D1792C">
        <w:rPr>
          <w:color w:val="000000" w:themeColor="text1"/>
        </w:rPr>
        <w:t>.</w:t>
      </w:r>
      <w:bookmarkStart w:id="0" w:name="_GoBack"/>
      <w:bookmarkEnd w:id="0"/>
    </w:p>
    <w:p w:rsidR="008D2304" w:rsidRPr="00442605" w:rsidRDefault="008D2304" w:rsidP="008D2304">
      <w:pPr>
        <w:tabs>
          <w:tab w:val="left" w:pos="0"/>
        </w:tabs>
        <w:adjustRightInd w:val="0"/>
        <w:jc w:val="both"/>
        <w:rPr>
          <w:bCs/>
          <w:color w:val="000000" w:themeColor="text1"/>
          <w:lang w:eastAsia="ru-RU"/>
        </w:rPr>
      </w:pPr>
      <w:r w:rsidRPr="00613C14">
        <w:rPr>
          <w:color w:val="FF0000"/>
        </w:rPr>
        <w:tab/>
      </w:r>
      <w:r w:rsidRPr="00442605">
        <w:rPr>
          <w:color w:val="000000" w:themeColor="text1"/>
        </w:rPr>
        <w:t>7.</w:t>
      </w:r>
      <w:r w:rsidR="00BD5A03">
        <w:rPr>
          <w:color w:val="000000" w:themeColor="text1"/>
        </w:rPr>
        <w:t xml:space="preserve"> </w:t>
      </w:r>
      <w:r w:rsidR="00442605">
        <w:rPr>
          <w:color w:val="000000" w:themeColor="text1"/>
          <w:sz w:val="24"/>
          <w:szCs w:val="24"/>
        </w:rPr>
        <w:t>Не</w:t>
      </w:r>
      <w:r w:rsidR="00BD5A03">
        <w:rPr>
          <w:color w:val="000000" w:themeColor="text1"/>
          <w:sz w:val="24"/>
          <w:szCs w:val="24"/>
        </w:rPr>
        <w:t xml:space="preserve"> </w:t>
      </w:r>
      <w:r w:rsidR="00442605">
        <w:rPr>
          <w:color w:val="000000" w:themeColor="text1"/>
          <w:sz w:val="24"/>
          <w:szCs w:val="24"/>
        </w:rPr>
        <w:t>осуществлен внутренний</w:t>
      </w:r>
      <w:r w:rsidR="00442605" w:rsidRPr="00442605">
        <w:rPr>
          <w:color w:val="000000" w:themeColor="text1"/>
          <w:sz w:val="24"/>
          <w:szCs w:val="24"/>
        </w:rPr>
        <w:t xml:space="preserve"> финансов</w:t>
      </w:r>
      <w:r w:rsidR="00442605">
        <w:rPr>
          <w:color w:val="000000" w:themeColor="text1"/>
          <w:sz w:val="24"/>
          <w:szCs w:val="24"/>
        </w:rPr>
        <w:t>ый</w:t>
      </w:r>
      <w:r w:rsidR="00442605" w:rsidRPr="00442605">
        <w:rPr>
          <w:color w:val="000000" w:themeColor="text1"/>
          <w:sz w:val="24"/>
          <w:szCs w:val="24"/>
        </w:rPr>
        <w:t xml:space="preserve"> аудит</w:t>
      </w:r>
      <w:r w:rsidR="00442605">
        <w:rPr>
          <w:color w:val="000000" w:themeColor="text1"/>
          <w:sz w:val="24"/>
          <w:szCs w:val="24"/>
        </w:rPr>
        <w:t xml:space="preserve"> в целях подтверждения достоверности бюджетной отчетности.</w:t>
      </w:r>
    </w:p>
    <w:p w:rsidR="008D2304" w:rsidRPr="00442605" w:rsidRDefault="008D2304" w:rsidP="008D2304">
      <w:pPr>
        <w:jc w:val="center"/>
        <w:rPr>
          <w:b/>
          <w:bCs/>
          <w:color w:val="000000" w:themeColor="text1"/>
          <w:lang w:eastAsia="ru-RU"/>
        </w:rPr>
      </w:pPr>
    </w:p>
    <w:p w:rsidR="002C2D23" w:rsidRPr="00613C14" w:rsidRDefault="002C2D23" w:rsidP="002C2D23">
      <w:pPr>
        <w:widowControl/>
        <w:autoSpaceDE/>
        <w:autoSpaceDN/>
        <w:ind w:firstLine="709"/>
        <w:jc w:val="both"/>
        <w:rPr>
          <w:rFonts w:eastAsia="Calibri"/>
          <w:bCs/>
        </w:rPr>
      </w:pPr>
      <w:r w:rsidRPr="00613C14">
        <w:rPr>
          <w:rFonts w:eastAsia="Calibri"/>
          <w:bCs/>
        </w:rPr>
        <w:t xml:space="preserve">В целях устранения выявленных нарушений и недостатков в адрес </w:t>
      </w:r>
      <w:r w:rsidR="00022A07" w:rsidRPr="00613C14">
        <w:t xml:space="preserve">Управления образования </w:t>
      </w:r>
      <w:r w:rsidRPr="00613C14">
        <w:rPr>
          <w:rFonts w:eastAsia="Calibri"/>
          <w:bCs/>
        </w:rPr>
        <w:t>направлено представление Контрольно-счетной палаты Можайского городского округа Московской области.</w:t>
      </w:r>
    </w:p>
    <w:p w:rsidR="002C2D23" w:rsidRPr="00613C14" w:rsidRDefault="00303882" w:rsidP="00015A8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связи с выявлением нарушения, содержащего состав </w:t>
      </w:r>
      <w:r w:rsidR="005D2E38"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административного правонарушения, </w:t>
      </w:r>
      <w:r w:rsidRPr="00613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составлен протокол об административном правонарушении по </w:t>
      </w:r>
      <w:r w:rsidR="00613C14" w:rsidRPr="00613C14">
        <w:rPr>
          <w:rFonts w:ascii="Times New Roman" w:hAnsi="Times New Roman" w:cs="Times New Roman"/>
          <w:sz w:val="22"/>
          <w:szCs w:val="22"/>
        </w:rPr>
        <w:t>части 1 статьи 15.15.5</w:t>
      </w:r>
      <w:r w:rsidR="009F4B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F4B15">
        <w:rPr>
          <w:rFonts w:ascii="Times New Roman" w:hAnsi="Times New Roman" w:cs="Times New Roman"/>
          <w:sz w:val="22"/>
          <w:szCs w:val="22"/>
        </w:rPr>
        <w:t>КоАпРФ</w:t>
      </w:r>
      <w:proofErr w:type="spellEnd"/>
      <w:r w:rsidR="009F4B15">
        <w:rPr>
          <w:rFonts w:ascii="Times New Roman" w:hAnsi="Times New Roman" w:cs="Times New Roman"/>
          <w:sz w:val="22"/>
          <w:szCs w:val="22"/>
        </w:rPr>
        <w:t>.</w:t>
      </w:r>
    </w:p>
    <w:sectPr w:rsidR="002C2D23" w:rsidRPr="00613C14" w:rsidSect="00164356">
      <w:headerReference w:type="default" r:id="rId7"/>
      <w:footerReference w:type="default" r:id="rId8"/>
      <w:pgSz w:w="11900" w:h="16840"/>
      <w:pgMar w:top="567" w:right="737" w:bottom="680" w:left="1304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03" w:rsidRDefault="00BD5A03" w:rsidP="002F3BB4">
      <w:r>
        <w:separator/>
      </w:r>
    </w:p>
  </w:endnote>
  <w:endnote w:type="continuationSeparator" w:id="0">
    <w:p w:rsidR="00BD5A03" w:rsidRDefault="00BD5A03" w:rsidP="002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3730"/>
      <w:docPartObj>
        <w:docPartGallery w:val="Page Numbers (Bottom of Page)"/>
        <w:docPartUnique/>
      </w:docPartObj>
    </w:sdtPr>
    <w:sdtContent>
      <w:p w:rsidR="00BD5A03" w:rsidRDefault="00BD5A03">
        <w:pPr>
          <w:pStyle w:val="aa"/>
          <w:jc w:val="right"/>
        </w:pPr>
        <w:fldSimple w:instr=" PAGE   \* MERGEFORMAT ">
          <w:r w:rsidR="00920F98">
            <w:rPr>
              <w:noProof/>
            </w:rPr>
            <w:t>1</w:t>
          </w:r>
        </w:fldSimple>
      </w:p>
    </w:sdtContent>
  </w:sdt>
  <w:p w:rsidR="00BD5A03" w:rsidRDefault="00BD5A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03" w:rsidRDefault="00BD5A03" w:rsidP="002F3BB4">
      <w:r>
        <w:separator/>
      </w:r>
    </w:p>
  </w:footnote>
  <w:footnote w:type="continuationSeparator" w:id="0">
    <w:p w:rsidR="00BD5A03" w:rsidRDefault="00BD5A03" w:rsidP="002F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03" w:rsidRDefault="00BD5A03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3BB4"/>
    <w:rsid w:val="000001BB"/>
    <w:rsid w:val="00002AD2"/>
    <w:rsid w:val="00003A50"/>
    <w:rsid w:val="000041D4"/>
    <w:rsid w:val="000072EB"/>
    <w:rsid w:val="00012BAA"/>
    <w:rsid w:val="00015A85"/>
    <w:rsid w:val="000226F5"/>
    <w:rsid w:val="00022A07"/>
    <w:rsid w:val="00032171"/>
    <w:rsid w:val="00044DF9"/>
    <w:rsid w:val="00046BED"/>
    <w:rsid w:val="00055F7A"/>
    <w:rsid w:val="00060CBE"/>
    <w:rsid w:val="00073C39"/>
    <w:rsid w:val="0007640F"/>
    <w:rsid w:val="000948D1"/>
    <w:rsid w:val="000A06F7"/>
    <w:rsid w:val="000A3E2A"/>
    <w:rsid w:val="000A6593"/>
    <w:rsid w:val="000C66AC"/>
    <w:rsid w:val="000C773A"/>
    <w:rsid w:val="000D2029"/>
    <w:rsid w:val="000E4A16"/>
    <w:rsid w:val="0010167D"/>
    <w:rsid w:val="00103F2D"/>
    <w:rsid w:val="00112EB9"/>
    <w:rsid w:val="00113068"/>
    <w:rsid w:val="00113F2E"/>
    <w:rsid w:val="00121CF6"/>
    <w:rsid w:val="0012241B"/>
    <w:rsid w:val="0012400D"/>
    <w:rsid w:val="0013107C"/>
    <w:rsid w:val="001323A9"/>
    <w:rsid w:val="00136F3F"/>
    <w:rsid w:val="001417AF"/>
    <w:rsid w:val="00152401"/>
    <w:rsid w:val="00152BE0"/>
    <w:rsid w:val="00153632"/>
    <w:rsid w:val="00153E6C"/>
    <w:rsid w:val="00164356"/>
    <w:rsid w:val="00165A86"/>
    <w:rsid w:val="0018020A"/>
    <w:rsid w:val="00180AB9"/>
    <w:rsid w:val="00180DD8"/>
    <w:rsid w:val="00192BB2"/>
    <w:rsid w:val="00194474"/>
    <w:rsid w:val="001B03C2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1E7141"/>
    <w:rsid w:val="00207517"/>
    <w:rsid w:val="002109FC"/>
    <w:rsid w:val="00214CB2"/>
    <w:rsid w:val="00224A22"/>
    <w:rsid w:val="0022596D"/>
    <w:rsid w:val="00225C1D"/>
    <w:rsid w:val="00225E73"/>
    <w:rsid w:val="00232382"/>
    <w:rsid w:val="00232F93"/>
    <w:rsid w:val="0024140E"/>
    <w:rsid w:val="00250A3F"/>
    <w:rsid w:val="00262484"/>
    <w:rsid w:val="00262C8E"/>
    <w:rsid w:val="00266253"/>
    <w:rsid w:val="002766D8"/>
    <w:rsid w:val="0028232A"/>
    <w:rsid w:val="00286626"/>
    <w:rsid w:val="00293344"/>
    <w:rsid w:val="002A03F3"/>
    <w:rsid w:val="002A5877"/>
    <w:rsid w:val="002A7FC8"/>
    <w:rsid w:val="002B0045"/>
    <w:rsid w:val="002B6AD5"/>
    <w:rsid w:val="002B7F7E"/>
    <w:rsid w:val="002C1672"/>
    <w:rsid w:val="002C2D23"/>
    <w:rsid w:val="002C41A2"/>
    <w:rsid w:val="002C6260"/>
    <w:rsid w:val="002D591E"/>
    <w:rsid w:val="002E4BEB"/>
    <w:rsid w:val="002E5D3B"/>
    <w:rsid w:val="002F2928"/>
    <w:rsid w:val="002F3BB4"/>
    <w:rsid w:val="00303882"/>
    <w:rsid w:val="00305200"/>
    <w:rsid w:val="00315F60"/>
    <w:rsid w:val="003343F8"/>
    <w:rsid w:val="003362F1"/>
    <w:rsid w:val="003470A3"/>
    <w:rsid w:val="0035787C"/>
    <w:rsid w:val="00365405"/>
    <w:rsid w:val="00365A9D"/>
    <w:rsid w:val="003737CD"/>
    <w:rsid w:val="00374B9B"/>
    <w:rsid w:val="00383E93"/>
    <w:rsid w:val="003907EF"/>
    <w:rsid w:val="003A242B"/>
    <w:rsid w:val="003A45A0"/>
    <w:rsid w:val="003A544D"/>
    <w:rsid w:val="003B699E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2605"/>
    <w:rsid w:val="00444BEF"/>
    <w:rsid w:val="004511E5"/>
    <w:rsid w:val="00452C63"/>
    <w:rsid w:val="0045418D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D272A"/>
    <w:rsid w:val="004E0BEC"/>
    <w:rsid w:val="004F29F6"/>
    <w:rsid w:val="004F3D7E"/>
    <w:rsid w:val="00500C53"/>
    <w:rsid w:val="00502AEB"/>
    <w:rsid w:val="0050345B"/>
    <w:rsid w:val="00504232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70D09"/>
    <w:rsid w:val="005725EC"/>
    <w:rsid w:val="00583C43"/>
    <w:rsid w:val="00584676"/>
    <w:rsid w:val="00584C76"/>
    <w:rsid w:val="0059172C"/>
    <w:rsid w:val="005B7160"/>
    <w:rsid w:val="005C2D55"/>
    <w:rsid w:val="005C3A98"/>
    <w:rsid w:val="005C551D"/>
    <w:rsid w:val="005C69B9"/>
    <w:rsid w:val="005D2E38"/>
    <w:rsid w:val="005D5D25"/>
    <w:rsid w:val="005E41CE"/>
    <w:rsid w:val="005E6230"/>
    <w:rsid w:val="005F22A4"/>
    <w:rsid w:val="005F4421"/>
    <w:rsid w:val="00602D7B"/>
    <w:rsid w:val="00603464"/>
    <w:rsid w:val="006066E0"/>
    <w:rsid w:val="00612FD3"/>
    <w:rsid w:val="00613C14"/>
    <w:rsid w:val="00625A24"/>
    <w:rsid w:val="00634D0D"/>
    <w:rsid w:val="006354E6"/>
    <w:rsid w:val="00640904"/>
    <w:rsid w:val="00640942"/>
    <w:rsid w:val="00641C7F"/>
    <w:rsid w:val="00643C15"/>
    <w:rsid w:val="00650DE8"/>
    <w:rsid w:val="006574D5"/>
    <w:rsid w:val="00660DEF"/>
    <w:rsid w:val="00661CFC"/>
    <w:rsid w:val="00663226"/>
    <w:rsid w:val="0068236D"/>
    <w:rsid w:val="006833FB"/>
    <w:rsid w:val="00687F4E"/>
    <w:rsid w:val="0069478F"/>
    <w:rsid w:val="006A01B5"/>
    <w:rsid w:val="006A5E3D"/>
    <w:rsid w:val="006B386F"/>
    <w:rsid w:val="006C345E"/>
    <w:rsid w:val="006D0E4C"/>
    <w:rsid w:val="006D46B6"/>
    <w:rsid w:val="006D7F1B"/>
    <w:rsid w:val="006E2D9C"/>
    <w:rsid w:val="006E364E"/>
    <w:rsid w:val="006E6082"/>
    <w:rsid w:val="006F764C"/>
    <w:rsid w:val="00704C05"/>
    <w:rsid w:val="00707272"/>
    <w:rsid w:val="00717655"/>
    <w:rsid w:val="0072341E"/>
    <w:rsid w:val="00731724"/>
    <w:rsid w:val="007320E3"/>
    <w:rsid w:val="007328C9"/>
    <w:rsid w:val="0073707C"/>
    <w:rsid w:val="00740A65"/>
    <w:rsid w:val="00745259"/>
    <w:rsid w:val="00747269"/>
    <w:rsid w:val="0074748E"/>
    <w:rsid w:val="00750849"/>
    <w:rsid w:val="0075436B"/>
    <w:rsid w:val="00754E4A"/>
    <w:rsid w:val="00760405"/>
    <w:rsid w:val="00762DBF"/>
    <w:rsid w:val="00765F31"/>
    <w:rsid w:val="007679DB"/>
    <w:rsid w:val="00773AF0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536D7"/>
    <w:rsid w:val="00872D0F"/>
    <w:rsid w:val="0087737E"/>
    <w:rsid w:val="00881077"/>
    <w:rsid w:val="008813FF"/>
    <w:rsid w:val="00883A6A"/>
    <w:rsid w:val="00884304"/>
    <w:rsid w:val="0088567B"/>
    <w:rsid w:val="0089020F"/>
    <w:rsid w:val="00892857"/>
    <w:rsid w:val="0089767D"/>
    <w:rsid w:val="008A138B"/>
    <w:rsid w:val="008A298C"/>
    <w:rsid w:val="008A481E"/>
    <w:rsid w:val="008B2076"/>
    <w:rsid w:val="008B2A4C"/>
    <w:rsid w:val="008C3F94"/>
    <w:rsid w:val="008D2304"/>
    <w:rsid w:val="008D55EE"/>
    <w:rsid w:val="008E68F3"/>
    <w:rsid w:val="008F0541"/>
    <w:rsid w:val="008F6340"/>
    <w:rsid w:val="00905BAD"/>
    <w:rsid w:val="00911F47"/>
    <w:rsid w:val="0091249F"/>
    <w:rsid w:val="00912DA3"/>
    <w:rsid w:val="009149FB"/>
    <w:rsid w:val="00920F98"/>
    <w:rsid w:val="00924B3E"/>
    <w:rsid w:val="00927124"/>
    <w:rsid w:val="009351F0"/>
    <w:rsid w:val="009421AE"/>
    <w:rsid w:val="00945FA9"/>
    <w:rsid w:val="00947A18"/>
    <w:rsid w:val="00947DCF"/>
    <w:rsid w:val="00953AB5"/>
    <w:rsid w:val="00955F39"/>
    <w:rsid w:val="0096252F"/>
    <w:rsid w:val="0096727B"/>
    <w:rsid w:val="009732BD"/>
    <w:rsid w:val="00984C19"/>
    <w:rsid w:val="00993448"/>
    <w:rsid w:val="009A092E"/>
    <w:rsid w:val="009A3DDB"/>
    <w:rsid w:val="009A504E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3890"/>
    <w:rsid w:val="009F4B15"/>
    <w:rsid w:val="009F5D80"/>
    <w:rsid w:val="00A04CC6"/>
    <w:rsid w:val="00A04D72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62BA"/>
    <w:rsid w:val="00AA7EFA"/>
    <w:rsid w:val="00AB100B"/>
    <w:rsid w:val="00AB1FF7"/>
    <w:rsid w:val="00AB4216"/>
    <w:rsid w:val="00AC214F"/>
    <w:rsid w:val="00AC2968"/>
    <w:rsid w:val="00AC7648"/>
    <w:rsid w:val="00AD786E"/>
    <w:rsid w:val="00AE3B25"/>
    <w:rsid w:val="00AF7216"/>
    <w:rsid w:val="00B05704"/>
    <w:rsid w:val="00B05EDE"/>
    <w:rsid w:val="00B10B6E"/>
    <w:rsid w:val="00B11127"/>
    <w:rsid w:val="00B152F0"/>
    <w:rsid w:val="00B23AE6"/>
    <w:rsid w:val="00B4603E"/>
    <w:rsid w:val="00B56814"/>
    <w:rsid w:val="00B6620C"/>
    <w:rsid w:val="00B71373"/>
    <w:rsid w:val="00B72782"/>
    <w:rsid w:val="00B805B5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5A03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93F"/>
    <w:rsid w:val="00C16C76"/>
    <w:rsid w:val="00C22BCE"/>
    <w:rsid w:val="00C337A8"/>
    <w:rsid w:val="00C36418"/>
    <w:rsid w:val="00C44C12"/>
    <w:rsid w:val="00C5252D"/>
    <w:rsid w:val="00C5491E"/>
    <w:rsid w:val="00C609F6"/>
    <w:rsid w:val="00C6514A"/>
    <w:rsid w:val="00C66F68"/>
    <w:rsid w:val="00C679A1"/>
    <w:rsid w:val="00C70BA0"/>
    <w:rsid w:val="00C73530"/>
    <w:rsid w:val="00C7520D"/>
    <w:rsid w:val="00C841D6"/>
    <w:rsid w:val="00C90304"/>
    <w:rsid w:val="00CA0294"/>
    <w:rsid w:val="00CB11C0"/>
    <w:rsid w:val="00CB23FE"/>
    <w:rsid w:val="00CE2A04"/>
    <w:rsid w:val="00CE2EAD"/>
    <w:rsid w:val="00CF27CD"/>
    <w:rsid w:val="00CF6C6A"/>
    <w:rsid w:val="00D0196D"/>
    <w:rsid w:val="00D1792C"/>
    <w:rsid w:val="00D17A8D"/>
    <w:rsid w:val="00D274F8"/>
    <w:rsid w:val="00D3185A"/>
    <w:rsid w:val="00D373A4"/>
    <w:rsid w:val="00D44DFA"/>
    <w:rsid w:val="00D45C4F"/>
    <w:rsid w:val="00D46403"/>
    <w:rsid w:val="00D522D5"/>
    <w:rsid w:val="00D53484"/>
    <w:rsid w:val="00D5587F"/>
    <w:rsid w:val="00D66CB9"/>
    <w:rsid w:val="00D7098C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B22"/>
    <w:rsid w:val="00DE0F7B"/>
    <w:rsid w:val="00DE3758"/>
    <w:rsid w:val="00DE3EAF"/>
    <w:rsid w:val="00DE42D3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601CB"/>
    <w:rsid w:val="00E62281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4CDD"/>
    <w:rsid w:val="00EC4FA4"/>
    <w:rsid w:val="00ED0168"/>
    <w:rsid w:val="00ED1D22"/>
    <w:rsid w:val="00EE6E8C"/>
    <w:rsid w:val="00EF0EFB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A7F1C"/>
    <w:rsid w:val="00FC0B6C"/>
    <w:rsid w:val="00FD291D"/>
    <w:rsid w:val="00FE3911"/>
    <w:rsid w:val="00FE571F"/>
    <w:rsid w:val="00FF06E2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Калошина Елена</cp:lastModifiedBy>
  <cp:revision>47</cp:revision>
  <cp:lastPrinted>2024-05-24T06:50:00Z</cp:lastPrinted>
  <dcterms:created xsi:type="dcterms:W3CDTF">2022-12-06T08:08:00Z</dcterms:created>
  <dcterms:modified xsi:type="dcterms:W3CDTF">2024-05-24T07:19:00Z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