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173" w:rsidRPr="00312173" w:rsidRDefault="00312173" w:rsidP="00312173">
      <w:pPr>
        <w:jc w:val="both"/>
        <w:rPr>
          <w:rFonts w:ascii="Times New Roman" w:hAnsi="Times New Roman" w:cs="Times New Roman"/>
          <w:b/>
          <w:sz w:val="32"/>
          <w:szCs w:val="32"/>
        </w:rPr>
      </w:pPr>
      <w:r w:rsidRPr="00312173">
        <w:rPr>
          <w:rFonts w:ascii="Times New Roman" w:hAnsi="Times New Roman" w:cs="Times New Roman"/>
          <w:b/>
          <w:sz w:val="32"/>
          <w:szCs w:val="32"/>
        </w:rPr>
        <w:t xml:space="preserve">                      </w:t>
      </w:r>
      <w:r w:rsidR="00B155AB">
        <w:rPr>
          <w:rFonts w:ascii="Times New Roman" w:hAnsi="Times New Roman" w:cs="Times New Roman"/>
          <w:b/>
          <w:sz w:val="32"/>
          <w:szCs w:val="32"/>
        </w:rPr>
        <w:t xml:space="preserve">  </w:t>
      </w:r>
      <w:r w:rsidRPr="00312173">
        <w:rPr>
          <w:rFonts w:ascii="Times New Roman" w:hAnsi="Times New Roman" w:cs="Times New Roman"/>
          <w:b/>
          <w:sz w:val="32"/>
          <w:szCs w:val="32"/>
        </w:rPr>
        <w:t xml:space="preserve"> Соблюдение жилищных прав</w:t>
      </w:r>
    </w:p>
    <w:p w:rsidR="00203640" w:rsidRDefault="00312173" w:rsidP="00312173">
      <w:pPr>
        <w:jc w:val="both"/>
        <w:rPr>
          <w:rFonts w:ascii="Times New Roman" w:hAnsi="Times New Roman" w:cs="Times New Roman"/>
          <w:sz w:val="32"/>
          <w:szCs w:val="32"/>
        </w:rPr>
      </w:pPr>
      <w:r w:rsidRPr="00312173">
        <w:rPr>
          <w:rFonts w:ascii="Times New Roman" w:hAnsi="Times New Roman" w:cs="Times New Roman"/>
          <w:sz w:val="32"/>
          <w:szCs w:val="32"/>
        </w:rPr>
        <w:t xml:space="preserve">                   </w:t>
      </w:r>
      <w:r w:rsidR="00B155AB">
        <w:rPr>
          <w:rFonts w:ascii="Times New Roman" w:hAnsi="Times New Roman" w:cs="Times New Roman"/>
          <w:sz w:val="32"/>
          <w:szCs w:val="32"/>
        </w:rPr>
        <w:t xml:space="preserve">  </w:t>
      </w:r>
      <w:r w:rsidRPr="00312173">
        <w:rPr>
          <w:rFonts w:ascii="Times New Roman" w:hAnsi="Times New Roman" w:cs="Times New Roman"/>
          <w:sz w:val="32"/>
          <w:szCs w:val="32"/>
        </w:rPr>
        <w:t xml:space="preserve"> (в помощь собственникам квартир)</w:t>
      </w:r>
    </w:p>
    <w:p w:rsidR="00312173" w:rsidRPr="00312173" w:rsidRDefault="00312173" w:rsidP="00312173">
      <w:pPr>
        <w:jc w:val="both"/>
        <w:rPr>
          <w:rFonts w:ascii="Times New Roman" w:hAnsi="Times New Roman" w:cs="Times New Roman"/>
          <w:sz w:val="32"/>
          <w:szCs w:val="32"/>
        </w:rPr>
      </w:pPr>
    </w:p>
    <w:p w:rsidR="00312173" w:rsidRPr="00312173" w:rsidRDefault="00312173" w:rsidP="00312173">
      <w:pPr>
        <w:jc w:val="both"/>
        <w:rPr>
          <w:rFonts w:ascii="Times New Roman" w:hAnsi="Times New Roman" w:cs="Times New Roman"/>
          <w:b/>
          <w:sz w:val="28"/>
          <w:szCs w:val="28"/>
        </w:rPr>
      </w:pPr>
      <w:r w:rsidRPr="00312173">
        <w:rPr>
          <w:rFonts w:ascii="Times New Roman" w:hAnsi="Times New Roman" w:cs="Times New Roman"/>
          <w:b/>
          <w:sz w:val="28"/>
          <w:szCs w:val="28"/>
        </w:rPr>
        <w:t>Общее собрание собственников помещений в многоквартирном доме</w:t>
      </w:r>
    </w:p>
    <w:p w:rsidR="00312173" w:rsidRDefault="00312173" w:rsidP="00312173">
      <w:pPr>
        <w:jc w:val="both"/>
        <w:rPr>
          <w:rFonts w:ascii="Times New Roman" w:hAnsi="Times New Roman" w:cs="Times New Roman"/>
          <w:sz w:val="28"/>
          <w:szCs w:val="28"/>
        </w:rPr>
      </w:pPr>
      <w:r>
        <w:rPr>
          <w:rFonts w:ascii="Times New Roman" w:hAnsi="Times New Roman" w:cs="Times New Roman"/>
          <w:sz w:val="28"/>
          <w:szCs w:val="28"/>
        </w:rPr>
        <w:t>На общем собрании принимаются решения  (ст.ст.44, 156, 161.1 Жилищного кодекса РФ):</w:t>
      </w:r>
    </w:p>
    <w:p w:rsidR="00312173" w:rsidRDefault="00312173" w:rsidP="00312173">
      <w:pPr>
        <w:jc w:val="both"/>
        <w:rPr>
          <w:rFonts w:ascii="Times New Roman" w:hAnsi="Times New Roman" w:cs="Times New Roman"/>
          <w:sz w:val="28"/>
          <w:szCs w:val="28"/>
        </w:rPr>
      </w:pPr>
      <w:r>
        <w:rPr>
          <w:rFonts w:ascii="Times New Roman" w:hAnsi="Times New Roman" w:cs="Times New Roman"/>
          <w:sz w:val="28"/>
          <w:szCs w:val="28"/>
        </w:rPr>
        <w:t>-о выборе способа управления многоквартирным домом (далее – МКД);</w:t>
      </w:r>
    </w:p>
    <w:p w:rsidR="00312173" w:rsidRDefault="00312173" w:rsidP="00312173">
      <w:pPr>
        <w:jc w:val="both"/>
        <w:rPr>
          <w:rFonts w:ascii="Times New Roman" w:hAnsi="Times New Roman" w:cs="Times New Roman"/>
          <w:sz w:val="28"/>
          <w:szCs w:val="28"/>
        </w:rPr>
      </w:pPr>
      <w:r>
        <w:rPr>
          <w:rFonts w:ascii="Times New Roman" w:hAnsi="Times New Roman" w:cs="Times New Roman"/>
          <w:sz w:val="28"/>
          <w:szCs w:val="28"/>
        </w:rPr>
        <w:t>-о текущем ремонте общего имущества в МКД;</w:t>
      </w:r>
    </w:p>
    <w:p w:rsidR="00312173" w:rsidRDefault="00312173" w:rsidP="00312173">
      <w:pPr>
        <w:jc w:val="both"/>
        <w:rPr>
          <w:rFonts w:ascii="Times New Roman" w:hAnsi="Times New Roman" w:cs="Times New Roman"/>
          <w:sz w:val="28"/>
          <w:szCs w:val="28"/>
        </w:rPr>
      </w:pPr>
      <w:r>
        <w:rPr>
          <w:rFonts w:ascii="Times New Roman" w:hAnsi="Times New Roman" w:cs="Times New Roman"/>
          <w:sz w:val="28"/>
          <w:szCs w:val="28"/>
        </w:rPr>
        <w:t>-о реконструкции МКД, строительстве хозяйственных построек и других зданий, строений, сооружений;</w:t>
      </w:r>
    </w:p>
    <w:p w:rsidR="00312173" w:rsidRDefault="00312173" w:rsidP="00312173">
      <w:pPr>
        <w:jc w:val="both"/>
        <w:rPr>
          <w:rFonts w:ascii="Times New Roman" w:hAnsi="Times New Roman" w:cs="Times New Roman"/>
          <w:sz w:val="28"/>
          <w:szCs w:val="28"/>
        </w:rPr>
      </w:pPr>
      <w:r>
        <w:rPr>
          <w:rFonts w:ascii="Times New Roman" w:hAnsi="Times New Roman" w:cs="Times New Roman"/>
          <w:sz w:val="28"/>
          <w:szCs w:val="28"/>
        </w:rPr>
        <w:t>-о капитальном ремонте общего имущества в МКД, об использовании фонда капитального ремонта, о выборе способа его формирования, размере взноса на капитальный ремонт и др.;</w:t>
      </w:r>
    </w:p>
    <w:p w:rsidR="00312173" w:rsidRDefault="00312173" w:rsidP="00312173">
      <w:pPr>
        <w:jc w:val="both"/>
        <w:rPr>
          <w:rFonts w:ascii="Times New Roman" w:hAnsi="Times New Roman" w:cs="Times New Roman"/>
          <w:sz w:val="28"/>
          <w:szCs w:val="28"/>
        </w:rPr>
      </w:pPr>
      <w:r>
        <w:rPr>
          <w:rFonts w:ascii="Times New Roman" w:hAnsi="Times New Roman" w:cs="Times New Roman"/>
          <w:sz w:val="28"/>
          <w:szCs w:val="28"/>
        </w:rPr>
        <w:t>-о пределах использования земельного участка, на котором расположен многоквартирный дом, в том числе введение ограничений пользования им;</w:t>
      </w:r>
    </w:p>
    <w:p w:rsidR="00312173" w:rsidRDefault="00312173" w:rsidP="00312173">
      <w:pPr>
        <w:jc w:val="both"/>
        <w:rPr>
          <w:rFonts w:ascii="Times New Roman" w:hAnsi="Times New Roman" w:cs="Times New Roman"/>
          <w:sz w:val="28"/>
          <w:szCs w:val="28"/>
        </w:rPr>
      </w:pPr>
      <w:r>
        <w:rPr>
          <w:rFonts w:ascii="Times New Roman" w:hAnsi="Times New Roman" w:cs="Times New Roman"/>
          <w:sz w:val="28"/>
          <w:szCs w:val="28"/>
        </w:rPr>
        <w:t>-о пользовании общим имуществом собственников помещений в МКД иными лицами, в том числе о заключении договоров на установку и эксплуатацию рекламных конструкций;</w:t>
      </w:r>
    </w:p>
    <w:p w:rsidR="00312173" w:rsidRDefault="00312173" w:rsidP="00312173">
      <w:pPr>
        <w:jc w:val="both"/>
        <w:rPr>
          <w:rFonts w:ascii="Times New Roman" w:hAnsi="Times New Roman" w:cs="Times New Roman"/>
          <w:sz w:val="28"/>
          <w:szCs w:val="28"/>
        </w:rPr>
      </w:pPr>
      <w:r>
        <w:rPr>
          <w:rFonts w:ascii="Times New Roman" w:hAnsi="Times New Roman" w:cs="Times New Roman"/>
          <w:sz w:val="28"/>
          <w:szCs w:val="28"/>
        </w:rPr>
        <w:t>-об определении размера платы за содержание и ремонт общего имущества в МКД;</w:t>
      </w:r>
    </w:p>
    <w:p w:rsidR="00312173" w:rsidRDefault="00312173" w:rsidP="00312173">
      <w:pPr>
        <w:jc w:val="both"/>
        <w:rPr>
          <w:rFonts w:ascii="Times New Roman" w:hAnsi="Times New Roman" w:cs="Times New Roman"/>
          <w:sz w:val="28"/>
          <w:szCs w:val="28"/>
        </w:rPr>
      </w:pPr>
      <w:r>
        <w:rPr>
          <w:rFonts w:ascii="Times New Roman" w:hAnsi="Times New Roman" w:cs="Times New Roman"/>
          <w:sz w:val="28"/>
          <w:szCs w:val="28"/>
        </w:rPr>
        <w:t>-об избрании совета МКД;</w:t>
      </w:r>
    </w:p>
    <w:p w:rsidR="00312173" w:rsidRDefault="00312173" w:rsidP="00312173">
      <w:pPr>
        <w:jc w:val="both"/>
        <w:rPr>
          <w:rFonts w:ascii="Times New Roman" w:hAnsi="Times New Roman" w:cs="Times New Roman"/>
          <w:sz w:val="28"/>
          <w:szCs w:val="28"/>
        </w:rPr>
      </w:pPr>
      <w:r>
        <w:rPr>
          <w:rFonts w:ascii="Times New Roman" w:hAnsi="Times New Roman" w:cs="Times New Roman"/>
          <w:sz w:val="28"/>
          <w:szCs w:val="28"/>
        </w:rPr>
        <w:t>-об утверждении перечня работ и услуг по содержанию и ремонту общего имущества (п.17 Правил содержания общего имущества в многоквартирном доме, утверждённых Постановлением Правительства РФ от 13.08.2006 № 491);</w:t>
      </w:r>
    </w:p>
    <w:p w:rsidR="00312173" w:rsidRDefault="00312173" w:rsidP="00312173">
      <w:pPr>
        <w:jc w:val="both"/>
        <w:rPr>
          <w:rFonts w:ascii="Times New Roman" w:hAnsi="Times New Roman" w:cs="Times New Roman"/>
          <w:sz w:val="28"/>
          <w:szCs w:val="28"/>
        </w:rPr>
      </w:pPr>
      <w:r>
        <w:rPr>
          <w:rFonts w:ascii="Times New Roman" w:hAnsi="Times New Roman" w:cs="Times New Roman"/>
          <w:sz w:val="28"/>
          <w:szCs w:val="28"/>
        </w:rPr>
        <w:t>и другие.</w:t>
      </w:r>
    </w:p>
    <w:p w:rsidR="00B155AB" w:rsidRDefault="00B155AB" w:rsidP="00312173">
      <w:pPr>
        <w:jc w:val="both"/>
        <w:rPr>
          <w:rFonts w:ascii="Times New Roman" w:hAnsi="Times New Roman" w:cs="Times New Roman"/>
          <w:sz w:val="28"/>
          <w:szCs w:val="28"/>
        </w:rPr>
      </w:pPr>
    </w:p>
    <w:p w:rsidR="00B155AB" w:rsidRPr="00B155AB" w:rsidRDefault="00B155AB" w:rsidP="00312173">
      <w:pPr>
        <w:jc w:val="both"/>
        <w:rPr>
          <w:rFonts w:ascii="Times New Roman" w:hAnsi="Times New Roman" w:cs="Times New Roman"/>
          <w:b/>
          <w:sz w:val="28"/>
          <w:szCs w:val="28"/>
        </w:rPr>
      </w:pPr>
      <w:r w:rsidRPr="00B155AB">
        <w:rPr>
          <w:rFonts w:ascii="Times New Roman" w:hAnsi="Times New Roman" w:cs="Times New Roman"/>
          <w:b/>
          <w:sz w:val="28"/>
          <w:szCs w:val="28"/>
        </w:rPr>
        <w:t>Самоорганизация  жителей поможет собственникам жилья эффективно защитить свои права и снизить расходы на содержание дома.</w:t>
      </w:r>
    </w:p>
    <w:p w:rsidR="00B155AB" w:rsidRDefault="00B155AB" w:rsidP="00312173">
      <w:pPr>
        <w:jc w:val="both"/>
        <w:rPr>
          <w:rFonts w:ascii="Times New Roman" w:hAnsi="Times New Roman" w:cs="Times New Roman"/>
          <w:sz w:val="28"/>
          <w:szCs w:val="28"/>
        </w:rPr>
      </w:pPr>
      <w:r>
        <w:rPr>
          <w:rFonts w:ascii="Times New Roman" w:hAnsi="Times New Roman" w:cs="Times New Roman"/>
          <w:sz w:val="28"/>
          <w:szCs w:val="28"/>
        </w:rPr>
        <w:lastRenderedPageBreak/>
        <w:t>Решение общего собрания правомочно, если в нём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Некоторые решения принимаются большинством не менее двух третей голосов от общего числа голосов собственников (ч.3 ст.45, ч.1 ст.46 ЖК РФ).</w:t>
      </w:r>
    </w:p>
    <w:p w:rsidR="00B155AB" w:rsidRDefault="00B155AB" w:rsidP="00312173">
      <w:pPr>
        <w:jc w:val="both"/>
        <w:rPr>
          <w:rFonts w:ascii="Times New Roman" w:hAnsi="Times New Roman" w:cs="Times New Roman"/>
          <w:sz w:val="28"/>
          <w:szCs w:val="28"/>
        </w:rPr>
      </w:pPr>
    </w:p>
    <w:p w:rsidR="00B155AB" w:rsidRPr="0027595F" w:rsidRDefault="00B155AB" w:rsidP="00312173">
      <w:pPr>
        <w:jc w:val="both"/>
        <w:rPr>
          <w:rFonts w:ascii="Times New Roman" w:hAnsi="Times New Roman" w:cs="Times New Roman"/>
          <w:b/>
          <w:sz w:val="28"/>
          <w:szCs w:val="28"/>
        </w:rPr>
      </w:pPr>
      <w:r w:rsidRPr="0027595F">
        <w:rPr>
          <w:rFonts w:ascii="Times New Roman" w:hAnsi="Times New Roman" w:cs="Times New Roman"/>
          <w:b/>
          <w:sz w:val="28"/>
          <w:szCs w:val="28"/>
        </w:rPr>
        <w:t>Созвать собрание может любой собственник или инициативная группа. Известить собственников о будущем собрании необходимо не позднее,  чем за десять дней до даты его проведения (ч.4 ст.45 ЖК РФ).</w:t>
      </w:r>
    </w:p>
    <w:p w:rsidR="00B155AB" w:rsidRPr="0027595F" w:rsidRDefault="00B155AB" w:rsidP="00312173">
      <w:pPr>
        <w:jc w:val="both"/>
        <w:rPr>
          <w:rFonts w:ascii="Times New Roman" w:hAnsi="Times New Roman" w:cs="Times New Roman"/>
          <w:b/>
          <w:sz w:val="28"/>
          <w:szCs w:val="28"/>
        </w:rPr>
      </w:pPr>
      <w:r w:rsidRPr="0027595F">
        <w:rPr>
          <w:rFonts w:ascii="Times New Roman" w:hAnsi="Times New Roman" w:cs="Times New Roman"/>
          <w:b/>
          <w:sz w:val="28"/>
          <w:szCs w:val="28"/>
        </w:rPr>
        <w:t>Это можно сделать:</w:t>
      </w:r>
    </w:p>
    <w:p w:rsidR="00B155AB" w:rsidRDefault="00B155AB" w:rsidP="00312173">
      <w:pPr>
        <w:jc w:val="both"/>
        <w:rPr>
          <w:rFonts w:ascii="Times New Roman" w:hAnsi="Times New Roman" w:cs="Times New Roman"/>
          <w:sz w:val="28"/>
          <w:szCs w:val="28"/>
        </w:rPr>
      </w:pPr>
      <w:r>
        <w:rPr>
          <w:rFonts w:ascii="Times New Roman" w:hAnsi="Times New Roman" w:cs="Times New Roman"/>
          <w:sz w:val="28"/>
          <w:szCs w:val="28"/>
        </w:rPr>
        <w:t>-с помощью вывешивания объявления о собрании в таких местах, где каждый может их увидеть и прочесть, например, на информационных стендах в доме (если это место определено решением общего собрания);</w:t>
      </w:r>
    </w:p>
    <w:p w:rsidR="00B155AB" w:rsidRDefault="00B155AB" w:rsidP="00312173">
      <w:pPr>
        <w:jc w:val="both"/>
        <w:rPr>
          <w:rFonts w:ascii="Times New Roman" w:hAnsi="Times New Roman" w:cs="Times New Roman"/>
          <w:sz w:val="28"/>
          <w:szCs w:val="28"/>
        </w:rPr>
      </w:pPr>
      <w:r>
        <w:rPr>
          <w:rFonts w:ascii="Times New Roman" w:hAnsi="Times New Roman" w:cs="Times New Roman"/>
          <w:sz w:val="28"/>
          <w:szCs w:val="28"/>
        </w:rPr>
        <w:t>-извещение может быть вручено всем собственникам под роспись;</w:t>
      </w:r>
    </w:p>
    <w:p w:rsidR="00B155AB" w:rsidRDefault="00B155AB" w:rsidP="00312173">
      <w:pPr>
        <w:jc w:val="both"/>
        <w:rPr>
          <w:rFonts w:ascii="Times New Roman" w:hAnsi="Times New Roman" w:cs="Times New Roman"/>
          <w:sz w:val="28"/>
          <w:szCs w:val="28"/>
        </w:rPr>
      </w:pPr>
      <w:r>
        <w:rPr>
          <w:rFonts w:ascii="Times New Roman" w:hAnsi="Times New Roman" w:cs="Times New Roman"/>
          <w:sz w:val="28"/>
          <w:szCs w:val="28"/>
        </w:rPr>
        <w:t>-извещение можно направить каждому собственнику в доме заказным письмом</w:t>
      </w:r>
      <w:r w:rsidR="0027595F">
        <w:rPr>
          <w:rFonts w:ascii="Times New Roman" w:hAnsi="Times New Roman" w:cs="Times New Roman"/>
          <w:sz w:val="28"/>
          <w:szCs w:val="28"/>
        </w:rPr>
        <w:t>.</w:t>
      </w:r>
    </w:p>
    <w:p w:rsidR="0027595F" w:rsidRDefault="0027595F" w:rsidP="00312173">
      <w:pPr>
        <w:jc w:val="both"/>
        <w:rPr>
          <w:rFonts w:ascii="Times New Roman" w:hAnsi="Times New Roman" w:cs="Times New Roman"/>
          <w:sz w:val="28"/>
          <w:szCs w:val="28"/>
        </w:rPr>
      </w:pPr>
    </w:p>
    <w:p w:rsidR="0027595F" w:rsidRPr="0027595F" w:rsidRDefault="0027595F" w:rsidP="00312173">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27595F">
        <w:rPr>
          <w:rFonts w:ascii="Times New Roman" w:hAnsi="Times New Roman" w:cs="Times New Roman"/>
          <w:b/>
          <w:sz w:val="28"/>
          <w:szCs w:val="28"/>
        </w:rPr>
        <w:t>Договор управления многоквартирным домом</w:t>
      </w:r>
    </w:p>
    <w:p w:rsidR="0027595F" w:rsidRDefault="0027595F" w:rsidP="00312173">
      <w:pPr>
        <w:jc w:val="both"/>
        <w:rPr>
          <w:rFonts w:ascii="Times New Roman" w:hAnsi="Times New Roman" w:cs="Times New Roman"/>
          <w:sz w:val="28"/>
          <w:szCs w:val="28"/>
        </w:rPr>
      </w:pPr>
    </w:p>
    <w:p w:rsidR="0027595F" w:rsidRDefault="0027595F" w:rsidP="00312173">
      <w:pPr>
        <w:jc w:val="both"/>
        <w:rPr>
          <w:rFonts w:ascii="Times New Roman" w:hAnsi="Times New Roman" w:cs="Times New Roman"/>
          <w:sz w:val="28"/>
          <w:szCs w:val="28"/>
        </w:rPr>
      </w:pPr>
      <w:r>
        <w:rPr>
          <w:rFonts w:ascii="Times New Roman" w:hAnsi="Times New Roman" w:cs="Times New Roman"/>
          <w:sz w:val="28"/>
          <w:szCs w:val="28"/>
        </w:rPr>
        <w:t>При выборе управляющей организации общим собранием собственников помещений в МКД с каждым собственником помещения в таком доме заключается  договор управления на условиях, указанных в решении данного общего собрания (ч.1 ст.162 ЖК РФ). Условия, помещаемые в текст заключаемого договора управления, требуют серьёзного обдумывания. Проект такого договора необходимо заранее предоставлять жильцам для обсуждения, внесения поправок и изменений.</w:t>
      </w:r>
    </w:p>
    <w:p w:rsidR="0027595F" w:rsidRDefault="0027595F" w:rsidP="00312173">
      <w:pPr>
        <w:jc w:val="both"/>
        <w:rPr>
          <w:rFonts w:ascii="Times New Roman" w:hAnsi="Times New Roman" w:cs="Times New Roman"/>
          <w:sz w:val="28"/>
          <w:szCs w:val="28"/>
        </w:rPr>
      </w:pPr>
    </w:p>
    <w:p w:rsidR="0027595F" w:rsidRDefault="0027595F" w:rsidP="00312173">
      <w:pPr>
        <w:jc w:val="both"/>
        <w:rPr>
          <w:rFonts w:ascii="Times New Roman" w:hAnsi="Times New Roman" w:cs="Times New Roman"/>
          <w:sz w:val="28"/>
          <w:szCs w:val="28"/>
        </w:rPr>
      </w:pPr>
      <w:r>
        <w:rPr>
          <w:rFonts w:ascii="Times New Roman" w:hAnsi="Times New Roman" w:cs="Times New Roman"/>
          <w:sz w:val="28"/>
          <w:szCs w:val="28"/>
        </w:rPr>
        <w:t>В договоре управления многоквартирным домом должны быть указаны следующие существенные условия:</w:t>
      </w:r>
    </w:p>
    <w:p w:rsidR="0027595F" w:rsidRDefault="0027595F" w:rsidP="00312173">
      <w:pPr>
        <w:jc w:val="both"/>
        <w:rPr>
          <w:rFonts w:ascii="Times New Roman" w:hAnsi="Times New Roman" w:cs="Times New Roman"/>
          <w:sz w:val="28"/>
          <w:szCs w:val="28"/>
        </w:rPr>
      </w:pPr>
      <w:r>
        <w:rPr>
          <w:rFonts w:ascii="Times New Roman" w:hAnsi="Times New Roman" w:cs="Times New Roman"/>
          <w:sz w:val="28"/>
          <w:szCs w:val="28"/>
        </w:rPr>
        <w:t>-состав общего имущества многоквартирного дома, в отношении которого будет осуществляться управление, и адрес такого дома;</w:t>
      </w:r>
    </w:p>
    <w:p w:rsidR="0027595F" w:rsidRDefault="0027595F" w:rsidP="00312173">
      <w:pPr>
        <w:jc w:val="both"/>
        <w:rPr>
          <w:rFonts w:ascii="Times New Roman" w:hAnsi="Times New Roman" w:cs="Times New Roman"/>
          <w:sz w:val="28"/>
          <w:szCs w:val="28"/>
        </w:rPr>
      </w:pPr>
      <w:r>
        <w:rPr>
          <w:rFonts w:ascii="Times New Roman" w:hAnsi="Times New Roman" w:cs="Times New Roman"/>
          <w:sz w:val="28"/>
          <w:szCs w:val="28"/>
        </w:rPr>
        <w:lastRenderedPageBreak/>
        <w:t>-перечень работ и (или) услуг по управлению многоквартирным домом, услуг и работ по содержанию и ремонту общего имущества в МКД, порядок изменения такого перечня, а также перечень коммунальных услуг, которые предоставляет управляющая организация;</w:t>
      </w:r>
    </w:p>
    <w:p w:rsidR="0027595F" w:rsidRDefault="0027595F" w:rsidP="00312173">
      <w:pPr>
        <w:jc w:val="both"/>
        <w:rPr>
          <w:rFonts w:ascii="Times New Roman" w:hAnsi="Times New Roman" w:cs="Times New Roman"/>
          <w:sz w:val="28"/>
          <w:szCs w:val="28"/>
        </w:rPr>
      </w:pPr>
      <w:r>
        <w:rPr>
          <w:rFonts w:ascii="Times New Roman" w:hAnsi="Times New Roman" w:cs="Times New Roman"/>
          <w:sz w:val="28"/>
          <w:szCs w:val="28"/>
        </w:rPr>
        <w:t xml:space="preserve">-порядок определения цены договора, размера </w:t>
      </w:r>
      <w:r w:rsidR="00D15A27">
        <w:rPr>
          <w:rFonts w:ascii="Times New Roman" w:hAnsi="Times New Roman" w:cs="Times New Roman"/>
          <w:sz w:val="28"/>
          <w:szCs w:val="28"/>
        </w:rPr>
        <w:t>платы за содержание и ремонт жилого помещения и размера платы за коммунальные услуги, а также порядок внесения такой платы;</w:t>
      </w:r>
    </w:p>
    <w:p w:rsidR="00D15A27" w:rsidRDefault="00D15A27" w:rsidP="00312173">
      <w:pPr>
        <w:jc w:val="both"/>
        <w:rPr>
          <w:rFonts w:ascii="Times New Roman" w:hAnsi="Times New Roman" w:cs="Times New Roman"/>
          <w:sz w:val="28"/>
          <w:szCs w:val="28"/>
        </w:rPr>
      </w:pPr>
      <w:r>
        <w:rPr>
          <w:rFonts w:ascii="Times New Roman" w:hAnsi="Times New Roman" w:cs="Times New Roman"/>
          <w:sz w:val="28"/>
          <w:szCs w:val="28"/>
        </w:rPr>
        <w:t xml:space="preserve">-порядок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выполнением управляющей организацией её обязательств по договору управления.</w:t>
      </w:r>
    </w:p>
    <w:p w:rsidR="00D15A27" w:rsidRPr="005208B0" w:rsidRDefault="00D15A27" w:rsidP="00312173">
      <w:pPr>
        <w:jc w:val="both"/>
        <w:rPr>
          <w:rFonts w:ascii="Times New Roman" w:hAnsi="Times New Roman" w:cs="Times New Roman"/>
          <w:i/>
          <w:sz w:val="28"/>
          <w:szCs w:val="28"/>
        </w:rPr>
      </w:pPr>
    </w:p>
    <w:p w:rsidR="00D15A27" w:rsidRPr="005208B0" w:rsidRDefault="00D15A27" w:rsidP="00312173">
      <w:pPr>
        <w:jc w:val="both"/>
        <w:rPr>
          <w:rFonts w:ascii="Times New Roman" w:hAnsi="Times New Roman" w:cs="Times New Roman"/>
          <w:i/>
          <w:sz w:val="28"/>
          <w:szCs w:val="28"/>
        </w:rPr>
      </w:pPr>
      <w:r w:rsidRPr="005208B0">
        <w:rPr>
          <w:rFonts w:ascii="Times New Roman" w:hAnsi="Times New Roman" w:cs="Times New Roman"/>
          <w:i/>
          <w:sz w:val="28"/>
          <w:szCs w:val="28"/>
        </w:rPr>
        <w:t>Наличие у жильцов полного, соответствующего современным требованиям договора управления – залог успеха в отношениях с управляющей организацией.</w:t>
      </w:r>
    </w:p>
    <w:p w:rsidR="00D15A27" w:rsidRPr="005208B0" w:rsidRDefault="00D15A27" w:rsidP="00312173">
      <w:pPr>
        <w:jc w:val="both"/>
        <w:rPr>
          <w:rFonts w:ascii="Times New Roman" w:hAnsi="Times New Roman" w:cs="Times New Roman"/>
          <w:i/>
          <w:sz w:val="28"/>
          <w:szCs w:val="28"/>
        </w:rPr>
      </w:pPr>
    </w:p>
    <w:p w:rsidR="00D15A27" w:rsidRPr="005208B0" w:rsidRDefault="005208B0" w:rsidP="00312173">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D15A27" w:rsidRPr="005208B0">
        <w:rPr>
          <w:rFonts w:ascii="Times New Roman" w:hAnsi="Times New Roman" w:cs="Times New Roman"/>
          <w:b/>
          <w:sz w:val="28"/>
          <w:szCs w:val="28"/>
        </w:rPr>
        <w:t>Совет многоквартирного дома</w:t>
      </w:r>
    </w:p>
    <w:p w:rsidR="00D15A27" w:rsidRDefault="00D15A27" w:rsidP="00312173">
      <w:pPr>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многоквартирном доме не создано товарищество собственников жилья, либо данный дом не управляется жилищным кооперативом и при этом в данном доме более чем четыре квартиры, собственники помещений на общем собрании обязаны избрать совет многоквартирного дома из числа собственников помещений в данном доме (ч.1 ст. 161.1 ЖК РФ).</w:t>
      </w:r>
    </w:p>
    <w:p w:rsidR="00D15A27" w:rsidRDefault="00D15A27" w:rsidP="00312173">
      <w:pPr>
        <w:jc w:val="both"/>
        <w:rPr>
          <w:rFonts w:ascii="Times New Roman" w:hAnsi="Times New Roman" w:cs="Times New Roman"/>
          <w:sz w:val="28"/>
          <w:szCs w:val="28"/>
        </w:rPr>
      </w:pPr>
      <w:r>
        <w:rPr>
          <w:rFonts w:ascii="Times New Roman" w:hAnsi="Times New Roman" w:cs="Times New Roman"/>
          <w:sz w:val="28"/>
          <w:szCs w:val="28"/>
        </w:rPr>
        <w:t xml:space="preserve">Обращаем внимание, что совет МКД 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оказанием услуг и  (или) выполнением работ по управлению многоквартирным домом, содержанию и ремонту общего имущества в МКД и за качеством  предоставляемых коммунальных услуг</w:t>
      </w:r>
      <w:r w:rsidR="005208B0">
        <w:rPr>
          <w:rFonts w:ascii="Times New Roman" w:hAnsi="Times New Roman" w:cs="Times New Roman"/>
          <w:sz w:val="28"/>
          <w:szCs w:val="28"/>
        </w:rPr>
        <w:t xml:space="preserve"> собственникам помещений в МКД.</w:t>
      </w:r>
    </w:p>
    <w:p w:rsidR="005208B0" w:rsidRDefault="005208B0" w:rsidP="00312173">
      <w:pPr>
        <w:jc w:val="both"/>
        <w:rPr>
          <w:rFonts w:ascii="Times New Roman" w:hAnsi="Times New Roman" w:cs="Times New Roman"/>
          <w:sz w:val="28"/>
          <w:szCs w:val="28"/>
        </w:rPr>
      </w:pPr>
    </w:p>
    <w:p w:rsidR="005208B0" w:rsidRDefault="005208B0" w:rsidP="00312173">
      <w:pPr>
        <w:jc w:val="both"/>
        <w:rPr>
          <w:rFonts w:ascii="Times New Roman" w:hAnsi="Times New Roman" w:cs="Times New Roman"/>
          <w:sz w:val="28"/>
          <w:szCs w:val="28"/>
        </w:rPr>
      </w:pPr>
      <w:r>
        <w:rPr>
          <w:rFonts w:ascii="Times New Roman" w:hAnsi="Times New Roman" w:cs="Times New Roman"/>
          <w:sz w:val="28"/>
          <w:szCs w:val="28"/>
        </w:rPr>
        <w:t>Совет многоквартирного дома обеспечивает выполнение решений общего собрания собственников помещений в МКД.</w:t>
      </w:r>
    </w:p>
    <w:p w:rsidR="005208B0" w:rsidRDefault="005208B0" w:rsidP="00312173">
      <w:pPr>
        <w:jc w:val="both"/>
        <w:rPr>
          <w:rFonts w:ascii="Times New Roman" w:hAnsi="Times New Roman" w:cs="Times New Roman"/>
          <w:sz w:val="28"/>
          <w:szCs w:val="28"/>
        </w:rPr>
      </w:pPr>
      <w:r>
        <w:rPr>
          <w:rFonts w:ascii="Times New Roman" w:hAnsi="Times New Roman" w:cs="Times New Roman"/>
          <w:sz w:val="28"/>
          <w:szCs w:val="28"/>
        </w:rPr>
        <w:t>Из числа членов совета на общем собрании избирается председатель.</w:t>
      </w:r>
    </w:p>
    <w:p w:rsidR="005208B0" w:rsidRDefault="005208B0" w:rsidP="00312173">
      <w:pPr>
        <w:jc w:val="both"/>
        <w:rPr>
          <w:rFonts w:ascii="Times New Roman" w:hAnsi="Times New Roman" w:cs="Times New Roman"/>
          <w:sz w:val="28"/>
          <w:szCs w:val="28"/>
        </w:rPr>
      </w:pPr>
      <w:bookmarkStart w:id="0" w:name="_GoBack"/>
      <w:bookmarkEnd w:id="0"/>
    </w:p>
    <w:p w:rsidR="005208B0" w:rsidRPr="005208B0" w:rsidRDefault="005208B0" w:rsidP="00312173">
      <w:pPr>
        <w:jc w:val="both"/>
        <w:rPr>
          <w:rFonts w:ascii="Times New Roman" w:hAnsi="Times New Roman" w:cs="Times New Roman"/>
          <w:i/>
          <w:sz w:val="28"/>
          <w:szCs w:val="28"/>
        </w:rPr>
      </w:pPr>
      <w:r w:rsidRPr="005208B0">
        <w:rPr>
          <w:rFonts w:ascii="Times New Roman" w:hAnsi="Times New Roman" w:cs="Times New Roman"/>
          <w:i/>
          <w:sz w:val="28"/>
          <w:szCs w:val="28"/>
        </w:rPr>
        <w:t>Материал подготовлен пресс-службой Уполномоченного по правам человека в Московской области</w:t>
      </w:r>
    </w:p>
    <w:p w:rsidR="0027595F" w:rsidRPr="005208B0" w:rsidRDefault="0027595F" w:rsidP="00312173">
      <w:pPr>
        <w:jc w:val="both"/>
        <w:rPr>
          <w:rFonts w:ascii="Times New Roman" w:hAnsi="Times New Roman" w:cs="Times New Roman"/>
          <w:i/>
          <w:sz w:val="28"/>
          <w:szCs w:val="28"/>
        </w:rPr>
      </w:pPr>
    </w:p>
    <w:p w:rsidR="00B155AB" w:rsidRPr="00312173" w:rsidRDefault="00B155AB" w:rsidP="00312173">
      <w:pPr>
        <w:jc w:val="both"/>
        <w:rPr>
          <w:rFonts w:ascii="Times New Roman" w:hAnsi="Times New Roman" w:cs="Times New Roman"/>
          <w:sz w:val="28"/>
          <w:szCs w:val="28"/>
        </w:rPr>
      </w:pPr>
    </w:p>
    <w:sectPr w:rsidR="00B155AB" w:rsidRPr="003121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945"/>
    <w:rsid w:val="00203640"/>
    <w:rsid w:val="00237945"/>
    <w:rsid w:val="0027595F"/>
    <w:rsid w:val="00312173"/>
    <w:rsid w:val="005208B0"/>
    <w:rsid w:val="00B155AB"/>
    <w:rsid w:val="00D15A27"/>
    <w:rsid w:val="00D61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685</Words>
  <Characters>3909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user2134</dc:creator>
  <cp:keywords/>
  <dc:description/>
  <cp:lastModifiedBy>user2134</cp:lastModifiedBy>
  <cp:revision>5</cp:revision>
  <dcterms:created xsi:type="dcterms:W3CDTF">2017-09-18T11:15:00Z</dcterms:created>
  <dcterms:modified xsi:type="dcterms:W3CDTF">2017-09-18T14:20:00Z</dcterms:modified>
</cp:coreProperties>
</file>