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60" w:rsidRPr="003824B1" w:rsidRDefault="00B51060" w:rsidP="006C4032">
      <w:pPr>
        <w:spacing w:after="0" w:line="32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B51060" w:rsidRPr="003824B1" w:rsidRDefault="00B51060" w:rsidP="006C40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мерах по устранению нарушений и недостатков, выявленных в результате контрольного мероприятия «</w:t>
      </w:r>
      <w:r w:rsidR="003824B1" w:rsidRP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</w:t>
      </w:r>
      <w:r w:rsid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824B1" w:rsidRP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законности, эффективности и целевого использования бюджетных средств администрацией сельского поселен</w:t>
      </w:r>
      <w:r w:rsid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ия </w:t>
      </w:r>
      <w:proofErr w:type="gramStart"/>
      <w:r w:rsid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Бородинское</w:t>
      </w:r>
      <w:proofErr w:type="gramEnd"/>
      <w:r w:rsid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а также порядка </w:t>
      </w:r>
      <w:r w:rsidR="003824B1" w:rsidRP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  <w:r w:rsid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24B1" w:rsidRP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распоряжения муниципальным имуществом</w:t>
      </w:r>
      <w:r w:rsidRPr="0038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51060" w:rsidRPr="003824B1" w:rsidRDefault="00B51060" w:rsidP="00B51060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1060" w:rsidRPr="00CC0FDC" w:rsidRDefault="00B51060" w:rsidP="00B510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исполнения предписаний и представления Контрольно-счетной палаты, направленных в адрес администрации сельского поселения </w:t>
      </w:r>
      <w:r w:rsidR="003824B1"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>Бородинское</w:t>
      </w:r>
      <w:r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>, в бюджет возмещено денежными средствами</w:t>
      </w:r>
      <w:r w:rsidRPr="00382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24B1"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>183,2</w:t>
      </w:r>
      <w:r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357D0C"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82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24B1"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произведена доплата </w:t>
      </w:r>
      <w:proofErr w:type="spellStart"/>
      <w:r w:rsidR="003824B1"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>недоначисленной</w:t>
      </w:r>
      <w:proofErr w:type="spellEnd"/>
      <w:r w:rsidR="003824B1"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работникам администрации сельского поселения Бородинское в общей сумме                   71,9 тыс. рублей; </w:t>
      </w:r>
      <w:r w:rsidRPr="003824B1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поставлено на учет муниципальное имущество общей стоимостью</w:t>
      </w:r>
      <w:r w:rsidR="00910D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5 515,3</w:t>
      </w:r>
      <w:r w:rsidR="00FE2990" w:rsidRPr="00706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7068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CC0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FDC" w:rsidRPr="00E02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переведено из состава недвижимого </w:t>
      </w:r>
      <w:r w:rsidR="00E02D39" w:rsidRPr="00E02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в </w:t>
      </w:r>
      <w:r w:rsidR="00C10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E02D39" w:rsidRPr="00E02D39">
        <w:rPr>
          <w:rFonts w:ascii="Times New Roman" w:hAnsi="Times New Roman" w:cs="Times New Roman"/>
          <w:color w:val="000000" w:themeColor="text1"/>
          <w:sz w:val="28"/>
          <w:szCs w:val="28"/>
        </w:rPr>
        <w:t>движимо</w:t>
      </w:r>
      <w:r w:rsidR="00C107F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02D39" w:rsidRPr="00E02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 общей стоимостью 116,6 тыс. рублей</w:t>
      </w:r>
      <w:r w:rsidR="007068A3" w:rsidRPr="00E02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68A3" w:rsidRPr="00CC0FD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E02D39" w:rsidRPr="00C107FD" w:rsidRDefault="00E02D39" w:rsidP="00E02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муниципальной собственности сельского поселения Бородинское включены 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трех </w:t>
      </w:r>
      <w:r w:rsidRPr="00C92B4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отсутствующи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9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9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находящи</w:t>
      </w:r>
      <w:r w:rsidR="00A2526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</w:t>
      </w:r>
      <w:r w:rsidR="00A25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Бородинское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>, кроме того,</w:t>
      </w:r>
      <w:r w:rsidR="002A7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многолетние зеленые насаждения </w:t>
      </w:r>
      <w:r w:rsidR="0091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учтены </w:t>
      </w:r>
      <w:r w:rsidR="002A7635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движимого имущества</w:t>
      </w:r>
      <w:r w:rsidR="00C107FD" w:rsidRPr="00C107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D39" w:rsidRPr="002A7635" w:rsidRDefault="002D56C8" w:rsidP="00B510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Главы сельского поселения Бородинское</w:t>
      </w:r>
      <w:r w:rsidR="00490CA5" w:rsidRPr="002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C8">
        <w:rPr>
          <w:rFonts w:ascii="Times New Roman" w:hAnsi="Times New Roman" w:cs="Times New Roman"/>
          <w:color w:val="000000" w:themeColor="text1"/>
          <w:sz w:val="28"/>
          <w:szCs w:val="28"/>
        </w:rPr>
        <w:t>«Об оплате труда рабочих администрации сельского поселения Бородинское»</w:t>
      </w:r>
      <w:r w:rsidR="00490CA5" w:rsidRPr="002D56C8">
        <w:rPr>
          <w:color w:val="FF0000"/>
          <w:sz w:val="28"/>
          <w:szCs w:val="28"/>
        </w:rPr>
        <w:t xml:space="preserve"> </w:t>
      </w:r>
      <w:r w:rsidRPr="002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приведено в соответствие с Законом Московской области «О тарифной ставке первого разряда тарифной сетки по оплате труда рабочих государственных учреждений Московской области» </w:t>
      </w:r>
      <w:r w:rsidR="002A7635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2D56C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Главы сельского поселения Бородинское от 01.10.2017 № 27-П</w:t>
      </w:r>
      <w:r w:rsidR="002A7635" w:rsidRPr="002A76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51060" w:rsidRPr="002A7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060" w:rsidRPr="006C4032" w:rsidRDefault="00A25264" w:rsidP="00B510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03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C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30.10.2017 № 28а-П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C4032" w:rsidRPr="006C4032">
        <w:rPr>
          <w:rFonts w:ascii="Times New Roman" w:hAnsi="Times New Roman" w:cs="Times New Roman"/>
          <w:sz w:val="28"/>
          <w:szCs w:val="28"/>
        </w:rPr>
        <w:t xml:space="preserve">оправочные коэффициенты к норме расхода бензина приведены в соответствие с </w:t>
      </w:r>
      <w:r w:rsidR="006C4032" w:rsidRPr="006C403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Министерства транспорта РФ от 14.03.2008 № АМ-23-р</w:t>
      </w:r>
      <w:r w:rsidR="006C4032" w:rsidRPr="006C40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4032" w:rsidRPr="006C403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6C4032" w:rsidRPr="006C40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4032" w:rsidRPr="006C4032">
        <w:rPr>
          <w:rFonts w:ascii="Times New Roman" w:hAnsi="Times New Roman" w:cs="Times New Roman"/>
          <w:sz w:val="28"/>
          <w:szCs w:val="28"/>
        </w:rPr>
        <w:t>введении в действие м</w:t>
      </w:r>
      <w:r w:rsidR="006C4032" w:rsidRPr="006C4032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етодических рекомендаций «Нормы расхода топлив и смазочных материалов на автомобильном транспорте».</w:t>
      </w:r>
    </w:p>
    <w:p w:rsidR="00BE595A" w:rsidRDefault="00BE595A" w:rsidP="00C10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4348F">
        <w:rPr>
          <w:rFonts w:ascii="Times New Roman" w:hAnsi="Times New Roman" w:cs="Times New Roman"/>
          <w:sz w:val="28"/>
          <w:szCs w:val="28"/>
        </w:rPr>
        <w:t xml:space="preserve">Решениями судов по результатам рассмотрения дел об административных правонарушениях, выявленных Контрольно-счетной палатой при проведении контрольного мероприятия, привлечены к административной ответственности должностные лица </w:t>
      </w:r>
      <w:r w:rsidRPr="00B5106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Бородинское</w:t>
      </w:r>
      <w:r w:rsidRPr="00B4348F">
        <w:rPr>
          <w:rFonts w:ascii="Times New Roman" w:hAnsi="Times New Roman" w:cs="Times New Roman"/>
          <w:sz w:val="28"/>
          <w:szCs w:val="28"/>
        </w:rPr>
        <w:t xml:space="preserve">: </w:t>
      </w:r>
      <w:r w:rsidRPr="00516FFD">
        <w:rPr>
          <w:rFonts w:ascii="Times New Roman" w:hAnsi="Times New Roman" w:cs="Times New Roman"/>
          <w:sz w:val="28"/>
          <w:szCs w:val="28"/>
        </w:rPr>
        <w:t>главный бухгалтер по статье 15.15.6 Кодекса РФ об административных правонарушениях «</w:t>
      </w:r>
      <w:r w:rsidRPr="00516FFD">
        <w:rPr>
          <w:rFonts w:ascii="Times New Roman" w:hAnsi="Times New Roman" w:cs="Times New Roman"/>
          <w:bCs/>
          <w:sz w:val="28"/>
          <w:szCs w:val="28"/>
        </w:rPr>
        <w:t>Нарушение порядка представления бюджетной отчетности</w:t>
      </w:r>
      <w:r w:rsidRPr="00516FFD">
        <w:rPr>
          <w:rFonts w:ascii="Times New Roman" w:hAnsi="Times New Roman" w:cs="Times New Roman"/>
          <w:sz w:val="28"/>
          <w:szCs w:val="28"/>
        </w:rPr>
        <w:t xml:space="preserve">», сумма штрафа составила 10 тыс. </w:t>
      </w:r>
      <w:proofErr w:type="gramEnd"/>
      <w:r w:rsidRPr="00516FFD">
        <w:rPr>
          <w:rFonts w:ascii="Times New Roman" w:hAnsi="Times New Roman" w:cs="Times New Roman"/>
          <w:sz w:val="28"/>
          <w:szCs w:val="28"/>
        </w:rPr>
        <w:t xml:space="preserve">рублей; финансист </w:t>
      </w:r>
      <w:r w:rsidR="00A25264">
        <w:rPr>
          <w:rFonts w:ascii="Times New Roman" w:hAnsi="Times New Roman" w:cs="Times New Roman"/>
          <w:sz w:val="28"/>
          <w:szCs w:val="28"/>
        </w:rPr>
        <w:t xml:space="preserve">- </w:t>
      </w:r>
      <w:r w:rsidR="00A25264" w:rsidRPr="00516FFD">
        <w:rPr>
          <w:rFonts w:ascii="Times New Roman" w:hAnsi="Times New Roman" w:cs="Times New Roman"/>
          <w:sz w:val="28"/>
          <w:szCs w:val="28"/>
        </w:rPr>
        <w:t>по статье 15.15.7 Кодекса РФ об административных правонарушениях «</w:t>
      </w:r>
      <w:r w:rsidR="00A25264" w:rsidRPr="00516FFD">
        <w:rPr>
          <w:rFonts w:ascii="Times New Roman" w:hAnsi="Times New Roman" w:cs="Times New Roman"/>
          <w:bCs/>
          <w:sz w:val="28"/>
          <w:szCs w:val="28"/>
        </w:rPr>
        <w:t>Нарушение порядка составления, утверждения и ведения бюджетных смет</w:t>
      </w:r>
      <w:r w:rsidR="00A25264" w:rsidRPr="00516FFD">
        <w:rPr>
          <w:rFonts w:ascii="Times New Roman" w:hAnsi="Times New Roman" w:cs="Times New Roman"/>
          <w:sz w:val="28"/>
          <w:szCs w:val="28"/>
        </w:rPr>
        <w:t>», сумма штрафа составила 10 тыс. рублей</w:t>
      </w:r>
      <w:r w:rsidR="00A25264">
        <w:rPr>
          <w:rFonts w:ascii="Times New Roman" w:hAnsi="Times New Roman" w:cs="Times New Roman"/>
          <w:sz w:val="28"/>
          <w:szCs w:val="28"/>
        </w:rPr>
        <w:t>;</w:t>
      </w:r>
      <w:r w:rsidR="00A25264" w:rsidRPr="00516FFD">
        <w:rPr>
          <w:rFonts w:ascii="Times New Roman" w:hAnsi="Times New Roman" w:cs="Times New Roman"/>
          <w:sz w:val="28"/>
          <w:szCs w:val="28"/>
        </w:rPr>
        <w:t xml:space="preserve"> </w:t>
      </w:r>
      <w:r w:rsidR="00A25264">
        <w:rPr>
          <w:rFonts w:ascii="Times New Roman" w:hAnsi="Times New Roman" w:cs="Times New Roman"/>
          <w:sz w:val="28"/>
          <w:szCs w:val="28"/>
        </w:rPr>
        <w:t xml:space="preserve">и </w:t>
      </w:r>
      <w:r w:rsidRPr="00516FFD">
        <w:rPr>
          <w:rFonts w:ascii="Times New Roman" w:hAnsi="Times New Roman" w:cs="Times New Roman"/>
          <w:sz w:val="28"/>
          <w:szCs w:val="28"/>
        </w:rPr>
        <w:t>по статье 15.15.15 Кодекса РФ об административных правонарушениях «</w:t>
      </w:r>
      <w:r w:rsidRPr="00516FFD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r w:rsidRPr="00516FFD">
        <w:rPr>
          <w:rFonts w:ascii="Times New Roman" w:hAnsi="Times New Roman" w:cs="Times New Roman"/>
          <w:bCs/>
          <w:sz w:val="28"/>
          <w:szCs w:val="28"/>
        </w:rPr>
        <w:lastRenderedPageBreak/>
        <w:t>порядка формирования государственного (муниципального) задания</w:t>
      </w:r>
      <w:r w:rsidRPr="00516FFD">
        <w:rPr>
          <w:rFonts w:ascii="Times New Roman" w:hAnsi="Times New Roman" w:cs="Times New Roman"/>
          <w:sz w:val="28"/>
          <w:szCs w:val="28"/>
        </w:rPr>
        <w:t>», сумма штрафа составила 10 тыс. рублей.</w:t>
      </w:r>
      <w:r w:rsidRPr="00516F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E595A" w:rsidRDefault="00BE595A" w:rsidP="00BE595A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 xml:space="preserve">Главным контрольным управлением Московской области по нарушениям в сфере закупок, выявленным Контрольно-счетной палатой при проведении контрольного мероприятия, возбуждено и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9D247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2474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D247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D2474">
        <w:rPr>
          <w:rFonts w:ascii="Times New Roman" w:hAnsi="Times New Roman" w:cs="Times New Roman"/>
          <w:sz w:val="28"/>
          <w:szCs w:val="28"/>
        </w:rPr>
        <w:t xml:space="preserve"> в отношении контрактно</w:t>
      </w:r>
      <w:r>
        <w:rPr>
          <w:rFonts w:ascii="Times New Roman" w:hAnsi="Times New Roman" w:cs="Times New Roman"/>
          <w:sz w:val="28"/>
          <w:szCs w:val="28"/>
        </w:rPr>
        <w:t>го управляющего</w:t>
      </w:r>
      <w:r w:rsidRPr="009D2474">
        <w:rPr>
          <w:rFonts w:ascii="Times New Roman" w:hAnsi="Times New Roman" w:cs="Times New Roman"/>
          <w:sz w:val="28"/>
          <w:szCs w:val="28"/>
        </w:rPr>
        <w:t xml:space="preserve"> </w:t>
      </w:r>
      <w:r w:rsidRPr="00B51060">
        <w:rPr>
          <w:rFonts w:ascii="Times New Roman" w:hAnsi="Times New Roman" w:cs="Times New Roman"/>
          <w:sz w:val="28"/>
          <w:szCs w:val="28"/>
        </w:rPr>
        <w:t>администрации сельского поселения Бор</w:t>
      </w:r>
      <w:r>
        <w:rPr>
          <w:rFonts w:ascii="Times New Roman" w:hAnsi="Times New Roman" w:cs="Times New Roman"/>
          <w:sz w:val="28"/>
          <w:szCs w:val="28"/>
        </w:rPr>
        <w:t>одинское</w:t>
      </w:r>
      <w:r w:rsidRPr="009D24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производство по делу прекращено в связи с малозначительностью совершенного правонарушения.</w:t>
      </w:r>
    </w:p>
    <w:p w:rsidR="000A6F2F" w:rsidRPr="003824B1" w:rsidRDefault="000A6F2F">
      <w:pPr>
        <w:rPr>
          <w:color w:val="FF0000"/>
        </w:rPr>
      </w:pPr>
    </w:p>
    <w:sectPr w:rsidR="000A6F2F" w:rsidRPr="003824B1" w:rsidSect="004E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060"/>
    <w:rsid w:val="00030DD8"/>
    <w:rsid w:val="000A6F2F"/>
    <w:rsid w:val="000B3674"/>
    <w:rsid w:val="000C42FB"/>
    <w:rsid w:val="002A7635"/>
    <w:rsid w:val="002D56C8"/>
    <w:rsid w:val="00357D0C"/>
    <w:rsid w:val="003824B1"/>
    <w:rsid w:val="00410112"/>
    <w:rsid w:val="004268DA"/>
    <w:rsid w:val="00490CA5"/>
    <w:rsid w:val="006C4032"/>
    <w:rsid w:val="006C437F"/>
    <w:rsid w:val="006E35DC"/>
    <w:rsid w:val="007068A3"/>
    <w:rsid w:val="00730FB9"/>
    <w:rsid w:val="00910D11"/>
    <w:rsid w:val="00A25264"/>
    <w:rsid w:val="00A35753"/>
    <w:rsid w:val="00B054CB"/>
    <w:rsid w:val="00B162E4"/>
    <w:rsid w:val="00B51060"/>
    <w:rsid w:val="00BE595A"/>
    <w:rsid w:val="00C107FD"/>
    <w:rsid w:val="00C57478"/>
    <w:rsid w:val="00C92B41"/>
    <w:rsid w:val="00CC0FDC"/>
    <w:rsid w:val="00DD7EBF"/>
    <w:rsid w:val="00E02D39"/>
    <w:rsid w:val="00F13BC8"/>
    <w:rsid w:val="00FA4D63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060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Ольга</cp:lastModifiedBy>
  <cp:revision>10</cp:revision>
  <cp:lastPrinted>2018-05-07T12:27:00Z</cp:lastPrinted>
  <dcterms:created xsi:type="dcterms:W3CDTF">2017-11-24T09:29:00Z</dcterms:created>
  <dcterms:modified xsi:type="dcterms:W3CDTF">2018-05-07T13:01:00Z</dcterms:modified>
</cp:coreProperties>
</file>