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2A8" w:rsidRPr="00FB3B69" w:rsidRDefault="008D3C3D" w:rsidP="00D01AC2">
      <w:pPr>
        <w:spacing w:after="0" w:line="240" w:lineRule="auto"/>
        <w:jc w:val="center"/>
        <w:rPr>
          <w:rFonts w:ascii="Times New Roman" w:hAnsi="Times New Roman"/>
          <w:b/>
          <w:kern w:val="3"/>
          <w:sz w:val="24"/>
          <w:szCs w:val="24"/>
        </w:rPr>
      </w:pPr>
      <w:r>
        <w:rPr>
          <w:rFonts w:ascii="Times New Roman" w:hAnsi="Times New Roman" w:cs="Times New Roman"/>
          <w:b/>
          <w:sz w:val="24"/>
          <w:szCs w:val="24"/>
        </w:rPr>
        <w:t>Информация</w:t>
      </w:r>
      <w:r w:rsidR="00502A8A" w:rsidRPr="00FB3B69">
        <w:rPr>
          <w:rFonts w:ascii="Times New Roman" w:hAnsi="Times New Roman" w:cs="Times New Roman"/>
          <w:b/>
          <w:sz w:val="24"/>
          <w:szCs w:val="24"/>
        </w:rPr>
        <w:t xml:space="preserve"> </w:t>
      </w:r>
      <w:r w:rsidR="005112A8" w:rsidRPr="00FB3B69">
        <w:rPr>
          <w:rFonts w:ascii="Times New Roman" w:hAnsi="Times New Roman" w:cs="Times New Roman"/>
          <w:b/>
          <w:sz w:val="24"/>
          <w:szCs w:val="24"/>
        </w:rPr>
        <w:t xml:space="preserve">о результатах контрольного мероприятия </w:t>
      </w:r>
    </w:p>
    <w:p w:rsidR="007F018F" w:rsidRPr="00FB3B69" w:rsidRDefault="000F2B17" w:rsidP="00D01AC2">
      <w:pPr>
        <w:suppressAutoHyphens/>
        <w:autoSpaceDN w:val="0"/>
        <w:spacing w:after="0" w:line="240" w:lineRule="auto"/>
        <w:contextualSpacing/>
        <w:jc w:val="center"/>
        <w:textAlignment w:val="baseline"/>
        <w:rPr>
          <w:rFonts w:ascii="Times New Roman" w:eastAsia="SimSun" w:hAnsi="Times New Roman" w:cs="Calibri"/>
          <w:b/>
          <w:color w:val="FF0000"/>
          <w:kern w:val="3"/>
          <w:sz w:val="24"/>
          <w:szCs w:val="24"/>
        </w:rPr>
      </w:pPr>
      <w:r w:rsidRPr="00F03263">
        <w:rPr>
          <w:rFonts w:ascii="Times New Roman" w:hAnsi="Times New Roman" w:cs="Times New Roman"/>
          <w:color w:val="000000" w:themeColor="text1"/>
          <w:sz w:val="24"/>
          <w:szCs w:val="24"/>
        </w:rPr>
        <w:t>«Проверка законности и эффективности использования бюджетных средств и имущества, находящегося в муниципальной собственности Можайского городского округа Московской области, в Муниципальном учреждении «Можайский Дворец спорта «Багратион»»</w:t>
      </w:r>
    </w:p>
    <w:p w:rsidR="00FB3B69" w:rsidRPr="000F2B17" w:rsidRDefault="007F018F" w:rsidP="00903D6A">
      <w:pPr>
        <w:tabs>
          <w:tab w:val="num" w:pos="1410"/>
        </w:tabs>
        <w:spacing w:before="100" w:beforeAutospacing="1" w:after="100" w:afterAutospacing="1" w:line="240" w:lineRule="auto"/>
        <w:ind w:firstLine="709"/>
        <w:jc w:val="both"/>
        <w:rPr>
          <w:spacing w:val="2"/>
          <w:sz w:val="28"/>
          <w:szCs w:val="28"/>
        </w:rPr>
      </w:pPr>
      <w:r w:rsidRPr="000F2B17">
        <w:rPr>
          <w:rFonts w:ascii="Times New Roman" w:hAnsi="Times New Roman" w:cs="Times New Roman"/>
          <w:b/>
          <w:sz w:val="24"/>
          <w:szCs w:val="24"/>
        </w:rPr>
        <w:t>Основание для проведения контрольного мероприятия:</w:t>
      </w:r>
      <w:r w:rsidRPr="000F2B17">
        <w:rPr>
          <w:rFonts w:ascii="Times New Roman" w:hAnsi="Times New Roman" w:cs="Times New Roman"/>
          <w:sz w:val="24"/>
          <w:szCs w:val="24"/>
        </w:rPr>
        <w:t xml:space="preserve"> </w:t>
      </w:r>
      <w:r w:rsidR="00FB3B69" w:rsidRPr="000F2B17">
        <w:rPr>
          <w:rFonts w:ascii="Times New Roman" w:hAnsi="Times New Roman" w:cs="Times New Roman"/>
          <w:sz w:val="24"/>
          <w:szCs w:val="24"/>
        </w:rPr>
        <w:t>пункт 2.</w:t>
      </w:r>
      <w:r w:rsidR="000F2B17" w:rsidRPr="000F2B17">
        <w:rPr>
          <w:rFonts w:ascii="Times New Roman" w:hAnsi="Times New Roman" w:cs="Times New Roman"/>
          <w:sz w:val="24"/>
          <w:szCs w:val="24"/>
        </w:rPr>
        <w:t>1</w:t>
      </w:r>
      <w:r w:rsidR="00FB3B69" w:rsidRPr="000F2B17">
        <w:rPr>
          <w:rFonts w:ascii="Times New Roman" w:hAnsi="Times New Roman" w:cs="Times New Roman"/>
          <w:sz w:val="24"/>
          <w:szCs w:val="24"/>
        </w:rPr>
        <w:t xml:space="preserve"> </w:t>
      </w:r>
      <w:r w:rsidR="000F2B17" w:rsidRPr="000F2B17">
        <w:rPr>
          <w:rFonts w:ascii="Times New Roman" w:hAnsi="Times New Roman" w:cs="Times New Roman"/>
          <w:sz w:val="24"/>
          <w:szCs w:val="24"/>
        </w:rPr>
        <w:t>п</w:t>
      </w:r>
      <w:r w:rsidR="00FB3B69" w:rsidRPr="000F2B17">
        <w:rPr>
          <w:rFonts w:ascii="Times New Roman" w:hAnsi="Times New Roman" w:cs="Times New Roman"/>
          <w:sz w:val="24"/>
          <w:szCs w:val="24"/>
        </w:rPr>
        <w:t xml:space="preserve">лана </w:t>
      </w:r>
      <w:r w:rsidR="000F2B17" w:rsidRPr="000F2B17">
        <w:rPr>
          <w:rFonts w:ascii="Times New Roman" w:hAnsi="Times New Roman" w:cs="Times New Roman"/>
          <w:sz w:val="24"/>
          <w:szCs w:val="24"/>
        </w:rPr>
        <w:t>работы</w:t>
      </w:r>
      <w:r w:rsidR="00FB3B69" w:rsidRPr="000F2B17">
        <w:rPr>
          <w:rFonts w:ascii="Times New Roman" w:hAnsi="Times New Roman" w:cs="Times New Roman"/>
          <w:sz w:val="24"/>
          <w:szCs w:val="24"/>
        </w:rPr>
        <w:t xml:space="preserve"> Контрольно-счетной палаты Можайского </w:t>
      </w:r>
      <w:r w:rsidR="000F2B17" w:rsidRPr="000F2B17">
        <w:rPr>
          <w:rFonts w:ascii="Times New Roman" w:hAnsi="Times New Roman" w:cs="Times New Roman"/>
          <w:sz w:val="24"/>
          <w:szCs w:val="24"/>
        </w:rPr>
        <w:t>городского округа Московской области</w:t>
      </w:r>
      <w:r w:rsidR="00FB3B69" w:rsidRPr="000F2B17">
        <w:rPr>
          <w:rFonts w:ascii="Times New Roman" w:hAnsi="Times New Roman" w:cs="Times New Roman"/>
          <w:sz w:val="24"/>
          <w:szCs w:val="24"/>
        </w:rPr>
        <w:t xml:space="preserve"> на</w:t>
      </w:r>
      <w:r w:rsidR="000F2B17">
        <w:rPr>
          <w:rFonts w:ascii="Times New Roman" w:hAnsi="Times New Roman" w:cs="Times New Roman"/>
          <w:sz w:val="24"/>
          <w:szCs w:val="24"/>
        </w:rPr>
        <w:t xml:space="preserve">          </w:t>
      </w:r>
      <w:r w:rsidR="00FB3B69" w:rsidRPr="000F2B17">
        <w:rPr>
          <w:rFonts w:ascii="Times New Roman" w:hAnsi="Times New Roman" w:cs="Times New Roman"/>
          <w:sz w:val="24"/>
          <w:szCs w:val="24"/>
        </w:rPr>
        <w:t xml:space="preserve"> 201</w:t>
      </w:r>
      <w:r w:rsidR="00903D6A">
        <w:rPr>
          <w:rFonts w:ascii="Times New Roman" w:hAnsi="Times New Roman" w:cs="Times New Roman"/>
          <w:sz w:val="24"/>
          <w:szCs w:val="24"/>
        </w:rPr>
        <w:t>9</w:t>
      </w:r>
      <w:r w:rsidR="00FB3B69" w:rsidRPr="000F2B17">
        <w:rPr>
          <w:rFonts w:ascii="Times New Roman" w:hAnsi="Times New Roman" w:cs="Times New Roman"/>
          <w:sz w:val="24"/>
          <w:szCs w:val="24"/>
        </w:rPr>
        <w:t xml:space="preserve"> год, утвержденного</w:t>
      </w:r>
      <w:r w:rsidR="000F2B17" w:rsidRPr="000F2B17">
        <w:rPr>
          <w:rFonts w:ascii="Times New Roman" w:hAnsi="Times New Roman" w:cs="Times New Roman"/>
          <w:sz w:val="24"/>
          <w:szCs w:val="24"/>
        </w:rPr>
        <w:t xml:space="preserve"> распоряжением Контрольно-счетной палаты Можайского городского округа Московской области от 29.12.2018 № 20.</w:t>
      </w:r>
    </w:p>
    <w:p w:rsidR="00FB3B69" w:rsidRPr="000F2B17" w:rsidRDefault="00502A8A" w:rsidP="00D346C3">
      <w:pPr>
        <w:tabs>
          <w:tab w:val="num" w:pos="1410"/>
        </w:tabs>
        <w:spacing w:before="100" w:beforeAutospacing="1" w:after="100" w:afterAutospacing="1" w:line="240" w:lineRule="auto"/>
        <w:ind w:firstLine="709"/>
        <w:jc w:val="both"/>
        <w:rPr>
          <w:rFonts w:ascii="Times New Roman" w:hAnsi="Times New Roman" w:cs="Times New Roman"/>
          <w:color w:val="FF0000"/>
          <w:sz w:val="24"/>
          <w:szCs w:val="24"/>
        </w:rPr>
      </w:pPr>
      <w:r w:rsidRPr="000F2B17">
        <w:rPr>
          <w:rFonts w:ascii="Times New Roman" w:hAnsi="Times New Roman" w:cs="Times New Roman"/>
          <w:b/>
          <w:sz w:val="24"/>
          <w:szCs w:val="24"/>
        </w:rPr>
        <w:t>Предмет контрольного мероприятия:</w:t>
      </w:r>
      <w:r w:rsidRPr="000F2B17">
        <w:rPr>
          <w:rFonts w:ascii="Times New Roman" w:hAnsi="Times New Roman" w:cs="Times New Roman"/>
          <w:sz w:val="24"/>
          <w:szCs w:val="24"/>
        </w:rPr>
        <w:t xml:space="preserve"> </w:t>
      </w:r>
      <w:r w:rsidR="000F2B17" w:rsidRPr="000F2B17">
        <w:rPr>
          <w:rFonts w:ascii="Times New Roman" w:hAnsi="Times New Roman" w:cs="Times New Roman"/>
          <w:sz w:val="24"/>
          <w:szCs w:val="24"/>
        </w:rPr>
        <w:t>формирование муниципального задания на оказание муниципальных услуг, выполнение показателей муниципального задания, финансовое обеспечение выполнения муниципального задания; порядок и условия предоставления субсидии на иные цели; исполнение плана финансово-хозяйственной деятельности; использование муниципального имущества, а также средств субсидий, выделенных из бюджета Можайского городского округа</w:t>
      </w:r>
      <w:r w:rsidR="00FB3B69" w:rsidRPr="000F2B17">
        <w:rPr>
          <w:rFonts w:ascii="Times New Roman" w:hAnsi="Times New Roman" w:cs="Times New Roman"/>
          <w:sz w:val="24"/>
          <w:szCs w:val="24"/>
        </w:rPr>
        <w:t>.</w:t>
      </w:r>
    </w:p>
    <w:p w:rsidR="000F2B17" w:rsidRPr="000F2B17" w:rsidRDefault="008D7E2B" w:rsidP="00D346C3">
      <w:pPr>
        <w:shd w:val="clear" w:color="auto" w:fill="FFFFFF"/>
        <w:spacing w:line="240" w:lineRule="auto"/>
        <w:ind w:left="77" w:firstLine="672"/>
        <w:jc w:val="both"/>
        <w:rPr>
          <w:b/>
          <w:bCs/>
          <w:sz w:val="28"/>
          <w:szCs w:val="28"/>
          <w:u w:val="single"/>
        </w:rPr>
      </w:pPr>
      <w:r w:rsidRPr="000F2B17">
        <w:rPr>
          <w:rFonts w:ascii="Times New Roman" w:hAnsi="Times New Roman"/>
          <w:b/>
          <w:sz w:val="24"/>
          <w:szCs w:val="24"/>
        </w:rPr>
        <w:t>Объект</w:t>
      </w:r>
      <w:r w:rsidR="00502A8A" w:rsidRPr="000F2B17">
        <w:rPr>
          <w:rFonts w:ascii="Times New Roman" w:hAnsi="Times New Roman"/>
          <w:b/>
          <w:sz w:val="24"/>
          <w:szCs w:val="24"/>
        </w:rPr>
        <w:t xml:space="preserve"> контрольного мероприятия:</w:t>
      </w:r>
      <w:r w:rsidR="00357F99" w:rsidRPr="000F2B17">
        <w:rPr>
          <w:rFonts w:ascii="Times New Roman" w:hAnsi="Times New Roman" w:cs="Times New Roman"/>
          <w:sz w:val="24"/>
          <w:szCs w:val="24"/>
        </w:rPr>
        <w:t xml:space="preserve"> </w:t>
      </w:r>
      <w:r w:rsidR="000F2B17" w:rsidRPr="000F2B17">
        <w:rPr>
          <w:rFonts w:ascii="Times New Roman" w:hAnsi="Times New Roman" w:cs="Times New Roman"/>
          <w:sz w:val="24"/>
          <w:szCs w:val="24"/>
        </w:rPr>
        <w:t>муниципальное учреждение «Можайский Дворец спорта «Багратион», Управление образования и отраслей социальной сферы Администрации Можайского городского округа Московской области.</w:t>
      </w:r>
    </w:p>
    <w:p w:rsidR="00A25916" w:rsidRPr="00A6385D" w:rsidRDefault="00A25916" w:rsidP="00A25916">
      <w:pPr>
        <w:pStyle w:val="21"/>
        <w:tabs>
          <w:tab w:val="left" w:pos="540"/>
        </w:tabs>
        <w:jc w:val="both"/>
        <w:rPr>
          <w:rFonts w:ascii="Times New Roman" w:hAnsi="Times New Roman" w:cs="Times New Roman"/>
          <w:sz w:val="24"/>
          <w:szCs w:val="24"/>
        </w:rPr>
      </w:pPr>
      <w:r w:rsidRPr="000F2B17">
        <w:rPr>
          <w:rFonts w:ascii="Times New Roman" w:hAnsi="Times New Roman"/>
          <w:b/>
          <w:color w:val="FF0000"/>
          <w:kern w:val="3"/>
          <w:sz w:val="24"/>
          <w:szCs w:val="24"/>
        </w:rPr>
        <w:tab/>
      </w:r>
      <w:r w:rsidRPr="000F2B17">
        <w:rPr>
          <w:rFonts w:ascii="Times New Roman" w:hAnsi="Times New Roman"/>
          <w:b/>
          <w:kern w:val="3"/>
          <w:sz w:val="24"/>
          <w:szCs w:val="24"/>
        </w:rPr>
        <w:tab/>
      </w:r>
      <w:r w:rsidR="007F018F" w:rsidRPr="00A6385D">
        <w:rPr>
          <w:rFonts w:ascii="Times New Roman" w:hAnsi="Times New Roman"/>
          <w:b/>
          <w:kern w:val="3"/>
          <w:sz w:val="24"/>
          <w:szCs w:val="24"/>
        </w:rPr>
        <w:t>Срок</w:t>
      </w:r>
      <w:r w:rsidR="008D7E2B" w:rsidRPr="00A6385D">
        <w:rPr>
          <w:rFonts w:ascii="Times New Roman" w:hAnsi="Times New Roman"/>
          <w:b/>
          <w:kern w:val="3"/>
          <w:sz w:val="24"/>
          <w:szCs w:val="24"/>
        </w:rPr>
        <w:t>и проведения</w:t>
      </w:r>
      <w:r w:rsidR="007F018F" w:rsidRPr="00A6385D">
        <w:rPr>
          <w:rFonts w:ascii="Times New Roman" w:hAnsi="Times New Roman"/>
          <w:b/>
          <w:kern w:val="3"/>
          <w:sz w:val="24"/>
          <w:szCs w:val="24"/>
        </w:rPr>
        <w:t xml:space="preserve"> </w:t>
      </w:r>
      <w:r w:rsidR="008D7E2B" w:rsidRPr="00A6385D">
        <w:rPr>
          <w:rFonts w:ascii="Times New Roman" w:hAnsi="Times New Roman"/>
          <w:b/>
          <w:sz w:val="24"/>
          <w:szCs w:val="24"/>
        </w:rPr>
        <w:t>контрольного мероприятия</w:t>
      </w:r>
      <w:r w:rsidR="007F018F" w:rsidRPr="00A6385D">
        <w:rPr>
          <w:rFonts w:ascii="Times New Roman" w:hAnsi="Times New Roman" w:cs="Times New Roman"/>
          <w:sz w:val="24"/>
          <w:szCs w:val="24"/>
        </w:rPr>
        <w:t xml:space="preserve">: </w:t>
      </w:r>
      <w:r w:rsidR="000F2B17" w:rsidRPr="00A6385D">
        <w:rPr>
          <w:rFonts w:ascii="Times New Roman" w:hAnsi="Times New Roman" w:cs="Times New Roman"/>
          <w:sz w:val="24"/>
          <w:szCs w:val="24"/>
        </w:rPr>
        <w:t>04.02.2019 по 15.03.2019</w:t>
      </w:r>
      <w:r w:rsidRPr="00A6385D">
        <w:rPr>
          <w:rFonts w:ascii="Times New Roman" w:hAnsi="Times New Roman" w:cs="Times New Roman"/>
          <w:sz w:val="24"/>
          <w:szCs w:val="24"/>
        </w:rPr>
        <w:t>.</w:t>
      </w:r>
    </w:p>
    <w:p w:rsidR="00A25916" w:rsidRPr="00A6385D" w:rsidRDefault="00A25916" w:rsidP="00A25916">
      <w:pPr>
        <w:pStyle w:val="21"/>
        <w:tabs>
          <w:tab w:val="left" w:pos="540"/>
        </w:tabs>
        <w:spacing w:line="240" w:lineRule="auto"/>
        <w:jc w:val="both"/>
        <w:rPr>
          <w:rFonts w:ascii="Times New Roman" w:hAnsi="Times New Roman" w:cs="Times New Roman"/>
          <w:sz w:val="24"/>
          <w:szCs w:val="24"/>
        </w:rPr>
      </w:pPr>
      <w:r w:rsidRPr="00A6385D">
        <w:rPr>
          <w:rFonts w:ascii="Times New Roman" w:hAnsi="Times New Roman" w:cs="Times New Roman"/>
          <w:b/>
          <w:sz w:val="24"/>
          <w:szCs w:val="24"/>
        </w:rPr>
        <w:tab/>
      </w:r>
      <w:r w:rsidRPr="00A6385D">
        <w:rPr>
          <w:rFonts w:ascii="Times New Roman" w:hAnsi="Times New Roman" w:cs="Times New Roman"/>
          <w:b/>
          <w:sz w:val="24"/>
          <w:szCs w:val="24"/>
        </w:rPr>
        <w:tab/>
      </w:r>
      <w:r w:rsidR="007A6DAE" w:rsidRPr="00A6385D">
        <w:rPr>
          <w:rFonts w:ascii="Times New Roman" w:hAnsi="Times New Roman" w:cs="Times New Roman"/>
          <w:b/>
          <w:sz w:val="24"/>
          <w:szCs w:val="24"/>
        </w:rPr>
        <w:t xml:space="preserve"> </w:t>
      </w:r>
      <w:r w:rsidR="00502A8A" w:rsidRPr="00A6385D">
        <w:rPr>
          <w:rFonts w:ascii="Times New Roman" w:hAnsi="Times New Roman"/>
          <w:b/>
          <w:kern w:val="3"/>
          <w:sz w:val="24"/>
          <w:szCs w:val="24"/>
        </w:rPr>
        <w:t>Цель контрольного мероприятия:</w:t>
      </w:r>
      <w:r w:rsidR="00502A8A" w:rsidRPr="00A6385D">
        <w:rPr>
          <w:rFonts w:ascii="Times New Roman" w:hAnsi="Times New Roman" w:cs="Times New Roman"/>
          <w:b/>
          <w:sz w:val="24"/>
          <w:szCs w:val="24"/>
        </w:rPr>
        <w:t xml:space="preserve"> </w:t>
      </w:r>
      <w:r w:rsidR="00A6385D" w:rsidRPr="002D7C9E">
        <w:rPr>
          <w:rFonts w:ascii="Times New Roman" w:hAnsi="Times New Roman" w:cs="Times New Roman"/>
          <w:sz w:val="24"/>
          <w:szCs w:val="24"/>
        </w:rPr>
        <w:t>проверить</w:t>
      </w:r>
      <w:r w:rsidR="00A6385D" w:rsidRPr="00A6385D">
        <w:rPr>
          <w:rFonts w:ascii="Times New Roman" w:hAnsi="Times New Roman" w:cs="Times New Roman"/>
          <w:sz w:val="24"/>
          <w:szCs w:val="24"/>
        </w:rPr>
        <w:t xml:space="preserve"> законность и эффективность использования бюджетных средств и имущества, находящегося в муниципальной собственности Можайского городского округа Московской области, в Муниципальном учреждении «Можайский Дворец спорта «Багратион»</w:t>
      </w:r>
      <w:r w:rsidRPr="00A6385D">
        <w:rPr>
          <w:rFonts w:ascii="Times New Roman" w:hAnsi="Times New Roman" w:cs="Times New Roman"/>
          <w:sz w:val="24"/>
          <w:szCs w:val="24"/>
        </w:rPr>
        <w:t>.</w:t>
      </w:r>
    </w:p>
    <w:p w:rsidR="00111916" w:rsidRPr="00A6385D" w:rsidRDefault="007F018F" w:rsidP="00D01AC2">
      <w:pPr>
        <w:autoSpaceDE w:val="0"/>
        <w:autoSpaceDN w:val="0"/>
        <w:spacing w:after="0" w:line="240" w:lineRule="auto"/>
        <w:ind w:firstLine="709"/>
        <w:jc w:val="both"/>
        <w:rPr>
          <w:sz w:val="28"/>
          <w:szCs w:val="28"/>
        </w:rPr>
      </w:pPr>
      <w:r w:rsidRPr="00A6385D">
        <w:rPr>
          <w:rFonts w:ascii="Times New Roman" w:hAnsi="Times New Roman"/>
          <w:b/>
          <w:kern w:val="3"/>
          <w:sz w:val="24"/>
          <w:szCs w:val="24"/>
        </w:rPr>
        <w:t xml:space="preserve">Проверяемый период деятельности: </w:t>
      </w:r>
      <w:r w:rsidR="00A6385D" w:rsidRPr="00A6385D">
        <w:rPr>
          <w:rFonts w:ascii="Times New Roman" w:hAnsi="Times New Roman" w:cs="Times New Roman"/>
          <w:sz w:val="24"/>
          <w:szCs w:val="24"/>
        </w:rPr>
        <w:t>2018 год</w:t>
      </w:r>
      <w:r w:rsidR="00223306" w:rsidRPr="00A6385D">
        <w:rPr>
          <w:rFonts w:ascii="Times New Roman" w:hAnsi="Times New Roman" w:cs="Times New Roman"/>
          <w:sz w:val="24"/>
          <w:szCs w:val="24"/>
        </w:rPr>
        <w:t>.</w:t>
      </w:r>
    </w:p>
    <w:p w:rsidR="00AF3770" w:rsidRDefault="00AF3770" w:rsidP="00AD62A4">
      <w:pPr>
        <w:autoSpaceDE w:val="0"/>
        <w:autoSpaceDN w:val="0"/>
        <w:spacing w:after="0" w:line="240" w:lineRule="auto"/>
        <w:ind w:firstLine="709"/>
        <w:jc w:val="both"/>
        <w:rPr>
          <w:rFonts w:ascii="Times New Roman" w:hAnsi="Times New Roman" w:cs="Times New Roman"/>
          <w:sz w:val="24"/>
          <w:szCs w:val="24"/>
        </w:rPr>
      </w:pPr>
    </w:p>
    <w:p w:rsidR="00AD62A4" w:rsidRDefault="00111916" w:rsidP="00AD62A4">
      <w:pPr>
        <w:autoSpaceDE w:val="0"/>
        <w:autoSpaceDN w:val="0"/>
        <w:spacing w:after="0" w:line="240" w:lineRule="auto"/>
        <w:ind w:firstLine="709"/>
        <w:jc w:val="both"/>
        <w:rPr>
          <w:rFonts w:ascii="Times New Roman" w:hAnsi="Times New Roman" w:cs="Times New Roman"/>
          <w:sz w:val="24"/>
          <w:szCs w:val="24"/>
        </w:rPr>
      </w:pPr>
      <w:r w:rsidRPr="00A6385D">
        <w:rPr>
          <w:rFonts w:ascii="Times New Roman" w:hAnsi="Times New Roman" w:cs="Times New Roman"/>
          <w:sz w:val="24"/>
          <w:szCs w:val="24"/>
        </w:rPr>
        <w:t xml:space="preserve">Объем проверенных средств составил </w:t>
      </w:r>
      <w:r w:rsidR="00A6385D" w:rsidRPr="00A6385D">
        <w:rPr>
          <w:rFonts w:ascii="Times New Roman" w:hAnsi="Times New Roman" w:cs="Times New Roman"/>
          <w:sz w:val="24"/>
          <w:szCs w:val="24"/>
        </w:rPr>
        <w:t>87 946 016,94</w:t>
      </w:r>
      <w:r w:rsidR="00A25916" w:rsidRPr="00A6385D">
        <w:rPr>
          <w:rFonts w:ascii="Times New Roman" w:hAnsi="Times New Roman" w:cs="Times New Roman"/>
          <w:sz w:val="24"/>
          <w:szCs w:val="24"/>
        </w:rPr>
        <w:t xml:space="preserve"> </w:t>
      </w:r>
      <w:r w:rsidRPr="00A6385D">
        <w:rPr>
          <w:rFonts w:ascii="Times New Roman" w:hAnsi="Times New Roman" w:cs="Times New Roman"/>
          <w:sz w:val="24"/>
          <w:szCs w:val="24"/>
        </w:rPr>
        <w:t>рубл</w:t>
      </w:r>
      <w:r w:rsidR="00A25916" w:rsidRPr="00A6385D">
        <w:rPr>
          <w:rFonts w:ascii="Times New Roman" w:hAnsi="Times New Roman" w:cs="Times New Roman"/>
          <w:sz w:val="24"/>
          <w:szCs w:val="24"/>
        </w:rPr>
        <w:t>ей</w:t>
      </w:r>
      <w:r w:rsidRPr="00A6385D">
        <w:rPr>
          <w:rFonts w:ascii="Times New Roman" w:hAnsi="Times New Roman" w:cs="Times New Roman"/>
          <w:sz w:val="24"/>
          <w:szCs w:val="24"/>
        </w:rPr>
        <w:t>.</w:t>
      </w:r>
      <w:r w:rsidR="00BD7653" w:rsidRPr="00A6385D">
        <w:rPr>
          <w:rFonts w:ascii="Times New Roman" w:hAnsi="Times New Roman" w:cs="Times New Roman"/>
          <w:sz w:val="24"/>
          <w:szCs w:val="24"/>
        </w:rPr>
        <w:t xml:space="preserve"> </w:t>
      </w:r>
      <w:r w:rsidRPr="00A6385D">
        <w:rPr>
          <w:rFonts w:ascii="Times New Roman" w:hAnsi="Times New Roman" w:cs="Times New Roman"/>
          <w:sz w:val="24"/>
          <w:szCs w:val="24"/>
        </w:rPr>
        <w:t>По результатам контрольного мероприятия выявлены нарушения и недостатки в общей сумме</w:t>
      </w:r>
      <w:r w:rsidR="00B21C23" w:rsidRPr="00A6385D">
        <w:rPr>
          <w:rFonts w:ascii="Times New Roman" w:hAnsi="Times New Roman" w:cs="Times New Roman"/>
          <w:sz w:val="24"/>
          <w:szCs w:val="24"/>
        </w:rPr>
        <w:t xml:space="preserve"> </w:t>
      </w:r>
      <w:r w:rsidR="00A6385D" w:rsidRPr="00A6385D">
        <w:rPr>
          <w:rFonts w:ascii="Times New Roman" w:hAnsi="Times New Roman" w:cs="Times New Roman"/>
          <w:sz w:val="24"/>
          <w:szCs w:val="24"/>
        </w:rPr>
        <w:t xml:space="preserve">           </w:t>
      </w:r>
      <w:r w:rsidR="00A6385D" w:rsidRPr="00AD62A4">
        <w:rPr>
          <w:rFonts w:ascii="Times New Roman" w:hAnsi="Times New Roman" w:cs="Times New Roman"/>
          <w:sz w:val="24"/>
          <w:szCs w:val="24"/>
        </w:rPr>
        <w:t>1 417 834,9</w:t>
      </w:r>
      <w:r w:rsidR="00B21C23" w:rsidRPr="00AD62A4">
        <w:rPr>
          <w:rFonts w:ascii="Times New Roman" w:hAnsi="Times New Roman" w:cs="Times New Roman"/>
          <w:sz w:val="24"/>
          <w:szCs w:val="24"/>
        </w:rPr>
        <w:t xml:space="preserve"> </w:t>
      </w:r>
      <w:r w:rsidRPr="00AD62A4">
        <w:rPr>
          <w:rFonts w:ascii="Times New Roman" w:hAnsi="Times New Roman" w:cs="Times New Roman"/>
          <w:sz w:val="24"/>
          <w:szCs w:val="24"/>
        </w:rPr>
        <w:t>рубл</w:t>
      </w:r>
      <w:r w:rsidR="00D346C3">
        <w:rPr>
          <w:rFonts w:ascii="Times New Roman" w:hAnsi="Times New Roman" w:cs="Times New Roman"/>
          <w:sz w:val="24"/>
          <w:szCs w:val="24"/>
        </w:rPr>
        <w:t>я</w:t>
      </w:r>
      <w:r w:rsidR="00CE7A5C" w:rsidRPr="00AD62A4">
        <w:rPr>
          <w:rFonts w:ascii="Times New Roman" w:hAnsi="Times New Roman" w:cs="Times New Roman"/>
          <w:sz w:val="24"/>
          <w:szCs w:val="24"/>
        </w:rPr>
        <w:t>.</w:t>
      </w:r>
      <w:r w:rsidR="00AD62A4" w:rsidRPr="00AD62A4">
        <w:rPr>
          <w:rFonts w:ascii="Times New Roman" w:hAnsi="Times New Roman" w:cs="Times New Roman"/>
          <w:sz w:val="24"/>
          <w:szCs w:val="24"/>
        </w:rPr>
        <w:t xml:space="preserve"> По результатам контрольного мероприятия установлено следующее.</w:t>
      </w:r>
    </w:p>
    <w:p w:rsidR="001021B4" w:rsidRDefault="001021B4" w:rsidP="001021B4">
      <w:pPr>
        <w:pStyle w:val="Standard"/>
        <w:spacing w:after="0" w:line="240" w:lineRule="auto"/>
        <w:ind w:firstLine="709"/>
        <w:jc w:val="both"/>
        <w:rPr>
          <w:rFonts w:ascii="Times New Roman" w:hAnsi="Times New Roman" w:cs="Times New Roman"/>
          <w:color w:val="000000"/>
          <w:spacing w:val="2"/>
          <w:sz w:val="24"/>
          <w:szCs w:val="24"/>
        </w:rPr>
      </w:pPr>
      <w:r w:rsidRPr="001021B4">
        <w:rPr>
          <w:rFonts w:ascii="Times New Roman" w:hAnsi="Times New Roman" w:cs="Times New Roman"/>
          <w:spacing w:val="2"/>
          <w:sz w:val="24"/>
          <w:szCs w:val="24"/>
        </w:rPr>
        <w:t xml:space="preserve">1. </w:t>
      </w:r>
      <w:r w:rsidRPr="001021B4">
        <w:rPr>
          <w:rFonts w:ascii="Times New Roman" w:hAnsi="Times New Roman" w:cs="Times New Roman"/>
          <w:color w:val="000000"/>
          <w:spacing w:val="2"/>
          <w:sz w:val="24"/>
          <w:szCs w:val="24"/>
        </w:rPr>
        <w:t>Проверкой порядка формирования муниципального задания на оказание муниципальных услуг, выполнения показателей муниципального задания, проверкой финансового обеспечения выполнения муниципального задания установлены следующие нарушения и недостатки.</w:t>
      </w:r>
    </w:p>
    <w:p w:rsidR="001021B4" w:rsidRPr="001021B4" w:rsidRDefault="001021B4" w:rsidP="001021B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0326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F03263">
        <w:rPr>
          <w:rFonts w:ascii="Times New Roman" w:hAnsi="Times New Roman" w:cs="Times New Roman"/>
          <w:color w:val="000000" w:themeColor="text1"/>
          <w:sz w:val="24"/>
          <w:szCs w:val="24"/>
        </w:rPr>
        <w:t xml:space="preserve"> </w:t>
      </w:r>
      <w:proofErr w:type="gramStart"/>
      <w:r w:rsidRPr="001021B4">
        <w:rPr>
          <w:rFonts w:ascii="Times New Roman" w:eastAsia="Times New Roman" w:hAnsi="Times New Roman" w:cs="Times New Roman"/>
          <w:sz w:val="24"/>
          <w:szCs w:val="24"/>
        </w:rPr>
        <w:t xml:space="preserve">В нарушение пункта 4 статьи 69.2, пункта 1 статьи 78.1  Бюджетного кодекса Российской Федерации, пункта 2.15 </w:t>
      </w:r>
      <w:r w:rsidRPr="00D2353D">
        <w:rPr>
          <w:rFonts w:ascii="Times New Roman" w:eastAsia="Times New Roman" w:hAnsi="Times New Roman" w:cs="Times New Roman"/>
          <w:sz w:val="24"/>
          <w:szCs w:val="24"/>
        </w:rPr>
        <w:t>Порядк</w:t>
      </w:r>
      <w:r>
        <w:rPr>
          <w:rFonts w:ascii="Times New Roman" w:eastAsia="Times New Roman" w:hAnsi="Times New Roman" w:cs="Times New Roman"/>
          <w:sz w:val="24"/>
          <w:szCs w:val="24"/>
        </w:rPr>
        <w:t>а</w:t>
      </w:r>
      <w:r w:rsidRPr="00D2353D">
        <w:rPr>
          <w:rFonts w:ascii="Times New Roman" w:eastAsia="Times New Roman" w:hAnsi="Times New Roman" w:cs="Times New Roman"/>
          <w:sz w:val="24"/>
          <w:szCs w:val="24"/>
        </w:rPr>
        <w:t xml:space="preserve"> формирования муниципального задания на оказание муниципальных услуг (выполнение работ) и финансового обеспечения его выполнения в отношении муниципальных бюджетных, автономных, казенных учреждений (организаций) Можайского муниципального района, утвержденн</w:t>
      </w:r>
      <w:r>
        <w:rPr>
          <w:rFonts w:ascii="Times New Roman" w:eastAsia="Times New Roman" w:hAnsi="Times New Roman" w:cs="Times New Roman"/>
          <w:sz w:val="24"/>
          <w:szCs w:val="24"/>
        </w:rPr>
        <w:t>ого</w:t>
      </w:r>
      <w:r w:rsidRPr="00D2353D">
        <w:rPr>
          <w:rFonts w:ascii="Times New Roman" w:eastAsia="Times New Roman" w:hAnsi="Times New Roman" w:cs="Times New Roman"/>
          <w:sz w:val="24"/>
          <w:szCs w:val="24"/>
        </w:rPr>
        <w:t xml:space="preserve"> постановлением администрации Можайского муниципального района от 25.04.2017 </w:t>
      </w:r>
      <w:r>
        <w:rPr>
          <w:rFonts w:ascii="Times New Roman" w:eastAsia="Times New Roman" w:hAnsi="Times New Roman" w:cs="Times New Roman"/>
          <w:sz w:val="24"/>
          <w:szCs w:val="24"/>
        </w:rPr>
        <w:t xml:space="preserve">                 </w:t>
      </w:r>
      <w:r w:rsidRPr="00D2353D">
        <w:rPr>
          <w:rFonts w:ascii="Times New Roman" w:eastAsia="Times New Roman" w:hAnsi="Times New Roman" w:cs="Times New Roman"/>
          <w:sz w:val="24"/>
          <w:szCs w:val="24"/>
        </w:rPr>
        <w:t>№ 869-П</w:t>
      </w:r>
      <w:r>
        <w:rPr>
          <w:rFonts w:ascii="Times New Roman" w:eastAsia="Times New Roman" w:hAnsi="Times New Roman" w:cs="Times New Roman"/>
          <w:sz w:val="24"/>
          <w:szCs w:val="24"/>
        </w:rPr>
        <w:t xml:space="preserve"> (далее -</w:t>
      </w:r>
      <w:r w:rsidRPr="00D7535A">
        <w:rPr>
          <w:rFonts w:ascii="Times New Roman" w:eastAsia="Times New Roman" w:hAnsi="Times New Roman" w:cs="Times New Roman"/>
          <w:sz w:val="24"/>
          <w:szCs w:val="24"/>
        </w:rPr>
        <w:t xml:space="preserve"> Порядок формирования муниципального задания)</w:t>
      </w:r>
      <w:r>
        <w:rPr>
          <w:rFonts w:ascii="Times New Roman" w:eastAsia="Times New Roman" w:hAnsi="Times New Roman" w:cs="Times New Roman"/>
          <w:sz w:val="24"/>
          <w:szCs w:val="24"/>
        </w:rPr>
        <w:t xml:space="preserve">, </w:t>
      </w:r>
      <w:r w:rsidRPr="001021B4">
        <w:rPr>
          <w:rFonts w:ascii="Times New Roman" w:eastAsia="Times New Roman" w:hAnsi="Times New Roman" w:cs="Times New Roman"/>
          <w:sz w:val="24"/>
          <w:szCs w:val="24"/>
        </w:rPr>
        <w:t>не установлен Порядок определения</w:t>
      </w:r>
      <w:proofErr w:type="gramEnd"/>
      <w:r w:rsidRPr="001021B4">
        <w:rPr>
          <w:rFonts w:ascii="Times New Roman" w:eastAsia="Times New Roman" w:hAnsi="Times New Roman" w:cs="Times New Roman"/>
          <w:sz w:val="24"/>
          <w:szCs w:val="24"/>
        </w:rPr>
        <w:t xml:space="preserve"> нормативных затрат на оказание муниципальных услуг (работ) и нормативных затрат на содержание имущества муниципальных организаций для учреждений физической культуры и спорта.</w:t>
      </w:r>
    </w:p>
    <w:p w:rsidR="001021B4" w:rsidRPr="001021B4" w:rsidRDefault="001021B4" w:rsidP="001021B4">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1021B4">
        <w:rPr>
          <w:rFonts w:ascii="Times New Roman" w:eastAsia="Times New Roman" w:hAnsi="Times New Roman" w:cs="Times New Roman"/>
          <w:sz w:val="24"/>
          <w:szCs w:val="24"/>
        </w:rPr>
        <w:t xml:space="preserve">  Порядок (регламент, стандарт) устанавливающий сроки, последовательность процедур и действия выполнения муниципальной работы «Обеспечение доступа к объектам спорта» в учреждениях, координацию и регулирование деятельности которых осуществляет Управление образования и отраслей социальной сферы Администрации Можайского городского округа Московской области, не установлен.</w:t>
      </w:r>
    </w:p>
    <w:p w:rsidR="001021B4" w:rsidRPr="001021B4" w:rsidRDefault="001021B4" w:rsidP="001021B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1.3.</w:t>
      </w:r>
      <w:r w:rsidRPr="001021B4">
        <w:rPr>
          <w:rFonts w:ascii="Times New Roman" w:hAnsi="Times New Roman" w:cs="Times New Roman"/>
          <w:sz w:val="24"/>
          <w:szCs w:val="24"/>
        </w:rPr>
        <w:t xml:space="preserve"> </w:t>
      </w:r>
      <w:proofErr w:type="gramStart"/>
      <w:r w:rsidRPr="001021B4">
        <w:rPr>
          <w:rFonts w:ascii="Times New Roman" w:hAnsi="Times New Roman" w:cs="Times New Roman"/>
          <w:sz w:val="24"/>
          <w:szCs w:val="24"/>
        </w:rPr>
        <w:t>В нарушение пункта 4 статьи 69.2, пункта 1 статьи 78.1 Бюджетного кодекса Российской Федерации, пункта 2.2 Порядка формирования муниципального задания при определении объема субсидии Учреждению на финансовое обеспечение выполнения муниципального задания на 2018 год нормативные затраты на оказание муниципальных услуг и нормативные затраты на содержание имущества не утверждались при определении объема субсидии Учреждению на финансовое обеспечение выполнения муниципального задания на</w:t>
      </w:r>
      <w:proofErr w:type="gramEnd"/>
      <w:r w:rsidRPr="001021B4">
        <w:rPr>
          <w:rFonts w:ascii="Times New Roman" w:hAnsi="Times New Roman" w:cs="Times New Roman"/>
          <w:sz w:val="24"/>
          <w:szCs w:val="24"/>
        </w:rPr>
        <w:t xml:space="preserve"> 2018 год.</w:t>
      </w:r>
    </w:p>
    <w:p w:rsidR="001021B4" w:rsidRPr="00560EEC" w:rsidRDefault="001021B4" w:rsidP="001021B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066C19">
        <w:rPr>
          <w:rFonts w:ascii="Times New Roman" w:eastAsia="Times New Roman" w:hAnsi="Times New Roman" w:cs="Times New Roman"/>
          <w:sz w:val="24"/>
          <w:szCs w:val="24"/>
        </w:rPr>
        <w:t xml:space="preserve"> </w:t>
      </w:r>
      <w:r w:rsidRPr="00560EEC">
        <w:rPr>
          <w:rFonts w:ascii="Times New Roman" w:eastAsia="Times New Roman" w:hAnsi="Times New Roman" w:cs="Times New Roman"/>
          <w:sz w:val="24"/>
          <w:szCs w:val="24"/>
        </w:rPr>
        <w:t xml:space="preserve">В нарушение пункта 2.22 </w:t>
      </w:r>
      <w:r w:rsidRPr="00D7535A">
        <w:rPr>
          <w:rFonts w:ascii="Times New Roman" w:eastAsia="Times New Roman" w:hAnsi="Times New Roman" w:cs="Times New Roman"/>
          <w:sz w:val="24"/>
          <w:szCs w:val="24"/>
        </w:rPr>
        <w:t>Поряд</w:t>
      </w:r>
      <w:r>
        <w:rPr>
          <w:rFonts w:ascii="Times New Roman" w:eastAsia="Times New Roman" w:hAnsi="Times New Roman" w:cs="Times New Roman"/>
          <w:sz w:val="24"/>
          <w:szCs w:val="24"/>
        </w:rPr>
        <w:t>ка</w:t>
      </w:r>
      <w:r w:rsidRPr="00D7535A">
        <w:rPr>
          <w:rFonts w:ascii="Times New Roman" w:eastAsia="Times New Roman" w:hAnsi="Times New Roman" w:cs="Times New Roman"/>
          <w:sz w:val="24"/>
          <w:szCs w:val="24"/>
        </w:rPr>
        <w:t xml:space="preserve"> формирования муниципального задания </w:t>
      </w:r>
      <w:r w:rsidRPr="00560EEC">
        <w:rPr>
          <w:rFonts w:ascii="Times New Roman" w:eastAsia="Times New Roman" w:hAnsi="Times New Roman" w:cs="Times New Roman"/>
          <w:sz w:val="24"/>
          <w:szCs w:val="24"/>
        </w:rPr>
        <w:t xml:space="preserve">Управлением образования и отраслей социальной сферы администрации Можайского муниципального района </w:t>
      </w:r>
      <w:r>
        <w:rPr>
          <w:rFonts w:ascii="Times New Roman" w:eastAsia="Times New Roman" w:hAnsi="Times New Roman" w:cs="Times New Roman"/>
          <w:sz w:val="24"/>
          <w:szCs w:val="24"/>
        </w:rPr>
        <w:t xml:space="preserve">6 августа </w:t>
      </w:r>
      <w:r w:rsidRPr="00560EEC">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года</w:t>
      </w:r>
      <w:r w:rsidRPr="00560EEC">
        <w:rPr>
          <w:rFonts w:ascii="Times New Roman" w:eastAsia="Times New Roman" w:hAnsi="Times New Roman" w:cs="Times New Roman"/>
          <w:sz w:val="24"/>
          <w:szCs w:val="24"/>
        </w:rPr>
        <w:t xml:space="preserve"> уменьшен объем субсидии на финансовое обеспечение выполнения муниципального задания МУ «МДС Багратион» на 2018 год без соответствующего изменения Муниципального задания МУ «МДС Багратион».</w:t>
      </w:r>
    </w:p>
    <w:p w:rsidR="001021B4" w:rsidRDefault="001021B4" w:rsidP="001021B4">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7651B">
        <w:rPr>
          <w:rFonts w:ascii="Times New Roman" w:eastAsia="Times New Roman" w:hAnsi="Times New Roman" w:cs="Times New Roman"/>
          <w:sz w:val="24"/>
          <w:szCs w:val="24"/>
        </w:rPr>
        <w:t>.</w:t>
      </w:r>
      <w:r w:rsidRPr="001021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нарушение </w:t>
      </w:r>
      <w:r w:rsidRPr="00771987">
        <w:rPr>
          <w:rFonts w:ascii="Times New Roman" w:eastAsia="Times New Roman" w:hAnsi="Times New Roman" w:cs="Times New Roman"/>
          <w:sz w:val="24"/>
          <w:szCs w:val="24"/>
        </w:rPr>
        <w:t>пункт</w:t>
      </w:r>
      <w:r>
        <w:rPr>
          <w:rFonts w:ascii="Times New Roman" w:eastAsia="Times New Roman" w:hAnsi="Times New Roman" w:cs="Times New Roman"/>
          <w:sz w:val="24"/>
          <w:szCs w:val="24"/>
        </w:rPr>
        <w:t>а</w:t>
      </w:r>
      <w:r w:rsidRPr="00771987">
        <w:rPr>
          <w:rFonts w:ascii="Times New Roman" w:eastAsia="Times New Roman" w:hAnsi="Times New Roman" w:cs="Times New Roman"/>
          <w:sz w:val="24"/>
          <w:szCs w:val="24"/>
        </w:rPr>
        <w:t xml:space="preserve"> 1.6 </w:t>
      </w:r>
      <w:r w:rsidRPr="00560EEC">
        <w:rPr>
          <w:rFonts w:ascii="Times New Roman" w:eastAsia="Times New Roman" w:hAnsi="Times New Roman" w:cs="Times New Roman"/>
          <w:sz w:val="24"/>
          <w:szCs w:val="24"/>
        </w:rPr>
        <w:t>Порядка формирования муниципального задания</w:t>
      </w:r>
      <w:r>
        <w:rPr>
          <w:rFonts w:ascii="Times New Roman" w:eastAsia="Times New Roman" w:hAnsi="Times New Roman" w:cs="Times New Roman"/>
          <w:sz w:val="24"/>
          <w:szCs w:val="24"/>
        </w:rPr>
        <w:t xml:space="preserve"> учредителем не размещены</w:t>
      </w:r>
      <w:r w:rsidRPr="007719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отчеты о выполнении муниципального задания за 1 квартал, 2 квартал, 3 квартал и за 2018 год на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Pr="001021B4">
        <w:rPr>
          <w:rFonts w:ascii="Times New Roman" w:eastAsia="Times New Roman" w:hAnsi="Times New Roman" w:cs="Times New Roman"/>
          <w:sz w:val="24"/>
          <w:szCs w:val="24"/>
        </w:rPr>
        <w:t>(</w:t>
      </w:r>
      <w:hyperlink r:id="rId9" w:history="1">
        <w:r w:rsidRPr="001021B4">
          <w:rPr>
            <w:rFonts w:ascii="Times New Roman" w:eastAsia="Times New Roman" w:hAnsi="Times New Roman" w:cs="Times New Roman"/>
            <w:sz w:val="24"/>
            <w:szCs w:val="24"/>
          </w:rPr>
          <w:t>www.bus.gov.ru</w:t>
        </w:r>
      </w:hyperlink>
      <w:r w:rsidRPr="001021B4">
        <w:rPr>
          <w:rFonts w:ascii="Times New Roman" w:eastAsia="Times New Roman" w:hAnsi="Times New Roman" w:cs="Times New Roman"/>
          <w:sz w:val="24"/>
          <w:szCs w:val="24"/>
        </w:rPr>
        <w:t>).</w:t>
      </w:r>
    </w:p>
    <w:p w:rsidR="003E3AD1" w:rsidRPr="00EB7624" w:rsidRDefault="003E3AD1" w:rsidP="003E3AD1">
      <w:pPr>
        <w:spacing w:after="0" w:line="240" w:lineRule="auto"/>
        <w:ind w:firstLine="539"/>
        <w:jc w:val="both"/>
        <w:rPr>
          <w:color w:val="000000" w:themeColor="text1"/>
        </w:rPr>
      </w:pPr>
      <w:r>
        <w:rPr>
          <w:rFonts w:ascii="Times New Roman" w:hAnsi="Times New Roman" w:cs="Times New Roman"/>
          <w:color w:val="000000" w:themeColor="text1"/>
          <w:sz w:val="24"/>
          <w:szCs w:val="24"/>
        </w:rPr>
        <w:t>2</w:t>
      </w:r>
      <w:r w:rsidRPr="00EB7624">
        <w:rPr>
          <w:rFonts w:ascii="Times New Roman" w:hAnsi="Times New Roman" w:cs="Times New Roman"/>
          <w:color w:val="000000" w:themeColor="text1"/>
          <w:sz w:val="24"/>
          <w:szCs w:val="24"/>
        </w:rPr>
        <w:t xml:space="preserve">. </w:t>
      </w:r>
      <w:proofErr w:type="gramStart"/>
      <w:r w:rsidRPr="00EB7624">
        <w:rPr>
          <w:rFonts w:ascii="Times New Roman" w:eastAsia="Times New Roman" w:hAnsi="Times New Roman" w:cs="Times New Roman"/>
          <w:sz w:val="24"/>
          <w:szCs w:val="24"/>
        </w:rPr>
        <w:t xml:space="preserve">Управлением образования и отраслей социальной сферы Можайского муниципального района, как Учредителем, </w:t>
      </w:r>
      <w:r w:rsidRPr="00EB7624">
        <w:rPr>
          <w:rFonts w:ascii="Times New Roman" w:hAnsi="Times New Roman" w:cs="Times New Roman"/>
          <w:color w:val="000000" w:themeColor="text1"/>
          <w:sz w:val="24"/>
          <w:szCs w:val="24"/>
        </w:rPr>
        <w:t>п</w:t>
      </w:r>
      <w:r w:rsidRPr="00EB7624">
        <w:rPr>
          <w:rFonts w:ascii="Times New Roman" w:eastAsia="Times New Roman" w:hAnsi="Times New Roman" w:cs="Times New Roman"/>
          <w:sz w:val="24"/>
          <w:szCs w:val="24"/>
        </w:rPr>
        <w:t xml:space="preserve">ри планировании фонда оплаты труда на </w:t>
      </w:r>
      <w:r w:rsidR="009828EE">
        <w:rPr>
          <w:rFonts w:ascii="Times New Roman" w:eastAsia="Times New Roman" w:hAnsi="Times New Roman" w:cs="Times New Roman"/>
          <w:sz w:val="24"/>
          <w:szCs w:val="24"/>
        </w:rPr>
        <w:t xml:space="preserve">             </w:t>
      </w:r>
      <w:r w:rsidRPr="00EB7624">
        <w:rPr>
          <w:rFonts w:ascii="Times New Roman" w:eastAsia="Times New Roman" w:hAnsi="Times New Roman" w:cs="Times New Roman"/>
          <w:sz w:val="24"/>
          <w:szCs w:val="24"/>
        </w:rPr>
        <w:t>2018 год не проводился анализ наличия вакантных должностей на протяжении длительного периода времени, что привело к завышению планируемого фонда оплаты труда и соответственно размера субсидии на выполнение муниципального задания</w:t>
      </w:r>
      <w:r>
        <w:rPr>
          <w:rFonts w:ascii="Times New Roman" w:eastAsia="Times New Roman" w:hAnsi="Times New Roman" w:cs="Times New Roman"/>
          <w:sz w:val="24"/>
          <w:szCs w:val="24"/>
        </w:rPr>
        <w:t>, что</w:t>
      </w:r>
      <w:r w:rsidRPr="00EB7624">
        <w:rPr>
          <w:rFonts w:ascii="Times New Roman" w:eastAsia="Times New Roman" w:hAnsi="Times New Roman" w:cs="Times New Roman"/>
          <w:sz w:val="24"/>
          <w:szCs w:val="24"/>
        </w:rPr>
        <w:t xml:space="preserve"> не отвечает </w:t>
      </w:r>
      <w:r w:rsidRPr="00EB7624">
        <w:rPr>
          <w:rFonts w:ascii="Times New Roman" w:hAnsi="Times New Roman" w:cs="Times New Roman"/>
          <w:color w:val="000000" w:themeColor="text1"/>
          <w:sz w:val="24"/>
          <w:szCs w:val="24"/>
        </w:rPr>
        <w:t>принципу эффективности, результативности и экономности бюджетных средств, установленному статьей 34 Бюджетного</w:t>
      </w:r>
      <w:proofErr w:type="gramEnd"/>
      <w:r w:rsidRPr="00EB7624">
        <w:rPr>
          <w:rFonts w:ascii="Times New Roman" w:hAnsi="Times New Roman" w:cs="Times New Roman"/>
          <w:color w:val="000000" w:themeColor="text1"/>
          <w:sz w:val="24"/>
          <w:szCs w:val="24"/>
        </w:rPr>
        <w:t xml:space="preserve"> кодекса Российской Федерации</w:t>
      </w:r>
      <w:r w:rsidRPr="00EB7624">
        <w:rPr>
          <w:color w:val="000000" w:themeColor="text1"/>
        </w:rPr>
        <w:t xml:space="preserve">. </w:t>
      </w:r>
    </w:p>
    <w:p w:rsidR="003E3AD1" w:rsidRDefault="003E3AD1" w:rsidP="003E3AD1">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B7624">
        <w:rPr>
          <w:rFonts w:ascii="Times New Roman" w:eastAsia="Times New Roman" w:hAnsi="Times New Roman" w:cs="Times New Roman"/>
          <w:sz w:val="24"/>
          <w:szCs w:val="24"/>
        </w:rPr>
        <w:t xml:space="preserve">. В соответствии с распоряжением администрации Можайского муниципального района от 11.02.2016 № 52-Р функции и полномочия Учредителя МУ «МДС Багратион» осуществляет Управление образования и отраслей социальной сферы администрации Можайского муниципального района. В связи с преобразованием Можайского муниципального района </w:t>
      </w:r>
      <w:proofErr w:type="gramStart"/>
      <w:r w:rsidRPr="00EB7624">
        <w:rPr>
          <w:rFonts w:ascii="Times New Roman" w:eastAsia="Times New Roman" w:hAnsi="Times New Roman" w:cs="Times New Roman"/>
          <w:sz w:val="24"/>
          <w:szCs w:val="24"/>
        </w:rPr>
        <w:t>в</w:t>
      </w:r>
      <w:proofErr w:type="gramEnd"/>
      <w:r w:rsidRPr="00EB7624">
        <w:rPr>
          <w:rFonts w:ascii="Times New Roman" w:eastAsia="Times New Roman" w:hAnsi="Times New Roman" w:cs="Times New Roman"/>
          <w:sz w:val="24"/>
          <w:szCs w:val="24"/>
        </w:rPr>
        <w:t xml:space="preserve"> </w:t>
      </w:r>
      <w:proofErr w:type="gramStart"/>
      <w:r w:rsidRPr="00EB7624">
        <w:rPr>
          <w:rFonts w:ascii="Times New Roman" w:eastAsia="Times New Roman" w:hAnsi="Times New Roman" w:cs="Times New Roman"/>
          <w:sz w:val="24"/>
          <w:szCs w:val="24"/>
        </w:rPr>
        <w:t>Можайский</w:t>
      </w:r>
      <w:proofErr w:type="gramEnd"/>
      <w:r w:rsidRPr="00EB7624">
        <w:rPr>
          <w:rFonts w:ascii="Times New Roman" w:eastAsia="Times New Roman" w:hAnsi="Times New Roman" w:cs="Times New Roman"/>
          <w:sz w:val="24"/>
          <w:szCs w:val="24"/>
        </w:rPr>
        <w:t xml:space="preserve"> городской округ Московской области не внесены соответствующие изменения в распоряжение администрации Можайского муниципального района от 11.02.2016 № 52-Р.</w:t>
      </w:r>
    </w:p>
    <w:p w:rsidR="001021B4" w:rsidRPr="003E3AD1" w:rsidRDefault="003E3AD1" w:rsidP="003E3AD1">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021B4" w:rsidRPr="003E3AD1">
        <w:rPr>
          <w:rFonts w:ascii="Times New Roman" w:eastAsia="Times New Roman" w:hAnsi="Times New Roman" w:cs="Times New Roman"/>
          <w:sz w:val="24"/>
          <w:szCs w:val="24"/>
        </w:rPr>
        <w:t>. Проверкой правильности составления и утверждения плана финансово-хозяйственной деятельности МУ «МДС Багратион» установлено следующее.</w:t>
      </w:r>
    </w:p>
    <w:p w:rsidR="005445BC" w:rsidRPr="003F6028" w:rsidRDefault="003E3AD1" w:rsidP="003E3AD1">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w:t>
      </w:r>
      <w:r w:rsidR="005445B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r w:rsidR="005445BC">
        <w:rPr>
          <w:rFonts w:ascii="Times New Roman" w:hAnsi="Times New Roman" w:cs="Times New Roman"/>
          <w:color w:val="000000" w:themeColor="text1"/>
          <w:sz w:val="24"/>
          <w:szCs w:val="24"/>
        </w:rPr>
        <w:t xml:space="preserve"> </w:t>
      </w:r>
      <w:proofErr w:type="gramStart"/>
      <w:r w:rsidR="005445BC" w:rsidRPr="003F6028">
        <w:rPr>
          <w:rFonts w:ascii="Times New Roman" w:hAnsi="Times New Roman" w:cs="Times New Roman"/>
          <w:color w:val="000000" w:themeColor="text1"/>
          <w:sz w:val="24"/>
          <w:szCs w:val="24"/>
        </w:rPr>
        <w:t>В нарушение пункта 8.1 Требований к плану финансово-хозяйственной деятельности муниципальных учреждений, подведомственных Управлению образованию и отраслей социальной сферы администрации Можайского муниципального района, утвержденных приказом Управления образования и отраслей социальной сферы администрации Можайского муниципального района от 30.12.2016 № 829 (далее - Требования к ПФХД)</w:t>
      </w:r>
      <w:r w:rsidR="002108B7">
        <w:rPr>
          <w:rFonts w:ascii="Times New Roman" w:hAnsi="Times New Roman" w:cs="Times New Roman"/>
          <w:color w:val="000000" w:themeColor="text1"/>
          <w:sz w:val="24"/>
          <w:szCs w:val="24"/>
        </w:rPr>
        <w:t>,</w:t>
      </w:r>
      <w:r w:rsidR="005445BC" w:rsidRPr="003F6028">
        <w:rPr>
          <w:rFonts w:ascii="Times New Roman" w:hAnsi="Times New Roman" w:cs="Times New Roman"/>
          <w:color w:val="000000" w:themeColor="text1"/>
          <w:sz w:val="24"/>
          <w:szCs w:val="24"/>
        </w:rPr>
        <w:t xml:space="preserve"> в </w:t>
      </w:r>
      <w:r w:rsidR="00903D6A">
        <w:rPr>
          <w:rFonts w:ascii="Times New Roman" w:hAnsi="Times New Roman" w:cs="Times New Roman"/>
          <w:color w:val="000000" w:themeColor="text1"/>
          <w:sz w:val="24"/>
          <w:szCs w:val="24"/>
        </w:rPr>
        <w:t>т</w:t>
      </w:r>
      <w:r w:rsidR="005445BC" w:rsidRPr="003F6028">
        <w:rPr>
          <w:rFonts w:ascii="Times New Roman" w:hAnsi="Times New Roman" w:cs="Times New Roman"/>
          <w:color w:val="000000" w:themeColor="text1"/>
          <w:sz w:val="24"/>
          <w:szCs w:val="24"/>
        </w:rPr>
        <w:t>аблице 2.1</w:t>
      </w:r>
      <w:r w:rsidR="00903D6A" w:rsidRPr="008E2F67">
        <w:rPr>
          <w:rFonts w:ascii="Times New Roman" w:hAnsi="Times New Roman" w:cs="Times New Roman"/>
          <w:color w:val="000000" w:themeColor="text1"/>
          <w:sz w:val="24"/>
          <w:szCs w:val="24"/>
        </w:rPr>
        <w:t>«Показатели выплат по расходам на закупку товаров, работ, услуг учреждения»</w:t>
      </w:r>
      <w:r w:rsidR="00903D6A">
        <w:rPr>
          <w:rFonts w:ascii="Times New Roman" w:hAnsi="Times New Roman" w:cs="Times New Roman"/>
          <w:color w:val="000000" w:themeColor="text1"/>
          <w:sz w:val="24"/>
          <w:szCs w:val="24"/>
        </w:rPr>
        <w:t xml:space="preserve"> </w:t>
      </w:r>
      <w:r w:rsidR="005445BC" w:rsidRPr="003F6028">
        <w:rPr>
          <w:rFonts w:ascii="Times New Roman" w:hAnsi="Times New Roman" w:cs="Times New Roman"/>
          <w:color w:val="000000" w:themeColor="text1"/>
          <w:sz w:val="24"/>
          <w:szCs w:val="24"/>
        </w:rPr>
        <w:t xml:space="preserve"> не соблюдены следующие соотношения:</w:t>
      </w:r>
      <w:proofErr w:type="gramEnd"/>
    </w:p>
    <w:p w:rsidR="005445BC" w:rsidRPr="00B45940" w:rsidRDefault="005445BC" w:rsidP="005445BC">
      <w:pPr>
        <w:spacing w:after="0" w:line="240" w:lineRule="auto"/>
        <w:jc w:val="both"/>
        <w:rPr>
          <w:rFonts w:ascii="Times New Roman" w:hAnsi="Times New Roman" w:cs="Times New Roman"/>
          <w:color w:val="000000" w:themeColor="text1"/>
          <w:sz w:val="24"/>
          <w:szCs w:val="24"/>
        </w:rPr>
      </w:pPr>
      <w:r w:rsidRPr="00B45940">
        <w:rPr>
          <w:rFonts w:ascii="Times New Roman" w:hAnsi="Times New Roman" w:cs="Times New Roman"/>
          <w:color w:val="000000" w:themeColor="text1"/>
          <w:sz w:val="24"/>
          <w:szCs w:val="24"/>
        </w:rPr>
        <w:t>- показатель графы 4 по строке 0001 (41 295 847,39 рублей) не равен сумме показателей графы 4 по строкам 1001 и 2001 (1 469 770,39 рублей + 41 295 847,39 рублей);</w:t>
      </w:r>
    </w:p>
    <w:p w:rsidR="005445BC" w:rsidRPr="00B45940" w:rsidRDefault="005445BC" w:rsidP="005445BC">
      <w:pPr>
        <w:spacing w:after="0" w:line="240" w:lineRule="auto"/>
        <w:jc w:val="both"/>
        <w:rPr>
          <w:rFonts w:ascii="Times New Roman" w:hAnsi="Times New Roman" w:cs="Times New Roman"/>
          <w:color w:val="000000" w:themeColor="text1"/>
          <w:sz w:val="24"/>
          <w:szCs w:val="24"/>
        </w:rPr>
      </w:pPr>
      <w:r w:rsidRPr="00B45940">
        <w:rPr>
          <w:rFonts w:ascii="Times New Roman" w:hAnsi="Times New Roman" w:cs="Times New Roman"/>
          <w:color w:val="000000" w:themeColor="text1"/>
          <w:sz w:val="24"/>
          <w:szCs w:val="24"/>
        </w:rPr>
        <w:t xml:space="preserve">- показатели </w:t>
      </w:r>
      <w:hyperlink r:id="rId10" w:history="1">
        <w:r w:rsidRPr="009828EE">
          <w:rPr>
            <w:rStyle w:val="a4"/>
            <w:rFonts w:ascii="Times New Roman" w:hAnsi="Times New Roman"/>
            <w:color w:val="000000" w:themeColor="text1"/>
            <w:sz w:val="24"/>
            <w:szCs w:val="24"/>
            <w:u w:val="none"/>
          </w:rPr>
          <w:t>строки 0001</w:t>
        </w:r>
      </w:hyperlink>
      <w:r w:rsidRPr="00B45940">
        <w:rPr>
          <w:rFonts w:ascii="Times New Roman" w:hAnsi="Times New Roman" w:cs="Times New Roman"/>
          <w:color w:val="000000" w:themeColor="text1"/>
          <w:sz w:val="24"/>
          <w:szCs w:val="24"/>
        </w:rPr>
        <w:t xml:space="preserve"> граф 10 - 12 не должны быть равны нулю, т.к. закупки товаров, работ и услуг в 2018 году осуществлялись в соответствии с Федеральным законом от 18.07.2011 № 223-ФЗ «О закупках товаров, работ, услуг отдельными видами юридических лиц» (далее - Федеральный закон 223-ФЗ).</w:t>
      </w:r>
    </w:p>
    <w:p w:rsidR="005445BC" w:rsidRPr="003F6028" w:rsidRDefault="003E3AD1" w:rsidP="003E3AD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5445BC" w:rsidRPr="003F6028">
        <w:rPr>
          <w:rFonts w:ascii="Times New Roman" w:hAnsi="Times New Roman" w:cs="Times New Roman"/>
          <w:color w:val="000000" w:themeColor="text1"/>
          <w:sz w:val="24"/>
          <w:szCs w:val="24"/>
        </w:rPr>
        <w:t xml:space="preserve">.2. </w:t>
      </w:r>
      <w:proofErr w:type="gramStart"/>
      <w:r w:rsidR="005445BC" w:rsidRPr="003F6028">
        <w:rPr>
          <w:rFonts w:ascii="Times New Roman" w:hAnsi="Times New Roman" w:cs="Times New Roman"/>
          <w:color w:val="000000" w:themeColor="text1"/>
          <w:sz w:val="24"/>
          <w:szCs w:val="24"/>
        </w:rPr>
        <w:t xml:space="preserve">В нарушение пункта 11.1 Требований к ПФХД сумма Плана закупок на 2018 год, осуществляемых в соответствии с </w:t>
      </w:r>
      <w:r w:rsidR="005445BC" w:rsidRPr="00987E93">
        <w:rPr>
          <w:rFonts w:ascii="Times New Roman" w:hAnsi="Times New Roman" w:cs="Times New Roman"/>
          <w:sz w:val="24"/>
          <w:szCs w:val="24"/>
        </w:rPr>
        <w:t xml:space="preserve">Федеральным </w:t>
      </w:r>
      <w:hyperlink r:id="rId11" w:history="1">
        <w:r w:rsidR="005445BC" w:rsidRPr="005445BC">
          <w:rPr>
            <w:rStyle w:val="a4"/>
            <w:rFonts w:ascii="Times New Roman" w:hAnsi="Times New Roman"/>
            <w:color w:val="000000" w:themeColor="text1"/>
            <w:sz w:val="24"/>
            <w:szCs w:val="24"/>
            <w:u w:val="none"/>
          </w:rPr>
          <w:t>законом</w:t>
        </w:r>
      </w:hyperlink>
      <w:r w:rsidR="005445BC" w:rsidRPr="00987E93">
        <w:rPr>
          <w:rFonts w:ascii="Times New Roman" w:hAnsi="Times New Roman" w:cs="Times New Roman"/>
          <w:sz w:val="24"/>
          <w:szCs w:val="24"/>
        </w:rPr>
        <w:t xml:space="preserve"> от 5 апреля 2013 </w:t>
      </w:r>
      <w:r w:rsidR="005445BC">
        <w:rPr>
          <w:rFonts w:ascii="Times New Roman" w:hAnsi="Times New Roman" w:cs="Times New Roman"/>
          <w:sz w:val="24"/>
          <w:szCs w:val="24"/>
        </w:rPr>
        <w:t>№</w:t>
      </w:r>
      <w:r w:rsidR="005445BC" w:rsidRPr="00987E93">
        <w:rPr>
          <w:rFonts w:ascii="Times New Roman" w:hAnsi="Times New Roman" w:cs="Times New Roman"/>
          <w:sz w:val="24"/>
          <w:szCs w:val="24"/>
        </w:rPr>
        <w:t xml:space="preserve"> 44-ФЗ </w:t>
      </w:r>
      <w:r w:rsidR="005445BC">
        <w:rPr>
          <w:rFonts w:ascii="Times New Roman" w:hAnsi="Times New Roman" w:cs="Times New Roman"/>
          <w:sz w:val="24"/>
          <w:szCs w:val="24"/>
        </w:rPr>
        <w:t>«</w:t>
      </w:r>
      <w:r w:rsidR="005445BC" w:rsidRPr="00987E93">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5445BC">
        <w:rPr>
          <w:rFonts w:ascii="Times New Roman" w:hAnsi="Times New Roman" w:cs="Times New Roman"/>
          <w:sz w:val="24"/>
          <w:szCs w:val="24"/>
        </w:rPr>
        <w:t>»</w:t>
      </w:r>
      <w:r w:rsidR="005445BC" w:rsidRPr="006C7805">
        <w:rPr>
          <w:rFonts w:ascii="Times New Roman" w:hAnsi="Times New Roman" w:cs="Times New Roman"/>
          <w:sz w:val="24"/>
          <w:szCs w:val="24"/>
        </w:rPr>
        <w:t xml:space="preserve"> </w:t>
      </w:r>
      <w:r w:rsidR="005445BC">
        <w:rPr>
          <w:rFonts w:ascii="Times New Roman" w:hAnsi="Times New Roman" w:cs="Times New Roman"/>
          <w:sz w:val="24"/>
          <w:szCs w:val="24"/>
        </w:rPr>
        <w:t xml:space="preserve">(далее - </w:t>
      </w:r>
      <w:r w:rsidR="005445BC" w:rsidRPr="00987E93">
        <w:rPr>
          <w:rFonts w:ascii="Times New Roman" w:hAnsi="Times New Roman" w:cs="Times New Roman"/>
          <w:sz w:val="24"/>
          <w:szCs w:val="24"/>
        </w:rPr>
        <w:t>Федеральны</w:t>
      </w:r>
      <w:r w:rsidR="005445BC">
        <w:rPr>
          <w:rFonts w:ascii="Times New Roman" w:hAnsi="Times New Roman" w:cs="Times New Roman"/>
          <w:sz w:val="24"/>
          <w:szCs w:val="24"/>
        </w:rPr>
        <w:t>й</w:t>
      </w:r>
      <w:r w:rsidR="005445BC" w:rsidRPr="00987E93">
        <w:rPr>
          <w:rFonts w:ascii="Times New Roman" w:hAnsi="Times New Roman" w:cs="Times New Roman"/>
          <w:sz w:val="24"/>
          <w:szCs w:val="24"/>
        </w:rPr>
        <w:t xml:space="preserve"> </w:t>
      </w:r>
      <w:hyperlink r:id="rId12" w:history="1">
        <w:r w:rsidR="005445BC" w:rsidRPr="009828EE">
          <w:rPr>
            <w:rStyle w:val="a4"/>
            <w:rFonts w:ascii="Times New Roman" w:hAnsi="Times New Roman"/>
            <w:color w:val="000000" w:themeColor="text1"/>
            <w:sz w:val="24"/>
            <w:szCs w:val="24"/>
            <w:u w:val="none"/>
          </w:rPr>
          <w:t>закон</w:t>
        </w:r>
      </w:hyperlink>
      <w:r w:rsidR="005445BC" w:rsidRPr="009828EE">
        <w:rPr>
          <w:rFonts w:ascii="Times New Roman" w:hAnsi="Times New Roman" w:cs="Times New Roman"/>
          <w:sz w:val="24"/>
          <w:szCs w:val="24"/>
        </w:rPr>
        <w:t xml:space="preserve"> </w:t>
      </w:r>
      <w:r w:rsidR="005445BC" w:rsidRPr="00987E93">
        <w:rPr>
          <w:rFonts w:ascii="Times New Roman" w:hAnsi="Times New Roman" w:cs="Times New Roman"/>
          <w:sz w:val="24"/>
          <w:szCs w:val="24"/>
        </w:rPr>
        <w:t>44-ФЗ</w:t>
      </w:r>
      <w:r w:rsidR="005445BC">
        <w:rPr>
          <w:rFonts w:ascii="Times New Roman" w:hAnsi="Times New Roman" w:cs="Times New Roman"/>
          <w:sz w:val="24"/>
          <w:szCs w:val="24"/>
        </w:rPr>
        <w:t>)</w:t>
      </w:r>
      <w:r w:rsidR="002108B7">
        <w:rPr>
          <w:rFonts w:ascii="Times New Roman" w:hAnsi="Times New Roman" w:cs="Times New Roman"/>
          <w:sz w:val="24"/>
          <w:szCs w:val="24"/>
        </w:rPr>
        <w:t>,</w:t>
      </w:r>
      <w:r w:rsidR="005445BC">
        <w:rPr>
          <w:rFonts w:ascii="Times New Roman" w:hAnsi="Times New Roman" w:cs="Times New Roman"/>
          <w:sz w:val="24"/>
          <w:szCs w:val="24"/>
        </w:rPr>
        <w:t xml:space="preserve"> </w:t>
      </w:r>
      <w:r w:rsidR="005445BC" w:rsidRPr="003F6028">
        <w:rPr>
          <w:rFonts w:ascii="Times New Roman" w:hAnsi="Times New Roman" w:cs="Times New Roman"/>
          <w:color w:val="000000" w:themeColor="text1"/>
          <w:sz w:val="24"/>
          <w:szCs w:val="24"/>
        </w:rPr>
        <w:t>составляет                   34 530 902,42 рубля, что не соответствует сумме расходов на закупку товаров, работ, услуг, отраженных в</w:t>
      </w:r>
      <w:proofErr w:type="gramEnd"/>
      <w:r w:rsidR="005445BC" w:rsidRPr="003F6028">
        <w:rPr>
          <w:rFonts w:ascii="Times New Roman" w:hAnsi="Times New Roman" w:cs="Times New Roman"/>
          <w:color w:val="000000" w:themeColor="text1"/>
          <w:sz w:val="24"/>
          <w:szCs w:val="24"/>
        </w:rPr>
        <w:t xml:space="preserve"> Таблице 2.1 Плана ФХД в объеме 41 295 847,39 рублей.</w:t>
      </w:r>
    </w:p>
    <w:p w:rsidR="005445BC" w:rsidRPr="00B45940" w:rsidRDefault="003E3AD1" w:rsidP="003E3AD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r w:rsidR="005445BC" w:rsidRPr="00B45940">
        <w:rPr>
          <w:rFonts w:ascii="Times New Roman" w:hAnsi="Times New Roman" w:cs="Times New Roman"/>
          <w:color w:val="000000" w:themeColor="text1"/>
          <w:sz w:val="24"/>
          <w:szCs w:val="24"/>
        </w:rPr>
        <w:t xml:space="preserve">.3. В нарушение пункта 11.1 Требований к ПФХД сумма Плана закупок товаров, работ, услуг на 2018 год, осуществляемых в соответствии с Федеральным </w:t>
      </w:r>
      <w:hyperlink r:id="rId13" w:history="1">
        <w:r w:rsidR="005445BC" w:rsidRPr="001A7682">
          <w:rPr>
            <w:rStyle w:val="a4"/>
            <w:rFonts w:ascii="Times New Roman" w:hAnsi="Times New Roman"/>
            <w:color w:val="000000" w:themeColor="text1"/>
            <w:sz w:val="24"/>
            <w:szCs w:val="24"/>
            <w:u w:val="none"/>
          </w:rPr>
          <w:t>законом</w:t>
        </w:r>
      </w:hyperlink>
      <w:r w:rsidR="005445BC" w:rsidRPr="00B45940">
        <w:rPr>
          <w:rFonts w:ascii="Times New Roman" w:hAnsi="Times New Roman" w:cs="Times New Roman"/>
          <w:color w:val="000000" w:themeColor="text1"/>
          <w:sz w:val="24"/>
          <w:szCs w:val="24"/>
        </w:rPr>
        <w:t xml:space="preserve"> 223-ФЗ</w:t>
      </w:r>
      <w:r w:rsidR="005445BC">
        <w:rPr>
          <w:rFonts w:ascii="Times New Roman" w:hAnsi="Times New Roman" w:cs="Times New Roman"/>
          <w:color w:val="000000" w:themeColor="text1"/>
          <w:sz w:val="24"/>
          <w:szCs w:val="24"/>
        </w:rPr>
        <w:t>,</w:t>
      </w:r>
      <w:r w:rsidR="005445BC" w:rsidRPr="00B45940">
        <w:rPr>
          <w:rFonts w:ascii="Times New Roman" w:hAnsi="Times New Roman" w:cs="Times New Roman"/>
          <w:color w:val="000000" w:themeColor="text1"/>
          <w:sz w:val="24"/>
          <w:szCs w:val="24"/>
        </w:rPr>
        <w:t xml:space="preserve"> составляет  2 181 593,35 рубл</w:t>
      </w:r>
      <w:r w:rsidR="005445BC">
        <w:rPr>
          <w:rFonts w:ascii="Times New Roman" w:hAnsi="Times New Roman" w:cs="Times New Roman"/>
          <w:color w:val="000000" w:themeColor="text1"/>
          <w:sz w:val="24"/>
          <w:szCs w:val="24"/>
        </w:rPr>
        <w:t>я</w:t>
      </w:r>
      <w:r w:rsidR="005445BC" w:rsidRPr="00B45940">
        <w:rPr>
          <w:rFonts w:ascii="Times New Roman" w:hAnsi="Times New Roman" w:cs="Times New Roman"/>
          <w:color w:val="000000" w:themeColor="text1"/>
          <w:sz w:val="24"/>
          <w:szCs w:val="24"/>
        </w:rPr>
        <w:t xml:space="preserve">, что не соответствует сумме расходов на закупку товаров, работ, услуг, отраженных в Таблице 2.1 </w:t>
      </w:r>
      <w:r w:rsidR="005445BC" w:rsidRPr="003F6028">
        <w:rPr>
          <w:rFonts w:ascii="Times New Roman" w:hAnsi="Times New Roman" w:cs="Times New Roman"/>
          <w:color w:val="000000" w:themeColor="text1"/>
          <w:sz w:val="24"/>
          <w:szCs w:val="24"/>
        </w:rPr>
        <w:t xml:space="preserve">Плана ФХД </w:t>
      </w:r>
      <w:r w:rsidR="005445BC" w:rsidRPr="00B45940">
        <w:rPr>
          <w:rFonts w:ascii="Times New Roman" w:hAnsi="Times New Roman" w:cs="Times New Roman"/>
          <w:color w:val="000000" w:themeColor="text1"/>
          <w:sz w:val="24"/>
          <w:szCs w:val="24"/>
        </w:rPr>
        <w:t>в объеме 0,00 рублей.</w:t>
      </w:r>
    </w:p>
    <w:p w:rsidR="005445BC" w:rsidRPr="00B45940" w:rsidRDefault="003E3AD1" w:rsidP="003E3AD1">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5445BC" w:rsidRPr="00B45940">
        <w:rPr>
          <w:rFonts w:ascii="Times New Roman" w:hAnsi="Times New Roman" w:cs="Times New Roman"/>
          <w:color w:val="000000" w:themeColor="text1"/>
          <w:sz w:val="24"/>
          <w:szCs w:val="24"/>
        </w:rPr>
        <w:t xml:space="preserve">. </w:t>
      </w:r>
      <w:proofErr w:type="gramStart"/>
      <w:r w:rsidR="005445BC">
        <w:rPr>
          <w:rFonts w:ascii="Times New Roman" w:hAnsi="Times New Roman" w:cs="Times New Roman"/>
          <w:color w:val="000000" w:themeColor="text1"/>
          <w:sz w:val="24"/>
          <w:szCs w:val="24"/>
        </w:rPr>
        <w:t xml:space="preserve">При </w:t>
      </w:r>
      <w:r w:rsidR="005445BC" w:rsidRPr="00B45940">
        <w:rPr>
          <w:rFonts w:ascii="Times New Roman" w:hAnsi="Times New Roman" w:cs="Times New Roman"/>
          <w:color w:val="000000" w:themeColor="text1"/>
          <w:sz w:val="24"/>
          <w:szCs w:val="24"/>
        </w:rPr>
        <w:t xml:space="preserve"> проверк</w:t>
      </w:r>
      <w:r w:rsidR="005445BC">
        <w:rPr>
          <w:rFonts w:ascii="Times New Roman" w:hAnsi="Times New Roman" w:cs="Times New Roman"/>
          <w:color w:val="000000" w:themeColor="text1"/>
          <w:sz w:val="24"/>
          <w:szCs w:val="24"/>
        </w:rPr>
        <w:t>е</w:t>
      </w:r>
      <w:r w:rsidR="005445BC" w:rsidRPr="00B45940">
        <w:rPr>
          <w:rFonts w:ascii="Times New Roman" w:hAnsi="Times New Roman" w:cs="Times New Roman"/>
          <w:color w:val="000000" w:themeColor="text1"/>
          <w:sz w:val="24"/>
          <w:szCs w:val="24"/>
        </w:rPr>
        <w:t xml:space="preserve"> на этапе размещения информации и документов на официальном сайте в сети Интернет www.bus.gov.ru установлено, что в нарушение</w:t>
      </w:r>
      <w:r w:rsidR="005445BC" w:rsidRPr="00B45940">
        <w:rPr>
          <w:rFonts w:ascii="Times New Roman" w:hAnsi="Times New Roman" w:cs="Times New Roman"/>
          <w:b/>
          <w:color w:val="000000" w:themeColor="text1"/>
          <w:sz w:val="24"/>
          <w:szCs w:val="24"/>
        </w:rPr>
        <w:t xml:space="preserve"> </w:t>
      </w:r>
      <w:r w:rsidR="005445BC" w:rsidRPr="00B45940">
        <w:rPr>
          <w:rFonts w:ascii="Times New Roman" w:hAnsi="Times New Roman" w:cs="Times New Roman"/>
          <w:color w:val="000000" w:themeColor="text1"/>
          <w:sz w:val="24"/>
          <w:szCs w:val="24"/>
        </w:rPr>
        <w:t>пунктов 15, 15.1</w:t>
      </w:r>
      <w:r w:rsidR="005445BC" w:rsidRPr="00B45940">
        <w:rPr>
          <w:rFonts w:ascii="Times New Roman" w:hAnsi="Times New Roman" w:cs="Times New Roman"/>
          <w:b/>
          <w:color w:val="000000" w:themeColor="text1"/>
          <w:sz w:val="24"/>
          <w:szCs w:val="24"/>
        </w:rPr>
        <w:t xml:space="preserve"> </w:t>
      </w:r>
      <w:r w:rsidR="005445BC" w:rsidRPr="00B45940">
        <w:rPr>
          <w:rFonts w:ascii="Times New Roman" w:hAnsi="Times New Roman" w:cs="Times New Roman"/>
          <w:color w:val="000000" w:themeColor="text1"/>
          <w:sz w:val="24"/>
          <w:szCs w:val="24"/>
        </w:rPr>
        <w:t>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России от 21.07.2011 № 86н</w:t>
      </w:r>
      <w:r w:rsidR="005445BC">
        <w:rPr>
          <w:rFonts w:ascii="Times New Roman" w:hAnsi="Times New Roman" w:cs="Times New Roman"/>
          <w:color w:val="000000" w:themeColor="text1"/>
          <w:sz w:val="24"/>
          <w:szCs w:val="24"/>
        </w:rPr>
        <w:t>, не размещалась необходимая информация (4 случая) и размещалась позднее установленного</w:t>
      </w:r>
      <w:proofErr w:type="gramEnd"/>
      <w:r w:rsidR="005445BC">
        <w:rPr>
          <w:rFonts w:ascii="Times New Roman" w:hAnsi="Times New Roman" w:cs="Times New Roman"/>
          <w:color w:val="000000" w:themeColor="text1"/>
          <w:sz w:val="24"/>
          <w:szCs w:val="24"/>
        </w:rPr>
        <w:t xml:space="preserve"> срока                    (3 случая, задержка от 14 до 36 дней).</w:t>
      </w:r>
    </w:p>
    <w:p w:rsidR="005445BC" w:rsidRPr="00530BB3" w:rsidRDefault="003E3AD1" w:rsidP="003E3AD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5445BC">
        <w:rPr>
          <w:rFonts w:ascii="Times New Roman" w:hAnsi="Times New Roman" w:cs="Times New Roman"/>
          <w:color w:val="000000" w:themeColor="text1"/>
          <w:sz w:val="24"/>
          <w:szCs w:val="24"/>
        </w:rPr>
        <w:t xml:space="preserve">. </w:t>
      </w:r>
      <w:r w:rsidR="005445BC" w:rsidRPr="00530BB3">
        <w:rPr>
          <w:rFonts w:ascii="Times New Roman" w:hAnsi="Times New Roman" w:cs="Times New Roman"/>
          <w:color w:val="000000" w:themeColor="text1"/>
          <w:sz w:val="24"/>
          <w:szCs w:val="24"/>
        </w:rPr>
        <w:t xml:space="preserve">При проверке </w:t>
      </w:r>
      <w:r w:rsidR="005445BC" w:rsidRPr="00530BB3">
        <w:rPr>
          <w:rFonts w:ascii="Times New Roman" w:hAnsi="Times New Roman" w:cs="Times New Roman"/>
          <w:color w:val="000000"/>
          <w:spacing w:val="2"/>
          <w:sz w:val="24"/>
          <w:szCs w:val="24"/>
        </w:rPr>
        <w:t>использования муниципального имущества установлено следующее</w:t>
      </w:r>
      <w:r w:rsidR="009828EE">
        <w:rPr>
          <w:rFonts w:ascii="Times New Roman" w:hAnsi="Times New Roman" w:cs="Times New Roman"/>
          <w:color w:val="000000"/>
          <w:spacing w:val="2"/>
          <w:sz w:val="24"/>
          <w:szCs w:val="24"/>
        </w:rPr>
        <w:t>.</w:t>
      </w:r>
    </w:p>
    <w:p w:rsidR="005445BC" w:rsidRDefault="003E3AD1" w:rsidP="003E3AD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5445BC">
        <w:rPr>
          <w:rFonts w:ascii="Times New Roman" w:hAnsi="Times New Roman" w:cs="Times New Roman"/>
          <w:color w:val="000000" w:themeColor="text1"/>
          <w:sz w:val="24"/>
          <w:szCs w:val="24"/>
        </w:rPr>
        <w:t xml:space="preserve">.1. </w:t>
      </w:r>
      <w:proofErr w:type="gramStart"/>
      <w:r w:rsidR="005445BC" w:rsidRPr="00530BB3">
        <w:rPr>
          <w:rFonts w:ascii="Times New Roman" w:hAnsi="Times New Roman" w:cs="Times New Roman"/>
          <w:color w:val="000000" w:themeColor="text1"/>
          <w:sz w:val="24"/>
          <w:szCs w:val="24"/>
        </w:rPr>
        <w:t>Особо ценное движимое имущество</w:t>
      </w:r>
      <w:r w:rsidR="005445BC">
        <w:rPr>
          <w:rFonts w:ascii="Times New Roman" w:hAnsi="Times New Roman" w:cs="Times New Roman"/>
          <w:color w:val="000000" w:themeColor="text1"/>
          <w:sz w:val="24"/>
          <w:szCs w:val="24"/>
        </w:rPr>
        <w:t xml:space="preserve"> </w:t>
      </w:r>
      <w:r w:rsidR="005445BC" w:rsidRPr="00530BB3">
        <w:rPr>
          <w:rFonts w:ascii="Times New Roman" w:hAnsi="Times New Roman" w:cs="Times New Roman"/>
          <w:color w:val="000000" w:themeColor="text1"/>
          <w:sz w:val="24"/>
          <w:szCs w:val="24"/>
        </w:rPr>
        <w:t xml:space="preserve">(Модуль печати </w:t>
      </w:r>
      <w:r w:rsidR="005445BC" w:rsidRPr="00530BB3">
        <w:rPr>
          <w:rFonts w:ascii="Times New Roman" w:hAnsi="Times New Roman" w:cs="Times New Roman"/>
          <w:color w:val="000000" w:themeColor="text1"/>
          <w:sz w:val="24"/>
          <w:szCs w:val="24"/>
          <w:lang w:val="en-US"/>
        </w:rPr>
        <w:t>Canon</w:t>
      </w:r>
      <w:r w:rsidR="005445BC" w:rsidRPr="00530BB3">
        <w:rPr>
          <w:rFonts w:ascii="Times New Roman" w:hAnsi="Times New Roman" w:cs="Times New Roman"/>
          <w:color w:val="000000" w:themeColor="text1"/>
          <w:sz w:val="24"/>
          <w:szCs w:val="24"/>
        </w:rPr>
        <w:t xml:space="preserve">, Турникет, Турникет </w:t>
      </w:r>
      <w:proofErr w:type="spellStart"/>
      <w:r w:rsidR="005445BC" w:rsidRPr="00530BB3">
        <w:rPr>
          <w:rFonts w:ascii="Times New Roman" w:hAnsi="Times New Roman" w:cs="Times New Roman"/>
          <w:color w:val="000000" w:themeColor="text1"/>
          <w:sz w:val="24"/>
          <w:szCs w:val="24"/>
          <w:lang w:val="en-US"/>
        </w:rPr>
        <w:t>PERCo</w:t>
      </w:r>
      <w:proofErr w:type="spellEnd"/>
      <w:r w:rsidR="005445BC" w:rsidRPr="00530BB3">
        <w:rPr>
          <w:rFonts w:ascii="Times New Roman" w:hAnsi="Times New Roman" w:cs="Times New Roman"/>
          <w:color w:val="000000" w:themeColor="text1"/>
          <w:sz w:val="24"/>
          <w:szCs w:val="24"/>
        </w:rPr>
        <w:t>-</w:t>
      </w:r>
      <w:r w:rsidR="005445BC" w:rsidRPr="00530BB3">
        <w:rPr>
          <w:rFonts w:ascii="Times New Roman" w:hAnsi="Times New Roman" w:cs="Times New Roman"/>
          <w:color w:val="000000" w:themeColor="text1"/>
          <w:sz w:val="24"/>
          <w:szCs w:val="24"/>
          <w:lang w:val="en-US"/>
        </w:rPr>
        <w:t>TTR</w:t>
      </w:r>
      <w:r w:rsidR="005445BC" w:rsidRPr="00530BB3">
        <w:rPr>
          <w:rFonts w:ascii="Times New Roman" w:hAnsi="Times New Roman" w:cs="Times New Roman"/>
          <w:color w:val="000000" w:themeColor="text1"/>
          <w:sz w:val="24"/>
          <w:szCs w:val="24"/>
        </w:rPr>
        <w:t>-04</w:t>
      </w:r>
      <w:r w:rsidR="005445BC" w:rsidRPr="00530BB3">
        <w:rPr>
          <w:rFonts w:ascii="Times New Roman" w:hAnsi="Times New Roman" w:cs="Times New Roman"/>
          <w:color w:val="000000" w:themeColor="text1"/>
          <w:sz w:val="24"/>
          <w:szCs w:val="24"/>
          <w:lang w:val="en-US"/>
        </w:rPr>
        <w:t>B</w:t>
      </w:r>
      <w:r w:rsidR="005445BC" w:rsidRPr="00530BB3">
        <w:rPr>
          <w:rFonts w:ascii="Times New Roman" w:hAnsi="Times New Roman" w:cs="Times New Roman"/>
          <w:color w:val="000000" w:themeColor="text1"/>
          <w:sz w:val="24"/>
          <w:szCs w:val="24"/>
        </w:rPr>
        <w:t xml:space="preserve">, Комплект барной мебели </w:t>
      </w:r>
      <w:proofErr w:type="spellStart"/>
      <w:r w:rsidR="005445BC" w:rsidRPr="00530BB3">
        <w:rPr>
          <w:rFonts w:ascii="Times New Roman" w:hAnsi="Times New Roman" w:cs="Times New Roman"/>
          <w:color w:val="000000" w:themeColor="text1"/>
          <w:sz w:val="24"/>
          <w:szCs w:val="24"/>
          <w:lang w:val="en-US"/>
        </w:rPr>
        <w:t>Cerry</w:t>
      </w:r>
      <w:proofErr w:type="spellEnd"/>
      <w:r w:rsidR="005445BC" w:rsidRPr="00530BB3">
        <w:rPr>
          <w:rFonts w:ascii="Times New Roman" w:hAnsi="Times New Roman" w:cs="Times New Roman"/>
          <w:color w:val="000000" w:themeColor="text1"/>
          <w:sz w:val="24"/>
          <w:szCs w:val="24"/>
        </w:rPr>
        <w:t xml:space="preserve">, Плита электрическая ЭПК-47 ЖШ 4-х </w:t>
      </w:r>
      <w:proofErr w:type="spellStart"/>
      <w:r w:rsidR="005445BC" w:rsidRPr="00530BB3">
        <w:rPr>
          <w:rFonts w:ascii="Times New Roman" w:hAnsi="Times New Roman" w:cs="Times New Roman"/>
          <w:color w:val="000000" w:themeColor="text1"/>
          <w:sz w:val="24"/>
          <w:szCs w:val="24"/>
        </w:rPr>
        <w:t>конфор</w:t>
      </w:r>
      <w:proofErr w:type="spellEnd"/>
      <w:r w:rsidR="005445BC" w:rsidRPr="00530BB3">
        <w:rPr>
          <w:rFonts w:ascii="Times New Roman" w:hAnsi="Times New Roman" w:cs="Times New Roman"/>
          <w:color w:val="000000" w:themeColor="text1"/>
          <w:sz w:val="24"/>
          <w:szCs w:val="24"/>
        </w:rPr>
        <w:t xml:space="preserve">./нержавеющая сталь, Холодильный шкаф СВ105 </w:t>
      </w:r>
      <w:r w:rsidR="005445BC" w:rsidRPr="00530BB3">
        <w:rPr>
          <w:rFonts w:ascii="Times New Roman" w:hAnsi="Times New Roman" w:cs="Times New Roman"/>
          <w:color w:val="000000" w:themeColor="text1"/>
          <w:sz w:val="24"/>
          <w:szCs w:val="24"/>
          <w:lang w:val="en-US"/>
        </w:rPr>
        <w:t>S</w:t>
      </w:r>
      <w:r w:rsidR="005445BC" w:rsidRPr="00530BB3">
        <w:rPr>
          <w:rFonts w:ascii="Times New Roman" w:hAnsi="Times New Roman" w:cs="Times New Roman"/>
          <w:color w:val="000000" w:themeColor="text1"/>
          <w:sz w:val="24"/>
          <w:szCs w:val="24"/>
        </w:rPr>
        <w:t xml:space="preserve"> (ШН-0,5), Автомобиль ХОНДА </w:t>
      </w:r>
      <w:r w:rsidR="005445BC" w:rsidRPr="00530BB3">
        <w:rPr>
          <w:rFonts w:ascii="Times New Roman" w:hAnsi="Times New Roman" w:cs="Times New Roman"/>
          <w:color w:val="000000" w:themeColor="text1"/>
          <w:sz w:val="24"/>
          <w:szCs w:val="24"/>
          <w:lang w:val="en-US"/>
        </w:rPr>
        <w:t>CR</w:t>
      </w:r>
      <w:r w:rsidR="005445BC" w:rsidRPr="00530BB3">
        <w:rPr>
          <w:rFonts w:ascii="Times New Roman" w:hAnsi="Times New Roman" w:cs="Times New Roman"/>
          <w:color w:val="000000" w:themeColor="text1"/>
          <w:sz w:val="24"/>
          <w:szCs w:val="24"/>
        </w:rPr>
        <w:t>-</w:t>
      </w:r>
      <w:r w:rsidR="005445BC" w:rsidRPr="00530BB3">
        <w:rPr>
          <w:rFonts w:ascii="Times New Roman" w:hAnsi="Times New Roman" w:cs="Times New Roman"/>
          <w:color w:val="000000" w:themeColor="text1"/>
          <w:sz w:val="24"/>
          <w:szCs w:val="24"/>
          <w:lang w:val="en-US"/>
        </w:rPr>
        <w:t>V</w:t>
      </w:r>
      <w:r w:rsidR="005445BC" w:rsidRPr="00530BB3">
        <w:rPr>
          <w:rFonts w:ascii="Times New Roman" w:hAnsi="Times New Roman" w:cs="Times New Roman"/>
          <w:color w:val="000000" w:themeColor="text1"/>
          <w:sz w:val="24"/>
          <w:szCs w:val="24"/>
        </w:rPr>
        <w:t>), закрепленное за МУ «МДС Багратион» на праве оперативного управления</w:t>
      </w:r>
      <w:r w:rsidR="005445BC">
        <w:rPr>
          <w:rFonts w:ascii="Times New Roman" w:hAnsi="Times New Roman" w:cs="Times New Roman"/>
          <w:color w:val="000000" w:themeColor="text1"/>
          <w:sz w:val="24"/>
          <w:szCs w:val="24"/>
        </w:rPr>
        <w:t xml:space="preserve"> </w:t>
      </w:r>
      <w:r w:rsidR="005445BC" w:rsidRPr="00530BB3">
        <w:rPr>
          <w:rFonts w:ascii="Times New Roman" w:hAnsi="Times New Roman" w:cs="Times New Roman"/>
          <w:color w:val="000000" w:themeColor="text1"/>
          <w:sz w:val="24"/>
          <w:szCs w:val="24"/>
        </w:rPr>
        <w:t xml:space="preserve"> общей балансовой стоимостью 2 712 473,55 рубл</w:t>
      </w:r>
      <w:r w:rsidR="005445BC">
        <w:rPr>
          <w:rFonts w:ascii="Times New Roman" w:hAnsi="Times New Roman" w:cs="Times New Roman"/>
          <w:color w:val="000000" w:themeColor="text1"/>
          <w:sz w:val="24"/>
          <w:szCs w:val="24"/>
        </w:rPr>
        <w:t>я,</w:t>
      </w:r>
      <w:r w:rsidR="005445BC" w:rsidRPr="00530BB3">
        <w:rPr>
          <w:rFonts w:ascii="Times New Roman" w:hAnsi="Times New Roman" w:cs="Times New Roman"/>
          <w:color w:val="000000" w:themeColor="text1"/>
          <w:sz w:val="24"/>
          <w:szCs w:val="24"/>
        </w:rPr>
        <w:t xml:space="preserve"> не используется</w:t>
      </w:r>
      <w:r w:rsidR="001A7682">
        <w:rPr>
          <w:rFonts w:ascii="Times New Roman" w:hAnsi="Times New Roman" w:cs="Times New Roman"/>
          <w:color w:val="000000" w:themeColor="text1"/>
          <w:sz w:val="24"/>
          <w:szCs w:val="24"/>
        </w:rPr>
        <w:t xml:space="preserve"> по назначению</w:t>
      </w:r>
      <w:r w:rsidR="005445BC">
        <w:rPr>
          <w:rFonts w:ascii="Times New Roman" w:hAnsi="Times New Roman" w:cs="Times New Roman"/>
          <w:color w:val="000000" w:themeColor="text1"/>
          <w:sz w:val="24"/>
          <w:szCs w:val="24"/>
        </w:rPr>
        <w:t>.</w:t>
      </w:r>
      <w:r w:rsidR="005445BC" w:rsidRPr="00530BB3">
        <w:rPr>
          <w:rFonts w:ascii="Times New Roman" w:hAnsi="Times New Roman" w:cs="Times New Roman"/>
          <w:color w:val="000000" w:themeColor="text1"/>
          <w:sz w:val="24"/>
          <w:szCs w:val="24"/>
        </w:rPr>
        <w:t xml:space="preserve"> </w:t>
      </w:r>
      <w:proofErr w:type="gramEnd"/>
    </w:p>
    <w:p w:rsidR="001A7682" w:rsidRDefault="003E3AD1" w:rsidP="003E3AD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5445BC">
        <w:rPr>
          <w:rFonts w:ascii="Times New Roman" w:hAnsi="Times New Roman" w:cs="Times New Roman"/>
          <w:color w:val="000000" w:themeColor="text1"/>
          <w:sz w:val="24"/>
          <w:szCs w:val="24"/>
        </w:rPr>
        <w:t>.</w:t>
      </w:r>
      <w:r w:rsidR="001A7682">
        <w:rPr>
          <w:rFonts w:ascii="Times New Roman" w:hAnsi="Times New Roman" w:cs="Times New Roman"/>
          <w:color w:val="000000" w:themeColor="text1"/>
          <w:sz w:val="24"/>
          <w:szCs w:val="24"/>
        </w:rPr>
        <w:t>2</w:t>
      </w:r>
      <w:r w:rsidR="005445BC">
        <w:rPr>
          <w:rFonts w:ascii="Times New Roman" w:hAnsi="Times New Roman" w:cs="Times New Roman"/>
          <w:color w:val="000000" w:themeColor="text1"/>
          <w:sz w:val="24"/>
          <w:szCs w:val="24"/>
        </w:rPr>
        <w:t xml:space="preserve">. </w:t>
      </w:r>
      <w:r w:rsidR="005445BC" w:rsidRPr="00B818EA">
        <w:rPr>
          <w:rFonts w:ascii="Times New Roman" w:hAnsi="Times New Roman" w:cs="Times New Roman"/>
          <w:color w:val="000000" w:themeColor="text1"/>
          <w:sz w:val="24"/>
          <w:szCs w:val="24"/>
        </w:rPr>
        <w:t>Иное движимое имущество (три холодильных шкафа), закрепленное за МУ «МДС Багратион»  на праве оперативного управления, общей балансовой стоимостью 148 140,01 рублей, не используется</w:t>
      </w:r>
      <w:r w:rsidR="001A7682">
        <w:rPr>
          <w:rFonts w:ascii="Times New Roman" w:hAnsi="Times New Roman" w:cs="Times New Roman"/>
          <w:color w:val="000000" w:themeColor="text1"/>
          <w:sz w:val="24"/>
          <w:szCs w:val="24"/>
        </w:rPr>
        <w:t xml:space="preserve"> по назначению</w:t>
      </w:r>
      <w:r w:rsidR="005445BC" w:rsidRPr="00B818EA">
        <w:rPr>
          <w:rFonts w:ascii="Times New Roman" w:hAnsi="Times New Roman" w:cs="Times New Roman"/>
          <w:color w:val="000000" w:themeColor="text1"/>
          <w:sz w:val="24"/>
          <w:szCs w:val="24"/>
        </w:rPr>
        <w:t xml:space="preserve">. </w:t>
      </w:r>
    </w:p>
    <w:p w:rsidR="001A7682" w:rsidRPr="003E2385" w:rsidRDefault="003E3AD1" w:rsidP="003E3AD1">
      <w:pPr>
        <w:spacing w:after="0" w:line="240" w:lineRule="auto"/>
        <w:ind w:firstLine="567"/>
        <w:jc w:val="both"/>
        <w:rPr>
          <w:rFonts w:ascii="Times New Roman" w:eastAsiaTheme="minorHAnsi" w:hAnsi="Times New Roman" w:cs="Times New Roman"/>
          <w:color w:val="000000" w:themeColor="text1"/>
          <w:sz w:val="24"/>
          <w:szCs w:val="24"/>
          <w:lang w:eastAsia="en-US"/>
        </w:rPr>
      </w:pPr>
      <w:r>
        <w:rPr>
          <w:rFonts w:ascii="Times New Roman" w:hAnsi="Times New Roman" w:cs="Times New Roman"/>
          <w:color w:val="000000" w:themeColor="text1"/>
          <w:sz w:val="24"/>
          <w:szCs w:val="24"/>
        </w:rPr>
        <w:t>6</w:t>
      </w:r>
      <w:r w:rsidR="001A7682">
        <w:rPr>
          <w:rFonts w:ascii="Times New Roman" w:hAnsi="Times New Roman" w:cs="Times New Roman"/>
          <w:color w:val="000000" w:themeColor="text1"/>
          <w:sz w:val="24"/>
          <w:szCs w:val="24"/>
        </w:rPr>
        <w:t xml:space="preserve">.3. </w:t>
      </w:r>
      <w:r w:rsidR="001A7682" w:rsidRPr="003E2385">
        <w:rPr>
          <w:rFonts w:ascii="Times New Roman" w:eastAsiaTheme="minorHAnsi" w:hAnsi="Times New Roman" w:cs="Times New Roman"/>
          <w:color w:val="000000" w:themeColor="text1"/>
          <w:sz w:val="24"/>
          <w:szCs w:val="24"/>
          <w:lang w:eastAsia="en-US"/>
        </w:rPr>
        <w:t xml:space="preserve">В нарушение пункта 46 </w:t>
      </w:r>
      <w:r w:rsidR="001A7682" w:rsidRPr="003E2385">
        <w:rPr>
          <w:rFonts w:ascii="Times New Roman" w:hAnsi="Times New Roman" w:cs="Times New Roman"/>
          <w:color w:val="000000" w:themeColor="text1"/>
          <w:sz w:val="24"/>
          <w:szCs w:val="24"/>
        </w:rPr>
        <w:t xml:space="preserve">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w:t>
      </w:r>
      <w:r w:rsidR="001A7682" w:rsidRPr="003E2385">
        <w:rPr>
          <w:rFonts w:ascii="Times New Roman" w:hAnsi="Times New Roman" w:cs="Times New Roman"/>
          <w:bCs/>
          <w:color w:val="000000" w:themeColor="text1"/>
          <w:sz w:val="24"/>
          <w:szCs w:val="24"/>
        </w:rPr>
        <w:t xml:space="preserve">Министерства финансов РФ </w:t>
      </w:r>
      <w:r w:rsidR="001A7682" w:rsidRPr="003E2385">
        <w:rPr>
          <w:rFonts w:ascii="Times New Roman" w:hAnsi="Times New Roman" w:cs="Times New Roman"/>
          <w:color w:val="000000" w:themeColor="text1"/>
          <w:sz w:val="24"/>
          <w:szCs w:val="24"/>
        </w:rPr>
        <w:t xml:space="preserve">от 01.12.2010 № 157н, </w:t>
      </w:r>
      <w:r w:rsidR="001A7682" w:rsidRPr="003E2385">
        <w:rPr>
          <w:rFonts w:ascii="Times New Roman" w:eastAsiaTheme="minorHAnsi" w:hAnsi="Times New Roman" w:cs="Times New Roman"/>
          <w:color w:val="000000" w:themeColor="text1"/>
          <w:sz w:val="24"/>
          <w:szCs w:val="24"/>
          <w:lang w:eastAsia="en-US"/>
        </w:rPr>
        <w:t xml:space="preserve"> выявлено отсутствие инвентарных номеров на </w:t>
      </w:r>
      <w:r w:rsidR="001A7682">
        <w:rPr>
          <w:rFonts w:ascii="Times New Roman" w:eastAsiaTheme="minorHAnsi" w:hAnsi="Times New Roman" w:cs="Times New Roman"/>
          <w:color w:val="000000" w:themeColor="text1"/>
          <w:sz w:val="24"/>
          <w:szCs w:val="24"/>
          <w:lang w:eastAsia="en-US"/>
        </w:rPr>
        <w:t>4</w:t>
      </w:r>
      <w:r w:rsidR="001A7682" w:rsidRPr="003E2385">
        <w:rPr>
          <w:rFonts w:ascii="Times New Roman" w:eastAsiaTheme="minorHAnsi" w:hAnsi="Times New Roman" w:cs="Times New Roman"/>
          <w:color w:val="000000" w:themeColor="text1"/>
          <w:sz w:val="24"/>
          <w:szCs w:val="24"/>
          <w:lang w:eastAsia="en-US"/>
        </w:rPr>
        <w:t xml:space="preserve"> объектах </w:t>
      </w:r>
      <w:r w:rsidR="001A7682">
        <w:rPr>
          <w:rFonts w:ascii="Times New Roman" w:eastAsiaTheme="minorHAnsi" w:hAnsi="Times New Roman" w:cs="Times New Roman"/>
          <w:color w:val="000000" w:themeColor="text1"/>
          <w:sz w:val="24"/>
          <w:szCs w:val="24"/>
          <w:lang w:eastAsia="en-US"/>
        </w:rPr>
        <w:t>основных средств. В</w:t>
      </w:r>
      <w:r w:rsidR="001A7682" w:rsidRPr="003E2385">
        <w:rPr>
          <w:rFonts w:ascii="Times New Roman" w:eastAsiaTheme="minorHAnsi" w:hAnsi="Times New Roman" w:cs="Times New Roman"/>
          <w:color w:val="000000" w:themeColor="text1"/>
          <w:sz w:val="24"/>
          <w:szCs w:val="24"/>
          <w:lang w:eastAsia="en-US"/>
        </w:rPr>
        <w:t xml:space="preserve"> ходе проведения проверки инвентарные номера нанесены на данные объекты основных средств. </w:t>
      </w:r>
    </w:p>
    <w:p w:rsidR="00170745" w:rsidRDefault="003E3AD1" w:rsidP="003E3AD1">
      <w:pPr>
        <w:pStyle w:val="ConsPlusNormal"/>
        <w:ind w:firstLine="567"/>
        <w:jc w:val="both"/>
        <w:rPr>
          <w:rFonts w:ascii="Times New Roman" w:hAnsi="Times New Roman" w:cs="Times New Roman"/>
          <w:color w:val="000000" w:themeColor="text1"/>
          <w:sz w:val="24"/>
          <w:szCs w:val="24"/>
        </w:rPr>
      </w:pPr>
      <w:r>
        <w:rPr>
          <w:rFonts w:ascii="Times New Roman" w:eastAsiaTheme="minorHAnsi" w:hAnsi="Times New Roman" w:cs="Times New Roman"/>
          <w:sz w:val="24"/>
          <w:szCs w:val="24"/>
          <w:lang w:eastAsia="en-US"/>
        </w:rPr>
        <w:t>7</w:t>
      </w:r>
      <w:r w:rsidR="00170745" w:rsidRPr="003E2385">
        <w:rPr>
          <w:rFonts w:ascii="Times New Roman" w:eastAsiaTheme="minorHAnsi" w:hAnsi="Times New Roman" w:cs="Times New Roman"/>
          <w:sz w:val="24"/>
          <w:szCs w:val="24"/>
          <w:lang w:eastAsia="en-US"/>
        </w:rPr>
        <w:t xml:space="preserve">. Выборочной проверкой </w:t>
      </w:r>
      <w:r w:rsidR="00170745" w:rsidRPr="001859A1">
        <w:rPr>
          <w:rFonts w:ascii="Times New Roman" w:eastAsiaTheme="minorHAnsi" w:hAnsi="Times New Roman" w:cs="Times New Roman"/>
          <w:sz w:val="24"/>
          <w:szCs w:val="24"/>
          <w:lang w:eastAsia="en-US"/>
        </w:rPr>
        <w:t>соблюдения требований</w:t>
      </w:r>
      <w:r w:rsidR="00170745" w:rsidRPr="003E2385">
        <w:rPr>
          <w:rFonts w:ascii="Times New Roman" w:eastAsiaTheme="minorHAnsi" w:hAnsi="Times New Roman" w:cs="Times New Roman"/>
          <w:sz w:val="24"/>
          <w:szCs w:val="24"/>
          <w:lang w:eastAsia="en-US"/>
        </w:rPr>
        <w:t xml:space="preserve"> ведения бухгалтерского учета, составлени</w:t>
      </w:r>
      <w:r w:rsidR="00170745">
        <w:rPr>
          <w:rFonts w:ascii="Times New Roman" w:eastAsiaTheme="minorHAnsi" w:hAnsi="Times New Roman" w:cs="Times New Roman"/>
          <w:sz w:val="24"/>
          <w:szCs w:val="24"/>
          <w:lang w:eastAsia="en-US"/>
        </w:rPr>
        <w:t>ю</w:t>
      </w:r>
      <w:r w:rsidR="00170745" w:rsidRPr="003E2385">
        <w:rPr>
          <w:rFonts w:ascii="Times New Roman" w:eastAsiaTheme="minorHAnsi" w:hAnsi="Times New Roman" w:cs="Times New Roman"/>
          <w:sz w:val="24"/>
          <w:szCs w:val="24"/>
          <w:lang w:eastAsia="en-US"/>
        </w:rPr>
        <w:t xml:space="preserve"> бухгалтерской (финансовой) отчетности </w:t>
      </w:r>
      <w:r w:rsidR="00170745" w:rsidRPr="003E2385">
        <w:rPr>
          <w:rFonts w:ascii="Times New Roman" w:hAnsi="Times New Roman" w:cs="Times New Roman"/>
          <w:color w:val="000000" w:themeColor="text1"/>
          <w:sz w:val="24"/>
          <w:szCs w:val="24"/>
        </w:rPr>
        <w:t>нарушений не установлено.</w:t>
      </w:r>
    </w:p>
    <w:p w:rsidR="00127358" w:rsidRDefault="003E3AD1" w:rsidP="0012735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127358">
        <w:rPr>
          <w:rFonts w:ascii="Times New Roman" w:hAnsi="Times New Roman" w:cs="Times New Roman"/>
          <w:color w:val="000000" w:themeColor="text1"/>
          <w:sz w:val="24"/>
          <w:szCs w:val="24"/>
        </w:rPr>
        <w:t xml:space="preserve">. </w:t>
      </w:r>
      <w:r w:rsidR="00127358" w:rsidRPr="003C4649">
        <w:rPr>
          <w:rFonts w:ascii="Times New Roman" w:hAnsi="Times New Roman" w:cs="Times New Roman"/>
          <w:color w:val="000000" w:themeColor="text1"/>
          <w:sz w:val="24"/>
          <w:szCs w:val="24"/>
        </w:rPr>
        <w:t xml:space="preserve">Основной объем расходов МУ «МДС Багратион» </w:t>
      </w:r>
      <w:r w:rsidR="00127358">
        <w:rPr>
          <w:rFonts w:ascii="Times New Roman" w:hAnsi="Times New Roman" w:cs="Times New Roman"/>
          <w:color w:val="000000" w:themeColor="text1"/>
          <w:sz w:val="24"/>
          <w:szCs w:val="24"/>
        </w:rPr>
        <w:t xml:space="preserve">за счет субсидии на финансовое обеспечение выполнения муниципального задания </w:t>
      </w:r>
      <w:r w:rsidR="00127358" w:rsidRPr="003C4649">
        <w:rPr>
          <w:rFonts w:ascii="Times New Roman" w:hAnsi="Times New Roman" w:cs="Times New Roman"/>
          <w:color w:val="000000" w:themeColor="text1"/>
          <w:sz w:val="24"/>
          <w:szCs w:val="24"/>
        </w:rPr>
        <w:t xml:space="preserve">в проверяемом периоде приходился на заработную плату с начислениями, который составил 55 829 417,00 рублей или 64,2%. </w:t>
      </w:r>
    </w:p>
    <w:p w:rsidR="005445BC" w:rsidRDefault="003E3AD1" w:rsidP="003E3AD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5445BC" w:rsidRPr="00B818EA">
        <w:rPr>
          <w:rFonts w:ascii="Times New Roman" w:hAnsi="Times New Roman" w:cs="Times New Roman"/>
          <w:color w:val="000000" w:themeColor="text1"/>
          <w:sz w:val="24"/>
          <w:szCs w:val="24"/>
        </w:rPr>
        <w:t xml:space="preserve">. По результатам </w:t>
      </w:r>
      <w:r w:rsidR="005445BC" w:rsidRPr="00B818EA">
        <w:rPr>
          <w:rFonts w:ascii="Times New Roman" w:hAnsi="Times New Roman" w:cs="Times New Roman"/>
          <w:color w:val="000000" w:themeColor="text1"/>
          <w:spacing w:val="2"/>
          <w:sz w:val="24"/>
          <w:szCs w:val="24"/>
        </w:rPr>
        <w:t>проверки обоснованности и правильности расчетов по оплате труда выявлены следующие нарушения</w:t>
      </w:r>
      <w:r w:rsidR="005445BC" w:rsidRPr="00B818EA">
        <w:rPr>
          <w:rFonts w:ascii="Times New Roman" w:hAnsi="Times New Roman" w:cs="Times New Roman"/>
          <w:color w:val="000000" w:themeColor="text1"/>
          <w:sz w:val="24"/>
          <w:szCs w:val="24"/>
        </w:rPr>
        <w:t>.</w:t>
      </w:r>
    </w:p>
    <w:p w:rsidR="005445BC" w:rsidRPr="00773E59" w:rsidRDefault="003E3AD1" w:rsidP="003E3AD1">
      <w:pPr>
        <w:spacing w:after="0" w:line="240" w:lineRule="auto"/>
        <w:ind w:firstLine="567"/>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r w:rsidR="005445BC" w:rsidRPr="00773E59">
        <w:rPr>
          <w:rFonts w:ascii="Times New Roman" w:eastAsia="Calibri" w:hAnsi="Times New Roman" w:cs="Times New Roman"/>
          <w:color w:val="000000" w:themeColor="text1"/>
          <w:sz w:val="24"/>
          <w:szCs w:val="24"/>
        </w:rPr>
        <w:t xml:space="preserve">.1. </w:t>
      </w:r>
      <w:proofErr w:type="gramStart"/>
      <w:r w:rsidR="005445BC" w:rsidRPr="00773E59">
        <w:rPr>
          <w:rFonts w:ascii="Times New Roman" w:eastAsia="Calibri" w:hAnsi="Times New Roman" w:cs="Times New Roman"/>
          <w:color w:val="000000" w:themeColor="text1"/>
          <w:sz w:val="24"/>
          <w:szCs w:val="24"/>
        </w:rPr>
        <w:t xml:space="preserve">В нарушение </w:t>
      </w:r>
      <w:r w:rsidR="005445BC" w:rsidRPr="00773E59">
        <w:rPr>
          <w:rFonts w:ascii="Times New Roman" w:hAnsi="Times New Roman" w:cs="Times New Roman"/>
          <w:color w:val="000000" w:themeColor="text1"/>
          <w:sz w:val="24"/>
          <w:szCs w:val="24"/>
        </w:rPr>
        <w:t>Положения об оплате труда работников муниципальных учреждений физической культуры и спорта Можайского муниципального района Московской области, утвержденного постановлением Главы Можайского муниципального района от 29.06.2011 № 972-П (далее – Положение об оплате труда              № 972-П), директором МУ «МДС Багратион»</w:t>
      </w:r>
      <w:r w:rsidR="005445BC" w:rsidRPr="00773E59">
        <w:rPr>
          <w:rFonts w:ascii="Times New Roman" w:eastAsia="Calibri" w:hAnsi="Times New Roman" w:cs="Times New Roman"/>
          <w:color w:val="000000" w:themeColor="text1"/>
          <w:sz w:val="24"/>
          <w:szCs w:val="24"/>
        </w:rPr>
        <w:t xml:space="preserve"> </w:t>
      </w:r>
      <w:r w:rsidR="005445BC" w:rsidRPr="00773E59">
        <w:rPr>
          <w:rFonts w:ascii="Times New Roman" w:hAnsi="Times New Roman" w:cs="Times New Roman"/>
          <w:color w:val="000000" w:themeColor="text1"/>
          <w:sz w:val="24"/>
          <w:szCs w:val="24"/>
        </w:rPr>
        <w:t xml:space="preserve">утверждено </w:t>
      </w:r>
      <w:r w:rsidR="005445BC" w:rsidRPr="00773E59">
        <w:rPr>
          <w:rFonts w:ascii="Times New Roman" w:eastAsia="Calibri" w:hAnsi="Times New Roman" w:cs="Times New Roman"/>
          <w:color w:val="000000" w:themeColor="text1"/>
          <w:sz w:val="24"/>
          <w:szCs w:val="24"/>
        </w:rPr>
        <w:t>штатное расписание от 29.09.2017 № 3/ШР, в котором была предусмотрена должность специалиста по охране труда с должностным окладом 17 327 рублей, т</w:t>
      </w:r>
      <w:proofErr w:type="gramEnd"/>
      <w:r w:rsidR="005445BC" w:rsidRPr="00773E59">
        <w:rPr>
          <w:rFonts w:ascii="Times New Roman" w:eastAsia="Calibri" w:hAnsi="Times New Roman" w:cs="Times New Roman"/>
          <w:color w:val="000000" w:themeColor="text1"/>
          <w:sz w:val="24"/>
          <w:szCs w:val="24"/>
        </w:rPr>
        <w:t xml:space="preserve">.е. с превышением на 5 183 рубля максимально установленного должностного оклада </w:t>
      </w:r>
      <w:r w:rsidR="005445BC" w:rsidRPr="00773E59">
        <w:rPr>
          <w:rFonts w:ascii="Times New Roman" w:hAnsi="Times New Roman" w:cs="Times New Roman"/>
          <w:color w:val="000000" w:themeColor="text1"/>
          <w:sz w:val="24"/>
          <w:szCs w:val="24"/>
        </w:rPr>
        <w:t xml:space="preserve">Положением </w:t>
      </w:r>
      <w:r w:rsidR="005445BC">
        <w:rPr>
          <w:rFonts w:ascii="Times New Roman" w:hAnsi="Times New Roman" w:cs="Times New Roman"/>
          <w:color w:val="000000" w:themeColor="text1"/>
          <w:sz w:val="24"/>
          <w:szCs w:val="24"/>
        </w:rPr>
        <w:t>об</w:t>
      </w:r>
      <w:r w:rsidR="005445BC" w:rsidRPr="00773E59">
        <w:rPr>
          <w:rFonts w:ascii="Times New Roman" w:hAnsi="Times New Roman" w:cs="Times New Roman"/>
          <w:color w:val="000000" w:themeColor="text1"/>
          <w:sz w:val="24"/>
          <w:szCs w:val="24"/>
        </w:rPr>
        <w:t xml:space="preserve"> оплате труда № 972-П.</w:t>
      </w:r>
    </w:p>
    <w:p w:rsidR="005445BC" w:rsidRPr="00773E59" w:rsidRDefault="005445BC" w:rsidP="003E3AD1">
      <w:pPr>
        <w:spacing w:after="0" w:line="240" w:lineRule="auto"/>
        <w:ind w:firstLine="567"/>
        <w:jc w:val="both"/>
        <w:rPr>
          <w:rFonts w:ascii="Times New Roman" w:hAnsi="Times New Roman" w:cs="Times New Roman"/>
          <w:color w:val="000000" w:themeColor="text1"/>
          <w:sz w:val="24"/>
          <w:szCs w:val="24"/>
        </w:rPr>
      </w:pPr>
      <w:r w:rsidRPr="00773E59">
        <w:rPr>
          <w:rFonts w:ascii="Times New Roman" w:eastAsia="Calibri" w:hAnsi="Times New Roman" w:cs="Times New Roman"/>
          <w:color w:val="000000" w:themeColor="text1"/>
          <w:sz w:val="24"/>
          <w:szCs w:val="24"/>
        </w:rPr>
        <w:t xml:space="preserve">В нарушение статей 135, 144 Трудового кодекса </w:t>
      </w:r>
      <w:r w:rsidRPr="00773E59">
        <w:rPr>
          <w:rFonts w:ascii="Times New Roman" w:hAnsi="Times New Roman" w:cs="Times New Roman"/>
          <w:color w:val="000000" w:themeColor="text1"/>
          <w:sz w:val="24"/>
          <w:szCs w:val="24"/>
        </w:rPr>
        <w:t>Российской Федерации заработная плата работнику установлена не в соответствии с действующей  системой оплаты труда.</w:t>
      </w:r>
    </w:p>
    <w:p w:rsidR="005445BC" w:rsidRPr="00773E59" w:rsidRDefault="005445BC" w:rsidP="003E3AD1">
      <w:pPr>
        <w:pStyle w:val="p3"/>
        <w:shd w:val="clear" w:color="auto" w:fill="FFFFFF"/>
        <w:spacing w:before="0" w:beforeAutospacing="0" w:after="0" w:afterAutospacing="0"/>
        <w:ind w:firstLine="567"/>
        <w:contextualSpacing/>
        <w:rPr>
          <w:color w:val="000000" w:themeColor="text1"/>
        </w:rPr>
      </w:pPr>
      <w:r w:rsidRPr="00773E59">
        <w:rPr>
          <w:color w:val="000000" w:themeColor="text1"/>
        </w:rPr>
        <w:t xml:space="preserve">В результате допущенного нарушения при установлении должностного оклада </w:t>
      </w:r>
      <w:r w:rsidRPr="00773E59">
        <w:rPr>
          <w:rFonts w:eastAsia="Calibri"/>
          <w:color w:val="000000" w:themeColor="text1"/>
        </w:rPr>
        <w:t xml:space="preserve">специалисту по охране труда </w:t>
      </w:r>
      <w:r w:rsidRPr="00773E59">
        <w:rPr>
          <w:color w:val="000000" w:themeColor="text1"/>
        </w:rPr>
        <w:t>за период с 01.01.2018 по 30.04.2018 излишне начислена и выплачена заработная плата в</w:t>
      </w:r>
      <w:r w:rsidRPr="00773E59">
        <w:rPr>
          <w:color w:val="FF0000"/>
        </w:rPr>
        <w:t xml:space="preserve"> </w:t>
      </w:r>
      <w:r w:rsidRPr="00773E59">
        <w:rPr>
          <w:color w:val="000000" w:themeColor="text1"/>
        </w:rPr>
        <w:t>сумме 27 399,56 рублей, начисления на выплаты по оплате труда составляют 8 274,67 рубля.</w:t>
      </w:r>
    </w:p>
    <w:p w:rsidR="005445BC" w:rsidRPr="00773E59" w:rsidRDefault="003E3AD1" w:rsidP="003E3AD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5445BC" w:rsidRPr="00773E59">
        <w:rPr>
          <w:rFonts w:ascii="Times New Roman" w:hAnsi="Times New Roman" w:cs="Times New Roman"/>
          <w:color w:val="000000" w:themeColor="text1"/>
          <w:sz w:val="24"/>
          <w:szCs w:val="24"/>
        </w:rPr>
        <w:t xml:space="preserve">.2. </w:t>
      </w:r>
      <w:proofErr w:type="gramStart"/>
      <w:r w:rsidR="005445BC" w:rsidRPr="00773E59">
        <w:rPr>
          <w:rFonts w:ascii="Times New Roman" w:eastAsia="Calibri" w:hAnsi="Times New Roman" w:cs="Times New Roman"/>
          <w:color w:val="000000" w:themeColor="text1"/>
          <w:sz w:val="24"/>
          <w:szCs w:val="24"/>
        </w:rPr>
        <w:t xml:space="preserve">В нарушение </w:t>
      </w:r>
      <w:r w:rsidR="005445BC" w:rsidRPr="00773E59">
        <w:rPr>
          <w:rFonts w:ascii="Times New Roman" w:hAnsi="Times New Roman" w:cs="Times New Roman"/>
          <w:color w:val="000000" w:themeColor="text1"/>
          <w:sz w:val="24"/>
          <w:szCs w:val="24"/>
        </w:rPr>
        <w:t xml:space="preserve">Положения об оплате труда работников муниципальных учреждений физической культуры и спорта Можайского муниципального района </w:t>
      </w:r>
      <w:r w:rsidR="005445BC" w:rsidRPr="00773E59">
        <w:rPr>
          <w:rFonts w:ascii="Times New Roman" w:hAnsi="Times New Roman" w:cs="Times New Roman"/>
          <w:color w:val="000000" w:themeColor="text1"/>
          <w:sz w:val="24"/>
          <w:szCs w:val="24"/>
        </w:rPr>
        <w:lastRenderedPageBreak/>
        <w:t xml:space="preserve">Московской области, утвержденного постановлением администрации Можайского муниципального района от 24.05.2018 № 1487-П  (далее – Положение об оплате труда </w:t>
      </w:r>
      <w:r w:rsidR="005445BC">
        <w:rPr>
          <w:rFonts w:ascii="Times New Roman" w:hAnsi="Times New Roman" w:cs="Times New Roman"/>
          <w:color w:val="000000" w:themeColor="text1"/>
          <w:sz w:val="24"/>
          <w:szCs w:val="24"/>
        </w:rPr>
        <w:t xml:space="preserve">           </w:t>
      </w:r>
      <w:r w:rsidR="005445BC" w:rsidRPr="00773E59">
        <w:rPr>
          <w:rFonts w:ascii="Times New Roman" w:hAnsi="Times New Roman" w:cs="Times New Roman"/>
          <w:color w:val="000000" w:themeColor="text1"/>
          <w:sz w:val="24"/>
          <w:szCs w:val="24"/>
        </w:rPr>
        <w:t>№ 1487-П), директором МУ «МДС Багратион»</w:t>
      </w:r>
      <w:r w:rsidR="005445BC" w:rsidRPr="00773E59">
        <w:rPr>
          <w:rFonts w:ascii="Times New Roman" w:eastAsia="Calibri" w:hAnsi="Times New Roman" w:cs="Times New Roman"/>
          <w:color w:val="000000" w:themeColor="text1"/>
          <w:sz w:val="24"/>
          <w:szCs w:val="24"/>
        </w:rPr>
        <w:t xml:space="preserve"> </w:t>
      </w:r>
      <w:r w:rsidR="005445BC" w:rsidRPr="00773E59">
        <w:rPr>
          <w:rFonts w:ascii="Times New Roman" w:hAnsi="Times New Roman" w:cs="Times New Roman"/>
          <w:color w:val="000000" w:themeColor="text1"/>
          <w:sz w:val="24"/>
          <w:szCs w:val="24"/>
        </w:rPr>
        <w:t>утвержден</w:t>
      </w:r>
      <w:r w:rsidR="005445BC">
        <w:rPr>
          <w:rFonts w:ascii="Times New Roman" w:hAnsi="Times New Roman" w:cs="Times New Roman"/>
          <w:color w:val="000000" w:themeColor="text1"/>
          <w:sz w:val="24"/>
          <w:szCs w:val="24"/>
        </w:rPr>
        <w:t>ы</w:t>
      </w:r>
      <w:r w:rsidR="005445BC" w:rsidRPr="00773E59">
        <w:rPr>
          <w:rFonts w:ascii="Times New Roman" w:hAnsi="Times New Roman" w:cs="Times New Roman"/>
          <w:color w:val="000000" w:themeColor="text1"/>
          <w:sz w:val="24"/>
          <w:szCs w:val="24"/>
        </w:rPr>
        <w:t xml:space="preserve"> </w:t>
      </w:r>
      <w:r w:rsidR="005445BC" w:rsidRPr="00773E59">
        <w:rPr>
          <w:rFonts w:ascii="Times New Roman" w:eastAsia="Calibri" w:hAnsi="Times New Roman" w:cs="Times New Roman"/>
          <w:color w:val="000000" w:themeColor="text1"/>
          <w:sz w:val="24"/>
          <w:szCs w:val="24"/>
        </w:rPr>
        <w:t>штатные расписания от 17.04.2018 № 1/ШР, от 22.10.2018 № 2/ШР, включающие должность специалиста по охране труда с должностным окладом 17 327 рублей</w:t>
      </w:r>
      <w:proofErr w:type="gramEnd"/>
      <w:r w:rsidR="005445BC">
        <w:rPr>
          <w:rFonts w:ascii="Times New Roman" w:eastAsia="Calibri" w:hAnsi="Times New Roman" w:cs="Times New Roman"/>
          <w:color w:val="000000" w:themeColor="text1"/>
          <w:sz w:val="24"/>
          <w:szCs w:val="24"/>
        </w:rPr>
        <w:t>,</w:t>
      </w:r>
      <w:r w:rsidR="005445BC" w:rsidRPr="006208DA">
        <w:rPr>
          <w:rFonts w:ascii="Times New Roman" w:hAnsi="Times New Roman" w:cs="Times New Roman"/>
          <w:color w:val="000000" w:themeColor="text1"/>
          <w:sz w:val="24"/>
          <w:szCs w:val="24"/>
        </w:rPr>
        <w:t xml:space="preserve"> </w:t>
      </w:r>
      <w:proofErr w:type="gramStart"/>
      <w:r w:rsidR="005445BC" w:rsidRPr="00773E59">
        <w:rPr>
          <w:rFonts w:ascii="Times New Roman" w:hAnsi="Times New Roman" w:cs="Times New Roman"/>
          <w:color w:val="000000" w:themeColor="text1"/>
          <w:sz w:val="24"/>
          <w:szCs w:val="24"/>
        </w:rPr>
        <w:t>котор</w:t>
      </w:r>
      <w:r w:rsidR="005445BC">
        <w:rPr>
          <w:rFonts w:ascii="Times New Roman" w:hAnsi="Times New Roman" w:cs="Times New Roman"/>
          <w:color w:val="000000" w:themeColor="text1"/>
          <w:sz w:val="24"/>
          <w:szCs w:val="24"/>
        </w:rPr>
        <w:t>ая</w:t>
      </w:r>
      <w:proofErr w:type="gramEnd"/>
      <w:r w:rsidR="005445BC" w:rsidRPr="00773E59">
        <w:rPr>
          <w:rFonts w:ascii="Times New Roman" w:hAnsi="Times New Roman" w:cs="Times New Roman"/>
          <w:color w:val="000000" w:themeColor="text1"/>
          <w:sz w:val="24"/>
          <w:szCs w:val="24"/>
        </w:rPr>
        <w:t xml:space="preserve"> не предусмотрена</w:t>
      </w:r>
      <w:r w:rsidR="005445BC" w:rsidRPr="006208DA">
        <w:rPr>
          <w:rFonts w:ascii="Times New Roman" w:hAnsi="Times New Roman" w:cs="Times New Roman"/>
          <w:color w:val="000000" w:themeColor="text1"/>
          <w:sz w:val="24"/>
          <w:szCs w:val="24"/>
        </w:rPr>
        <w:t xml:space="preserve"> </w:t>
      </w:r>
      <w:r w:rsidR="005445BC" w:rsidRPr="00773E59">
        <w:rPr>
          <w:rFonts w:ascii="Times New Roman" w:hAnsi="Times New Roman" w:cs="Times New Roman"/>
          <w:color w:val="000000" w:themeColor="text1"/>
          <w:sz w:val="24"/>
          <w:szCs w:val="24"/>
        </w:rPr>
        <w:t>Положение</w:t>
      </w:r>
      <w:r w:rsidR="005445BC">
        <w:rPr>
          <w:rFonts w:ascii="Times New Roman" w:hAnsi="Times New Roman" w:cs="Times New Roman"/>
          <w:color w:val="000000" w:themeColor="text1"/>
          <w:sz w:val="24"/>
          <w:szCs w:val="24"/>
        </w:rPr>
        <w:t>м</w:t>
      </w:r>
      <w:r w:rsidR="005445BC" w:rsidRPr="00773E59">
        <w:rPr>
          <w:rFonts w:ascii="Times New Roman" w:hAnsi="Times New Roman" w:cs="Times New Roman"/>
          <w:color w:val="000000" w:themeColor="text1"/>
          <w:sz w:val="24"/>
          <w:szCs w:val="24"/>
        </w:rPr>
        <w:t xml:space="preserve"> об оплате труда № 1487-П.</w:t>
      </w:r>
    </w:p>
    <w:p w:rsidR="005445BC" w:rsidRPr="00773E59" w:rsidRDefault="005445BC" w:rsidP="003E3AD1">
      <w:pPr>
        <w:pStyle w:val="Default"/>
        <w:ind w:firstLine="567"/>
        <w:jc w:val="both"/>
        <w:rPr>
          <w:color w:val="000000" w:themeColor="text1"/>
        </w:rPr>
      </w:pPr>
      <w:r w:rsidRPr="00773E59">
        <w:rPr>
          <w:bCs/>
          <w:color w:val="000000" w:themeColor="text1"/>
        </w:rPr>
        <w:t xml:space="preserve">Таким образом, в нарушение статьи 34 Бюджетного кодекса Российской Федерации и </w:t>
      </w:r>
      <w:r w:rsidRPr="00773E59">
        <w:rPr>
          <w:color w:val="000000" w:themeColor="text1"/>
        </w:rPr>
        <w:t>Положения об оплате труда № 1487-П</w:t>
      </w:r>
      <w:r w:rsidRPr="00773E59">
        <w:rPr>
          <w:bCs/>
          <w:color w:val="000000" w:themeColor="text1"/>
        </w:rPr>
        <w:t xml:space="preserve"> сумма необоснованных расходов составляет 303 806,17 рублей, из них н</w:t>
      </w:r>
      <w:r w:rsidRPr="00773E59">
        <w:rPr>
          <w:color w:val="000000" w:themeColor="text1"/>
        </w:rPr>
        <w:t>ачисления на выплаты по оплате труда - 70 468,10 рубля.</w:t>
      </w:r>
    </w:p>
    <w:p w:rsidR="005445BC" w:rsidRPr="00773E59" w:rsidRDefault="003E3AD1" w:rsidP="003E3AD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5445BC" w:rsidRPr="00773E59">
        <w:rPr>
          <w:rFonts w:ascii="Times New Roman" w:hAnsi="Times New Roman" w:cs="Times New Roman"/>
          <w:color w:val="000000" w:themeColor="text1"/>
          <w:sz w:val="24"/>
          <w:szCs w:val="24"/>
        </w:rPr>
        <w:t>.3.</w:t>
      </w:r>
      <w:r w:rsidR="005445BC" w:rsidRPr="00773E59">
        <w:rPr>
          <w:rFonts w:ascii="Times New Roman" w:eastAsia="Calibri" w:hAnsi="Times New Roman" w:cs="Times New Roman"/>
          <w:color w:val="000000" w:themeColor="text1"/>
          <w:sz w:val="24"/>
          <w:szCs w:val="24"/>
        </w:rPr>
        <w:t xml:space="preserve"> </w:t>
      </w:r>
      <w:proofErr w:type="gramStart"/>
      <w:r w:rsidR="005445BC" w:rsidRPr="00773E59">
        <w:rPr>
          <w:rFonts w:ascii="Times New Roman" w:eastAsia="Calibri" w:hAnsi="Times New Roman" w:cs="Times New Roman"/>
          <w:color w:val="000000" w:themeColor="text1"/>
          <w:sz w:val="24"/>
          <w:szCs w:val="24"/>
        </w:rPr>
        <w:t xml:space="preserve">В нарушение статьи 144 Трудового кодекса </w:t>
      </w:r>
      <w:r w:rsidR="005445BC" w:rsidRPr="00773E59">
        <w:rPr>
          <w:rFonts w:ascii="Times New Roman" w:hAnsi="Times New Roman" w:cs="Times New Roman"/>
          <w:color w:val="000000" w:themeColor="text1"/>
          <w:sz w:val="24"/>
          <w:szCs w:val="24"/>
        </w:rPr>
        <w:t xml:space="preserve">Российской Федерации, раздела                    4 Положения </w:t>
      </w:r>
      <w:r w:rsidR="005445BC">
        <w:rPr>
          <w:rFonts w:ascii="Times New Roman" w:hAnsi="Times New Roman" w:cs="Times New Roman"/>
          <w:color w:val="000000" w:themeColor="text1"/>
          <w:sz w:val="24"/>
          <w:szCs w:val="24"/>
        </w:rPr>
        <w:t>об</w:t>
      </w:r>
      <w:r w:rsidR="005445BC" w:rsidRPr="00773E59">
        <w:rPr>
          <w:rFonts w:ascii="Times New Roman" w:hAnsi="Times New Roman" w:cs="Times New Roman"/>
          <w:color w:val="000000" w:themeColor="text1"/>
          <w:sz w:val="24"/>
          <w:szCs w:val="24"/>
        </w:rPr>
        <w:t xml:space="preserve"> оплате труда № 1487-П (с учетом изменений от 21.11.2018), ввиду отсутствия в Положении </w:t>
      </w:r>
      <w:r w:rsidR="005445BC">
        <w:rPr>
          <w:rFonts w:ascii="Times New Roman" w:hAnsi="Times New Roman" w:cs="Times New Roman"/>
          <w:color w:val="000000" w:themeColor="text1"/>
          <w:sz w:val="24"/>
          <w:szCs w:val="24"/>
        </w:rPr>
        <w:t>об</w:t>
      </w:r>
      <w:r w:rsidR="005445BC" w:rsidRPr="00773E59">
        <w:rPr>
          <w:rFonts w:ascii="Times New Roman" w:hAnsi="Times New Roman" w:cs="Times New Roman"/>
          <w:color w:val="000000" w:themeColor="text1"/>
          <w:sz w:val="24"/>
          <w:szCs w:val="24"/>
        </w:rPr>
        <w:t xml:space="preserve"> оплате труда № 1487-П </w:t>
      </w:r>
      <w:r w:rsidR="005445BC" w:rsidRPr="00773E59">
        <w:rPr>
          <w:rFonts w:ascii="Times New Roman" w:hAnsi="Times New Roman" w:cs="Times New Roman"/>
          <w:sz w:val="24"/>
          <w:szCs w:val="24"/>
        </w:rPr>
        <w:t>ежемесячной надбавки медицинским работникам за продолжительность непрерывной работы в</w:t>
      </w:r>
      <w:r w:rsidR="005445BC" w:rsidRPr="00773E59">
        <w:rPr>
          <w:rFonts w:ascii="Times New Roman" w:hAnsi="Times New Roman" w:cs="Times New Roman"/>
          <w:color w:val="000000" w:themeColor="text1"/>
          <w:sz w:val="24"/>
          <w:szCs w:val="24"/>
        </w:rPr>
        <w:t xml:space="preserve"> период с 01.05.2018 по 20.11.2018, </w:t>
      </w:r>
      <w:r w:rsidR="005445BC" w:rsidRPr="00773E59">
        <w:rPr>
          <w:rFonts w:ascii="Times New Roman" w:hAnsi="Times New Roman" w:cs="Times New Roman"/>
          <w:bCs/>
          <w:color w:val="000000" w:themeColor="text1"/>
          <w:sz w:val="24"/>
          <w:szCs w:val="24"/>
        </w:rPr>
        <w:t>сумма необоснованных расходов в виде доплаты за медицинский стаж составляет 222 114,38 рублей, из них н</w:t>
      </w:r>
      <w:r w:rsidR="005445BC" w:rsidRPr="00773E59">
        <w:rPr>
          <w:rFonts w:ascii="Times New Roman" w:hAnsi="Times New Roman" w:cs="Times New Roman"/>
          <w:color w:val="000000" w:themeColor="text1"/>
          <w:sz w:val="24"/>
          <w:szCs w:val="24"/>
        </w:rPr>
        <w:t>ачисления на выплаты</w:t>
      </w:r>
      <w:proofErr w:type="gramEnd"/>
      <w:r w:rsidR="005445BC" w:rsidRPr="00773E59">
        <w:rPr>
          <w:rFonts w:ascii="Times New Roman" w:hAnsi="Times New Roman" w:cs="Times New Roman"/>
          <w:color w:val="000000" w:themeColor="text1"/>
          <w:sz w:val="24"/>
          <w:szCs w:val="24"/>
        </w:rPr>
        <w:t xml:space="preserve"> по оплате труда -</w:t>
      </w:r>
      <w:r w:rsidR="005445BC">
        <w:rPr>
          <w:rFonts w:ascii="Times New Roman" w:hAnsi="Times New Roman" w:cs="Times New Roman"/>
          <w:color w:val="000000" w:themeColor="text1"/>
          <w:sz w:val="24"/>
          <w:szCs w:val="24"/>
        </w:rPr>
        <w:t xml:space="preserve"> </w:t>
      </w:r>
      <w:r w:rsidR="005445BC" w:rsidRPr="00773E59">
        <w:rPr>
          <w:rFonts w:ascii="Times New Roman" w:hAnsi="Times New Roman" w:cs="Times New Roman"/>
          <w:color w:val="000000" w:themeColor="text1"/>
          <w:sz w:val="24"/>
          <w:szCs w:val="24"/>
        </w:rPr>
        <w:t>51 519,62 рублей.</w:t>
      </w:r>
    </w:p>
    <w:p w:rsidR="005445BC" w:rsidRPr="00773E59" w:rsidRDefault="003E3AD1" w:rsidP="003E3AD1">
      <w:pPr>
        <w:spacing w:after="0" w:line="240" w:lineRule="auto"/>
        <w:ind w:firstLine="567"/>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r w:rsidR="005445BC" w:rsidRPr="00773E59">
        <w:rPr>
          <w:rFonts w:ascii="Times New Roman" w:eastAsia="Calibri" w:hAnsi="Times New Roman" w:cs="Times New Roman"/>
          <w:color w:val="000000" w:themeColor="text1"/>
          <w:sz w:val="24"/>
          <w:szCs w:val="24"/>
        </w:rPr>
        <w:t xml:space="preserve">.4. В нарушение статьи 144 Трудового кодекса </w:t>
      </w:r>
      <w:r w:rsidR="005445BC" w:rsidRPr="00773E59">
        <w:rPr>
          <w:rFonts w:ascii="Times New Roman" w:hAnsi="Times New Roman" w:cs="Times New Roman"/>
          <w:color w:val="000000" w:themeColor="text1"/>
          <w:sz w:val="24"/>
          <w:szCs w:val="24"/>
        </w:rPr>
        <w:t>Российской Федерации</w:t>
      </w:r>
      <w:r w:rsidR="005445BC" w:rsidRPr="00773E59">
        <w:rPr>
          <w:rFonts w:ascii="Times New Roman" w:hAnsi="Times New Roman" w:cs="Times New Roman"/>
          <w:sz w:val="24"/>
          <w:szCs w:val="24"/>
        </w:rPr>
        <w:t xml:space="preserve">, </w:t>
      </w:r>
      <w:r w:rsidR="005445BC" w:rsidRPr="00773E59">
        <w:rPr>
          <w:rFonts w:ascii="Times New Roman" w:hAnsi="Times New Roman" w:cs="Times New Roman"/>
          <w:color w:val="000000" w:themeColor="text1"/>
          <w:sz w:val="24"/>
          <w:szCs w:val="24"/>
        </w:rPr>
        <w:t xml:space="preserve">раздела </w:t>
      </w:r>
      <w:r w:rsidR="005445BC">
        <w:rPr>
          <w:rFonts w:ascii="Times New Roman" w:hAnsi="Times New Roman" w:cs="Times New Roman"/>
          <w:color w:val="000000" w:themeColor="text1"/>
          <w:sz w:val="24"/>
          <w:szCs w:val="24"/>
        </w:rPr>
        <w:t xml:space="preserve">          </w:t>
      </w:r>
      <w:r w:rsidR="005445BC" w:rsidRPr="00773E59">
        <w:rPr>
          <w:rFonts w:ascii="Times New Roman" w:hAnsi="Times New Roman" w:cs="Times New Roman"/>
          <w:color w:val="000000" w:themeColor="text1"/>
          <w:sz w:val="24"/>
          <w:szCs w:val="24"/>
        </w:rPr>
        <w:t xml:space="preserve">4 Положения </w:t>
      </w:r>
      <w:r w:rsidR="005445BC">
        <w:rPr>
          <w:rFonts w:ascii="Times New Roman" w:hAnsi="Times New Roman" w:cs="Times New Roman"/>
          <w:color w:val="000000" w:themeColor="text1"/>
          <w:sz w:val="24"/>
          <w:szCs w:val="24"/>
        </w:rPr>
        <w:t>об</w:t>
      </w:r>
      <w:r w:rsidR="005445BC" w:rsidRPr="00773E59">
        <w:rPr>
          <w:rFonts w:ascii="Times New Roman" w:hAnsi="Times New Roman" w:cs="Times New Roman"/>
          <w:color w:val="000000" w:themeColor="text1"/>
          <w:sz w:val="24"/>
          <w:szCs w:val="24"/>
        </w:rPr>
        <w:t xml:space="preserve"> оплате труда № 972-П,</w:t>
      </w:r>
      <w:r w:rsidR="005445BC" w:rsidRPr="00773E59">
        <w:rPr>
          <w:rFonts w:ascii="Times New Roman" w:hAnsi="Times New Roman" w:cs="Times New Roman"/>
          <w:b/>
          <w:color w:val="FF0000"/>
          <w:sz w:val="24"/>
          <w:szCs w:val="24"/>
        </w:rPr>
        <w:t xml:space="preserve"> </w:t>
      </w:r>
      <w:r w:rsidR="005445BC" w:rsidRPr="00773E59">
        <w:rPr>
          <w:rFonts w:ascii="Times New Roman" w:hAnsi="Times New Roman" w:cs="Times New Roman"/>
          <w:color w:val="000000" w:themeColor="text1"/>
          <w:sz w:val="24"/>
          <w:szCs w:val="24"/>
        </w:rPr>
        <w:t>Положения об оплате труда № 1487-П в 2018 году  излишне начислены и выплачены работникам МУ «МДС Багратион»</w:t>
      </w:r>
      <w:r w:rsidR="005445BC" w:rsidRPr="00773E59">
        <w:rPr>
          <w:rFonts w:ascii="Times New Roman" w:hAnsi="Times New Roman" w:cs="Times New Roman"/>
          <w:i/>
          <w:color w:val="000000" w:themeColor="text1"/>
          <w:sz w:val="24"/>
          <w:szCs w:val="24"/>
        </w:rPr>
        <w:t xml:space="preserve"> </w:t>
      </w:r>
      <w:r w:rsidR="005445BC" w:rsidRPr="00773E59">
        <w:rPr>
          <w:rFonts w:ascii="Times New Roman" w:hAnsi="Times New Roman" w:cs="Times New Roman"/>
          <w:color w:val="000000" w:themeColor="text1"/>
          <w:sz w:val="24"/>
          <w:szCs w:val="24"/>
        </w:rPr>
        <w:t>надбавка за напряженность труда, не предусмотренная системой оплаты труда МУ «МДС Багратион»,</w:t>
      </w:r>
      <w:r w:rsidR="005445BC" w:rsidRPr="00773E59">
        <w:rPr>
          <w:rFonts w:ascii="Times New Roman" w:hAnsi="Times New Roman" w:cs="Times New Roman"/>
          <w:i/>
          <w:color w:val="000000" w:themeColor="text1"/>
          <w:sz w:val="24"/>
          <w:szCs w:val="24"/>
        </w:rPr>
        <w:t xml:space="preserve"> </w:t>
      </w:r>
      <w:r w:rsidR="005445BC" w:rsidRPr="00773E59">
        <w:rPr>
          <w:rFonts w:ascii="Times New Roman" w:hAnsi="Times New Roman" w:cs="Times New Roman"/>
          <w:color w:val="000000" w:themeColor="text1"/>
          <w:sz w:val="24"/>
          <w:szCs w:val="24"/>
        </w:rPr>
        <w:t xml:space="preserve"> в общей сумме 3 394,81 рубля. Начисления на выплаты по оплате труда составляют 1 025,23 рублей.</w:t>
      </w:r>
    </w:p>
    <w:p w:rsidR="005445BC" w:rsidRPr="00773E59" w:rsidRDefault="003E3AD1" w:rsidP="003E3AD1">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5445BC" w:rsidRPr="00773E59">
        <w:rPr>
          <w:rFonts w:ascii="Times New Roman" w:hAnsi="Times New Roman" w:cs="Times New Roman"/>
          <w:color w:val="000000" w:themeColor="text1"/>
          <w:sz w:val="24"/>
          <w:szCs w:val="24"/>
        </w:rPr>
        <w:t xml:space="preserve">.5. </w:t>
      </w:r>
      <w:proofErr w:type="gramStart"/>
      <w:r w:rsidR="005445BC" w:rsidRPr="00773E59">
        <w:rPr>
          <w:rFonts w:ascii="Times New Roman" w:hAnsi="Times New Roman" w:cs="Times New Roman"/>
          <w:color w:val="000000" w:themeColor="text1"/>
          <w:sz w:val="24"/>
          <w:szCs w:val="24"/>
        </w:rPr>
        <w:t>В нарушение статьи</w:t>
      </w:r>
      <w:r w:rsidR="005445BC" w:rsidRPr="00773E59">
        <w:rPr>
          <w:rFonts w:ascii="Times New Roman" w:hAnsi="Times New Roman" w:cs="Times New Roman"/>
          <w:b/>
          <w:color w:val="000000" w:themeColor="text1"/>
          <w:sz w:val="24"/>
          <w:szCs w:val="24"/>
        </w:rPr>
        <w:t xml:space="preserve"> </w:t>
      </w:r>
      <w:r w:rsidR="005445BC" w:rsidRPr="00773E59">
        <w:rPr>
          <w:rFonts w:ascii="Times New Roman" w:eastAsia="Calibri" w:hAnsi="Times New Roman" w:cs="Times New Roman"/>
          <w:color w:val="000000" w:themeColor="text1"/>
          <w:sz w:val="24"/>
          <w:szCs w:val="24"/>
        </w:rPr>
        <w:t xml:space="preserve">60.2 Трудового кодекса </w:t>
      </w:r>
      <w:r w:rsidR="005445BC" w:rsidRPr="00773E59">
        <w:rPr>
          <w:rFonts w:ascii="Times New Roman" w:hAnsi="Times New Roman" w:cs="Times New Roman"/>
          <w:color w:val="000000" w:themeColor="text1"/>
          <w:sz w:val="24"/>
          <w:szCs w:val="24"/>
        </w:rPr>
        <w:t>Российской Федерации</w:t>
      </w:r>
      <w:r w:rsidR="005445BC" w:rsidRPr="00773E59">
        <w:rPr>
          <w:rFonts w:ascii="Times New Roman" w:hAnsi="Times New Roman" w:cs="Times New Roman"/>
          <w:b/>
          <w:color w:val="000000" w:themeColor="text1"/>
          <w:sz w:val="24"/>
          <w:szCs w:val="24"/>
        </w:rPr>
        <w:t xml:space="preserve"> </w:t>
      </w:r>
      <w:r w:rsidR="005445BC" w:rsidRPr="00773E59">
        <w:rPr>
          <w:rFonts w:ascii="Times New Roman" w:hAnsi="Times New Roman" w:cs="Times New Roman"/>
          <w:color w:val="000000" w:themeColor="text1"/>
          <w:sz w:val="24"/>
          <w:szCs w:val="24"/>
        </w:rPr>
        <w:t>дополнительная работа в объеме 0,25 ставки дежурного администратора отдела плавательных бассейнов, в объеме 0,5 ставки начальника отдела плавательных бассейнов в порядке совмещения должностей поручена заместителю начальника отдела плавательных бассейнов в пределах установленной продолжительности рабочего времени по основной должности без установления в дополнительных соглашениях от 01.06.2016, от 01.06.2017 содержания дополнительной работы.</w:t>
      </w:r>
      <w:proofErr w:type="gramEnd"/>
    </w:p>
    <w:p w:rsidR="005445BC" w:rsidRPr="00773E59" w:rsidRDefault="003E3AD1" w:rsidP="003E3AD1">
      <w:pPr>
        <w:shd w:val="clear" w:color="auto" w:fill="FFFFFF"/>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5445BC" w:rsidRPr="00773E59">
        <w:rPr>
          <w:rFonts w:ascii="Times New Roman" w:hAnsi="Times New Roman" w:cs="Times New Roman"/>
          <w:color w:val="000000" w:themeColor="text1"/>
          <w:sz w:val="24"/>
          <w:szCs w:val="24"/>
        </w:rPr>
        <w:t xml:space="preserve">.6. </w:t>
      </w:r>
      <w:proofErr w:type="gramStart"/>
      <w:r w:rsidR="005445BC" w:rsidRPr="00773E59">
        <w:rPr>
          <w:rFonts w:ascii="Times New Roman" w:hAnsi="Times New Roman" w:cs="Times New Roman"/>
          <w:color w:val="000000" w:themeColor="text1"/>
          <w:sz w:val="24"/>
          <w:szCs w:val="24"/>
        </w:rPr>
        <w:t>В нарушение статьи</w:t>
      </w:r>
      <w:r w:rsidR="005445BC" w:rsidRPr="00773E59">
        <w:rPr>
          <w:rFonts w:ascii="Times New Roman" w:hAnsi="Times New Roman" w:cs="Times New Roman"/>
          <w:b/>
          <w:color w:val="000000" w:themeColor="text1"/>
          <w:sz w:val="24"/>
          <w:szCs w:val="24"/>
        </w:rPr>
        <w:t xml:space="preserve"> </w:t>
      </w:r>
      <w:r w:rsidR="005445BC" w:rsidRPr="00773E59">
        <w:rPr>
          <w:rFonts w:ascii="Times New Roman" w:eastAsia="Calibri" w:hAnsi="Times New Roman" w:cs="Times New Roman"/>
          <w:color w:val="000000" w:themeColor="text1"/>
          <w:sz w:val="24"/>
          <w:szCs w:val="24"/>
        </w:rPr>
        <w:t xml:space="preserve">60.2 Трудового кодекса </w:t>
      </w:r>
      <w:r w:rsidR="005445BC" w:rsidRPr="00773E59">
        <w:rPr>
          <w:rFonts w:ascii="Times New Roman" w:hAnsi="Times New Roman" w:cs="Times New Roman"/>
          <w:color w:val="000000" w:themeColor="text1"/>
          <w:sz w:val="24"/>
          <w:szCs w:val="24"/>
        </w:rPr>
        <w:t>Российской Федерации</w:t>
      </w:r>
      <w:r w:rsidR="005445BC" w:rsidRPr="00773E59">
        <w:rPr>
          <w:rFonts w:ascii="Times New Roman" w:hAnsi="Times New Roman" w:cs="Times New Roman"/>
          <w:b/>
          <w:color w:val="000000" w:themeColor="text1"/>
          <w:sz w:val="24"/>
          <w:szCs w:val="24"/>
        </w:rPr>
        <w:t xml:space="preserve"> </w:t>
      </w:r>
      <w:r w:rsidR="005445BC" w:rsidRPr="00773E59">
        <w:rPr>
          <w:rFonts w:ascii="Times New Roman" w:hAnsi="Times New Roman" w:cs="Times New Roman"/>
          <w:color w:val="000000" w:themeColor="text1"/>
          <w:sz w:val="24"/>
          <w:szCs w:val="24"/>
        </w:rPr>
        <w:t>заместителю начальника о</w:t>
      </w:r>
      <w:r w:rsidR="00903D6A">
        <w:rPr>
          <w:rFonts w:ascii="Times New Roman" w:hAnsi="Times New Roman" w:cs="Times New Roman"/>
          <w:color w:val="000000" w:themeColor="text1"/>
          <w:sz w:val="24"/>
          <w:szCs w:val="24"/>
        </w:rPr>
        <w:t xml:space="preserve">тдела плавательных бассейнов </w:t>
      </w:r>
      <w:r w:rsidR="005445BC" w:rsidRPr="00773E59">
        <w:rPr>
          <w:rFonts w:ascii="Times New Roman" w:hAnsi="Times New Roman" w:cs="Times New Roman"/>
          <w:color w:val="000000" w:themeColor="text1"/>
          <w:sz w:val="24"/>
          <w:szCs w:val="24"/>
        </w:rPr>
        <w:t>в пределах установленной продолжительности рабочего времени поручена дополнительная работа в объеме 1 ставки дежурного администратора отдела организационно-контрольной работы в порядке совмещения должностей, во-первых, без установления в дополнительном соглашении содержания дополнительной работы, т.е. без установления трудовых обязанностей по совмещаемой должности, а во-вторых, по должности, продолжительность рабочего времени</w:t>
      </w:r>
      <w:proofErr w:type="gramEnd"/>
      <w:r w:rsidR="005445BC" w:rsidRPr="00773E59">
        <w:rPr>
          <w:rFonts w:ascii="Times New Roman" w:hAnsi="Times New Roman" w:cs="Times New Roman"/>
          <w:color w:val="000000" w:themeColor="text1"/>
          <w:sz w:val="24"/>
          <w:szCs w:val="24"/>
        </w:rPr>
        <w:t xml:space="preserve"> которой не соответствует продолжительности рабочего времени по основной должности. </w:t>
      </w:r>
    </w:p>
    <w:p w:rsidR="005445BC" w:rsidRPr="00773E59" w:rsidRDefault="005445BC" w:rsidP="003E3AD1">
      <w:pPr>
        <w:pStyle w:val="p3"/>
        <w:shd w:val="clear" w:color="auto" w:fill="FFFFFF"/>
        <w:spacing w:before="0" w:beforeAutospacing="0" w:after="0" w:afterAutospacing="0"/>
        <w:ind w:firstLine="567"/>
        <w:contextualSpacing/>
        <w:rPr>
          <w:color w:val="000000" w:themeColor="text1"/>
        </w:rPr>
      </w:pPr>
      <w:r w:rsidRPr="00773E59">
        <w:rPr>
          <w:color w:val="000000" w:themeColor="text1"/>
        </w:rPr>
        <w:t xml:space="preserve">В результате неправомерные расходы на выплату заработной платы в виде доплаты за совмещение должности дежурного администратора отдела организационно-контрольной работы составляют 120 324,95 рубля, начисления на выплаты по оплате труда </w:t>
      </w:r>
      <w:r w:rsidRPr="00E542F9">
        <w:rPr>
          <w:color w:val="000000" w:themeColor="text1"/>
        </w:rPr>
        <w:t>составляют 34 425,31 рублей</w:t>
      </w:r>
      <w:r w:rsidRPr="00773E59">
        <w:rPr>
          <w:color w:val="000000" w:themeColor="text1"/>
        </w:rPr>
        <w:t>.</w:t>
      </w:r>
    </w:p>
    <w:p w:rsidR="005445BC" w:rsidRPr="00773E59" w:rsidRDefault="003E3AD1" w:rsidP="003E3AD1">
      <w:pPr>
        <w:shd w:val="clear" w:color="auto" w:fill="FFFFFF"/>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5445BC" w:rsidRPr="00773E59">
        <w:rPr>
          <w:rFonts w:ascii="Times New Roman" w:hAnsi="Times New Roman" w:cs="Times New Roman"/>
          <w:color w:val="000000" w:themeColor="text1"/>
          <w:sz w:val="24"/>
          <w:szCs w:val="24"/>
        </w:rPr>
        <w:t xml:space="preserve">.7. </w:t>
      </w:r>
      <w:proofErr w:type="gramStart"/>
      <w:r w:rsidR="005445BC" w:rsidRPr="00773E59">
        <w:rPr>
          <w:rFonts w:ascii="Times New Roman" w:hAnsi="Times New Roman" w:cs="Times New Roman"/>
          <w:color w:val="000000" w:themeColor="text1"/>
          <w:sz w:val="24"/>
          <w:szCs w:val="24"/>
        </w:rPr>
        <w:t>В нарушение статьи</w:t>
      </w:r>
      <w:r w:rsidR="005445BC" w:rsidRPr="00773E59">
        <w:rPr>
          <w:rFonts w:ascii="Times New Roman" w:hAnsi="Times New Roman" w:cs="Times New Roman"/>
          <w:b/>
          <w:color w:val="000000" w:themeColor="text1"/>
          <w:sz w:val="24"/>
          <w:szCs w:val="24"/>
        </w:rPr>
        <w:t xml:space="preserve"> </w:t>
      </w:r>
      <w:r w:rsidR="005445BC" w:rsidRPr="00773E59">
        <w:rPr>
          <w:rFonts w:ascii="Times New Roman" w:eastAsia="Calibri" w:hAnsi="Times New Roman" w:cs="Times New Roman"/>
          <w:color w:val="000000" w:themeColor="text1"/>
          <w:sz w:val="24"/>
          <w:szCs w:val="24"/>
        </w:rPr>
        <w:t xml:space="preserve">60.2 Трудового кодекса </w:t>
      </w:r>
      <w:r w:rsidR="005445BC" w:rsidRPr="00773E59">
        <w:rPr>
          <w:rFonts w:ascii="Times New Roman" w:hAnsi="Times New Roman" w:cs="Times New Roman"/>
          <w:color w:val="000000" w:themeColor="text1"/>
          <w:sz w:val="24"/>
          <w:szCs w:val="24"/>
        </w:rPr>
        <w:t>Российской Федерации</w:t>
      </w:r>
      <w:r w:rsidR="005445BC" w:rsidRPr="00773E59">
        <w:rPr>
          <w:rFonts w:ascii="Times New Roman" w:hAnsi="Times New Roman" w:cs="Times New Roman"/>
          <w:b/>
          <w:color w:val="000000" w:themeColor="text1"/>
          <w:sz w:val="24"/>
          <w:szCs w:val="24"/>
        </w:rPr>
        <w:t xml:space="preserve"> </w:t>
      </w:r>
      <w:r w:rsidR="005445BC" w:rsidRPr="00773E59">
        <w:rPr>
          <w:rFonts w:ascii="Times New Roman" w:hAnsi="Times New Roman" w:cs="Times New Roman"/>
          <w:color w:val="000000" w:themeColor="text1"/>
          <w:sz w:val="24"/>
          <w:szCs w:val="24"/>
        </w:rPr>
        <w:t xml:space="preserve">дополнительная работа в объеме 0,5 ставки специалиста по кадрам в порядке совмещения должностей поручена ведущему </w:t>
      </w:r>
      <w:proofErr w:type="spellStart"/>
      <w:r w:rsidR="005445BC" w:rsidRPr="00773E59">
        <w:rPr>
          <w:rFonts w:ascii="Times New Roman" w:hAnsi="Times New Roman" w:cs="Times New Roman"/>
          <w:color w:val="000000" w:themeColor="text1"/>
          <w:sz w:val="24"/>
          <w:szCs w:val="24"/>
        </w:rPr>
        <w:t>документоведу</w:t>
      </w:r>
      <w:proofErr w:type="spellEnd"/>
      <w:r w:rsidR="005445BC" w:rsidRPr="00773E59">
        <w:rPr>
          <w:rFonts w:ascii="Times New Roman" w:hAnsi="Times New Roman" w:cs="Times New Roman"/>
          <w:color w:val="000000" w:themeColor="text1"/>
          <w:sz w:val="24"/>
          <w:szCs w:val="24"/>
        </w:rPr>
        <w:t xml:space="preserve"> отдела по работе с персоналом – Пригариной Т.Е. в пределах установленной продолжительности рабочего времени по основной должности без установления в дополнительном соглашении от 08.08.2016 содержания дополнительной работы.</w:t>
      </w:r>
      <w:proofErr w:type="gramEnd"/>
    </w:p>
    <w:p w:rsidR="003E3AD1" w:rsidRDefault="003E3AD1" w:rsidP="003E3AD1">
      <w:pPr>
        <w:shd w:val="clear" w:color="auto" w:fill="FFFFFF"/>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5445BC" w:rsidRPr="00773E59">
        <w:rPr>
          <w:rFonts w:ascii="Times New Roman" w:hAnsi="Times New Roman" w:cs="Times New Roman"/>
          <w:color w:val="000000" w:themeColor="text1"/>
          <w:sz w:val="24"/>
          <w:szCs w:val="24"/>
        </w:rPr>
        <w:t xml:space="preserve">.8. </w:t>
      </w:r>
      <w:proofErr w:type="gramStart"/>
      <w:r w:rsidR="005445BC" w:rsidRPr="00773E59">
        <w:rPr>
          <w:rFonts w:ascii="Times New Roman" w:hAnsi="Times New Roman" w:cs="Times New Roman"/>
          <w:color w:val="000000" w:themeColor="text1"/>
          <w:sz w:val="24"/>
          <w:szCs w:val="24"/>
        </w:rPr>
        <w:t>В нарушение статей</w:t>
      </w:r>
      <w:r w:rsidR="005445BC" w:rsidRPr="00773E59">
        <w:rPr>
          <w:rFonts w:ascii="Times New Roman" w:hAnsi="Times New Roman" w:cs="Times New Roman"/>
          <w:b/>
          <w:color w:val="000000" w:themeColor="text1"/>
          <w:sz w:val="24"/>
          <w:szCs w:val="24"/>
        </w:rPr>
        <w:t xml:space="preserve"> </w:t>
      </w:r>
      <w:r w:rsidR="005445BC" w:rsidRPr="00773E59">
        <w:rPr>
          <w:rFonts w:ascii="Times New Roman" w:eastAsia="Calibri" w:hAnsi="Times New Roman" w:cs="Times New Roman"/>
          <w:color w:val="000000" w:themeColor="text1"/>
          <w:sz w:val="24"/>
          <w:szCs w:val="24"/>
        </w:rPr>
        <w:t xml:space="preserve">60.2, </w:t>
      </w:r>
      <w:r w:rsidR="005445BC" w:rsidRPr="00773E59">
        <w:rPr>
          <w:rFonts w:ascii="Times New Roman" w:hAnsi="Times New Roman" w:cs="Times New Roman"/>
          <w:color w:val="000000" w:themeColor="text1"/>
          <w:sz w:val="24"/>
          <w:szCs w:val="24"/>
        </w:rPr>
        <w:t xml:space="preserve">144 </w:t>
      </w:r>
      <w:r w:rsidR="005445BC" w:rsidRPr="00773E59">
        <w:rPr>
          <w:rFonts w:ascii="Times New Roman" w:eastAsia="Calibri" w:hAnsi="Times New Roman" w:cs="Times New Roman"/>
          <w:color w:val="000000" w:themeColor="text1"/>
          <w:sz w:val="24"/>
          <w:szCs w:val="24"/>
        </w:rPr>
        <w:t xml:space="preserve">Трудового кодекса </w:t>
      </w:r>
      <w:r w:rsidR="005445BC" w:rsidRPr="00773E59">
        <w:rPr>
          <w:rFonts w:ascii="Times New Roman" w:hAnsi="Times New Roman" w:cs="Times New Roman"/>
          <w:color w:val="000000" w:themeColor="text1"/>
          <w:sz w:val="24"/>
          <w:szCs w:val="24"/>
        </w:rPr>
        <w:t>Российской Федерации</w:t>
      </w:r>
      <w:r w:rsidR="005445BC" w:rsidRPr="00773E59">
        <w:rPr>
          <w:rFonts w:ascii="Times New Roman" w:hAnsi="Times New Roman" w:cs="Times New Roman"/>
          <w:b/>
          <w:color w:val="000000" w:themeColor="text1"/>
          <w:sz w:val="24"/>
          <w:szCs w:val="24"/>
        </w:rPr>
        <w:t xml:space="preserve"> </w:t>
      </w:r>
      <w:r w:rsidR="005445BC" w:rsidRPr="00773E59">
        <w:rPr>
          <w:rFonts w:ascii="Times New Roman" w:hAnsi="Times New Roman" w:cs="Times New Roman"/>
          <w:color w:val="000000" w:themeColor="text1"/>
          <w:sz w:val="24"/>
          <w:szCs w:val="24"/>
        </w:rPr>
        <w:t xml:space="preserve">ведущему </w:t>
      </w:r>
      <w:proofErr w:type="spellStart"/>
      <w:r w:rsidR="005445BC" w:rsidRPr="00773E59">
        <w:rPr>
          <w:rFonts w:ascii="Times New Roman" w:hAnsi="Times New Roman" w:cs="Times New Roman"/>
          <w:color w:val="000000" w:themeColor="text1"/>
          <w:sz w:val="24"/>
          <w:szCs w:val="24"/>
        </w:rPr>
        <w:t>документоведу</w:t>
      </w:r>
      <w:proofErr w:type="spellEnd"/>
      <w:r w:rsidR="005445BC" w:rsidRPr="00773E59">
        <w:rPr>
          <w:rFonts w:ascii="Times New Roman" w:hAnsi="Times New Roman" w:cs="Times New Roman"/>
          <w:color w:val="000000" w:themeColor="text1"/>
          <w:sz w:val="24"/>
          <w:szCs w:val="24"/>
        </w:rPr>
        <w:t xml:space="preserve"> отдела по работе с персоналом в пределах установленной продолжительности рабочего времени по основной должности поручена дополнительная работа в объеме 0,5 ставки начальника отдела плавательных бассейнов в порядке совмещения должностей, во-первых, без установления в дополнительном соглашении от </w:t>
      </w:r>
      <w:r w:rsidR="005445BC" w:rsidRPr="00773E59">
        <w:rPr>
          <w:rFonts w:ascii="Times New Roman" w:hAnsi="Times New Roman" w:cs="Times New Roman"/>
          <w:color w:val="000000" w:themeColor="text1"/>
          <w:sz w:val="24"/>
          <w:szCs w:val="24"/>
        </w:rPr>
        <w:lastRenderedPageBreak/>
        <w:t>01.06.2017 содержания дополнительной работы, т.е. без установления трудовых обязанностей по совмещаемой должности</w:t>
      </w:r>
      <w:proofErr w:type="gramEnd"/>
      <w:r w:rsidR="005445BC" w:rsidRPr="00773E59">
        <w:rPr>
          <w:rFonts w:ascii="Times New Roman" w:hAnsi="Times New Roman" w:cs="Times New Roman"/>
          <w:color w:val="000000" w:themeColor="text1"/>
          <w:sz w:val="24"/>
          <w:szCs w:val="24"/>
        </w:rPr>
        <w:t>, а во-вторых, в отсутствие необходимой квалификации для выполнения дополнительной работы, т.е. без соблюдения квалификационных требований при занятии должности начальника отдела плавательных бассейнов.</w:t>
      </w:r>
    </w:p>
    <w:p w:rsidR="005445BC" w:rsidRPr="003E3AD1" w:rsidRDefault="005445BC" w:rsidP="003E3AD1">
      <w:pPr>
        <w:shd w:val="clear" w:color="auto" w:fill="FFFFFF"/>
        <w:spacing w:after="0" w:line="240" w:lineRule="auto"/>
        <w:ind w:firstLine="567"/>
        <w:contextualSpacing/>
        <w:jc w:val="both"/>
        <w:rPr>
          <w:rFonts w:ascii="Times New Roman" w:hAnsi="Times New Roman" w:cs="Times New Roman"/>
          <w:color w:val="000000" w:themeColor="text1"/>
          <w:sz w:val="24"/>
          <w:szCs w:val="24"/>
        </w:rPr>
      </w:pPr>
      <w:r w:rsidRPr="003E3AD1">
        <w:rPr>
          <w:rFonts w:ascii="Times New Roman" w:hAnsi="Times New Roman" w:cs="Times New Roman"/>
          <w:color w:val="000000" w:themeColor="text1"/>
          <w:sz w:val="24"/>
          <w:szCs w:val="24"/>
        </w:rPr>
        <w:t>В результате неправомерные расходы на выплату заработной платы в виде доплаты за совмещение должности начальника отдела плавательных бассейнов составляют 115 029,53 рублей, начисления на выплаты по оплате труда составляют 34 155,70 рублей.</w:t>
      </w:r>
    </w:p>
    <w:p w:rsidR="005445BC" w:rsidRPr="00773E59" w:rsidRDefault="003E3AD1" w:rsidP="003E3AD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5445BC" w:rsidRPr="00773E59">
        <w:rPr>
          <w:rFonts w:ascii="Times New Roman" w:hAnsi="Times New Roman" w:cs="Times New Roman"/>
          <w:color w:val="000000" w:themeColor="text1"/>
          <w:sz w:val="24"/>
          <w:szCs w:val="24"/>
        </w:rPr>
        <w:t xml:space="preserve">.9. </w:t>
      </w:r>
      <w:proofErr w:type="gramStart"/>
      <w:r w:rsidR="005445BC" w:rsidRPr="00773E59">
        <w:rPr>
          <w:rFonts w:ascii="Times New Roman" w:hAnsi="Times New Roman" w:cs="Times New Roman"/>
          <w:color w:val="000000" w:themeColor="text1"/>
          <w:sz w:val="24"/>
          <w:szCs w:val="24"/>
        </w:rPr>
        <w:t xml:space="preserve">В нарушение </w:t>
      </w:r>
      <w:r w:rsidR="005445BC" w:rsidRPr="00773E59">
        <w:rPr>
          <w:rFonts w:ascii="Times New Roman" w:eastAsia="Calibri" w:hAnsi="Times New Roman" w:cs="Times New Roman"/>
          <w:color w:val="000000" w:themeColor="text1"/>
          <w:sz w:val="24"/>
          <w:szCs w:val="24"/>
        </w:rPr>
        <w:t xml:space="preserve">статьи 119 Трудового кодекса </w:t>
      </w:r>
      <w:r w:rsidR="005445BC" w:rsidRPr="00773E59">
        <w:rPr>
          <w:rFonts w:ascii="Times New Roman" w:hAnsi="Times New Roman" w:cs="Times New Roman"/>
          <w:color w:val="000000" w:themeColor="text1"/>
          <w:sz w:val="24"/>
          <w:szCs w:val="24"/>
        </w:rPr>
        <w:t xml:space="preserve">Российской Федерации в отсутствие правового акта органа местного самоуправления установлен ежегодный дополнительный оплачиваемый отпуск за ненормированный рабочий день работникам МУ «МДС Багратион» и произведены неправомерные выплаты отпускных по дополнительному отпуску за ненормированный рабочий </w:t>
      </w:r>
      <w:r w:rsidR="005445BC">
        <w:rPr>
          <w:rFonts w:ascii="Times New Roman" w:hAnsi="Times New Roman" w:cs="Times New Roman"/>
          <w:color w:val="000000" w:themeColor="text1"/>
          <w:sz w:val="24"/>
          <w:szCs w:val="24"/>
        </w:rPr>
        <w:t xml:space="preserve">день </w:t>
      </w:r>
      <w:r w:rsidR="005445BC" w:rsidRPr="00773E59">
        <w:rPr>
          <w:rFonts w:ascii="Times New Roman" w:hAnsi="Times New Roman" w:cs="Times New Roman"/>
          <w:color w:val="000000" w:themeColor="text1"/>
          <w:sz w:val="24"/>
          <w:szCs w:val="24"/>
        </w:rPr>
        <w:t>за счет средств субсидии на финансовое обеспечение выполнения муниципального задания в сумме 329 949,27 рублей, начисления на выплаты по оплате</w:t>
      </w:r>
      <w:proofErr w:type="gramEnd"/>
      <w:r w:rsidR="005445BC" w:rsidRPr="00773E59">
        <w:rPr>
          <w:rFonts w:ascii="Times New Roman" w:hAnsi="Times New Roman" w:cs="Times New Roman"/>
          <w:color w:val="000000" w:themeColor="text1"/>
          <w:sz w:val="24"/>
          <w:szCs w:val="24"/>
        </w:rPr>
        <w:t xml:space="preserve"> труда составляют </w:t>
      </w:r>
      <w:r w:rsidR="005445BC" w:rsidRPr="00E542F9">
        <w:rPr>
          <w:rFonts w:ascii="Times New Roman" w:hAnsi="Times New Roman" w:cs="Times New Roman"/>
          <w:color w:val="000000" w:themeColor="text1"/>
          <w:sz w:val="24"/>
          <w:szCs w:val="24"/>
        </w:rPr>
        <w:t>95 947,55</w:t>
      </w:r>
      <w:r w:rsidR="005445BC" w:rsidRPr="00773E59">
        <w:rPr>
          <w:rFonts w:ascii="Times New Roman" w:hAnsi="Times New Roman" w:cs="Times New Roman"/>
          <w:color w:val="000000" w:themeColor="text1"/>
          <w:sz w:val="24"/>
          <w:szCs w:val="24"/>
        </w:rPr>
        <w:t xml:space="preserve"> рублей.</w:t>
      </w:r>
    </w:p>
    <w:p w:rsidR="005445BC" w:rsidRDefault="003E3AD1" w:rsidP="003E3AD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9</w:t>
      </w:r>
      <w:r w:rsidR="005445BC" w:rsidRPr="00773E59">
        <w:rPr>
          <w:rFonts w:ascii="Times New Roman" w:hAnsi="Times New Roman" w:cs="Times New Roman"/>
          <w:bCs/>
          <w:color w:val="000000" w:themeColor="text1"/>
          <w:sz w:val="24"/>
          <w:szCs w:val="24"/>
        </w:rPr>
        <w:t>.10.</w:t>
      </w:r>
      <w:r w:rsidR="005445BC" w:rsidRPr="00773E59">
        <w:rPr>
          <w:rFonts w:ascii="Times New Roman" w:hAnsi="Times New Roman" w:cs="Times New Roman"/>
          <w:b/>
          <w:bCs/>
          <w:i/>
          <w:color w:val="000000" w:themeColor="text1"/>
          <w:sz w:val="24"/>
          <w:szCs w:val="24"/>
        </w:rPr>
        <w:t xml:space="preserve"> </w:t>
      </w:r>
      <w:r w:rsidR="005445BC" w:rsidRPr="00773E59">
        <w:rPr>
          <w:rFonts w:ascii="Times New Roman" w:hAnsi="Times New Roman" w:cs="Times New Roman"/>
          <w:color w:val="000000" w:themeColor="text1"/>
          <w:sz w:val="24"/>
          <w:szCs w:val="24"/>
        </w:rPr>
        <w:t>В нарушение</w:t>
      </w:r>
      <w:r w:rsidR="005445BC" w:rsidRPr="00773E59">
        <w:rPr>
          <w:rFonts w:ascii="Times New Roman" w:hAnsi="Times New Roman" w:cs="Times New Roman"/>
          <w:b/>
          <w:color w:val="000000" w:themeColor="text1"/>
          <w:sz w:val="24"/>
          <w:szCs w:val="24"/>
        </w:rPr>
        <w:t xml:space="preserve"> </w:t>
      </w:r>
      <w:r w:rsidR="005445BC" w:rsidRPr="00773E59">
        <w:rPr>
          <w:rFonts w:ascii="Times New Roman" w:hAnsi="Times New Roman" w:cs="Times New Roman"/>
          <w:color w:val="000000" w:themeColor="text1"/>
          <w:sz w:val="24"/>
          <w:szCs w:val="24"/>
        </w:rPr>
        <w:t>пунктов 3.6.1, 3.6.2 Положения о материальном стимулировании и оказании материальной помощи (приложение № 3 к Коллективному договору на 2018-2020 годы, зарегистрированному в Министерстве социального развития Московской области 06.02.2018 № 168/2018) оценка эффективности деятельности работников (Карты эффективности труда) в некоторых случаях осуществлялась непосредственно самим работником, а не руководителем структурного подразделения.</w:t>
      </w:r>
    </w:p>
    <w:p w:rsidR="003E3AD1" w:rsidRPr="003A392F" w:rsidRDefault="003E3AD1" w:rsidP="003E3AD1">
      <w:pPr>
        <w:spacing w:after="0" w:line="240" w:lineRule="auto"/>
        <w:ind w:firstLine="539"/>
        <w:jc w:val="both"/>
        <w:rPr>
          <w:rFonts w:ascii="Times New Roman" w:hAnsi="Times New Roman" w:cs="Times New Roman"/>
        </w:rPr>
      </w:pPr>
      <w:r>
        <w:rPr>
          <w:rFonts w:ascii="Times New Roman" w:eastAsia="Calibri" w:hAnsi="Times New Roman" w:cs="Times New Roman"/>
          <w:color w:val="000000" w:themeColor="text1"/>
          <w:sz w:val="24"/>
          <w:szCs w:val="24"/>
        </w:rPr>
        <w:t xml:space="preserve">9.11. </w:t>
      </w:r>
      <w:proofErr w:type="gramStart"/>
      <w:r w:rsidRPr="00657DF0">
        <w:rPr>
          <w:rFonts w:ascii="Times New Roman" w:eastAsia="Calibri" w:hAnsi="Times New Roman" w:cs="Times New Roman"/>
          <w:color w:val="000000" w:themeColor="text1"/>
          <w:sz w:val="24"/>
          <w:szCs w:val="24"/>
        </w:rPr>
        <w:t xml:space="preserve">В нарушение </w:t>
      </w:r>
      <w:r w:rsidRPr="00657DF0">
        <w:rPr>
          <w:rFonts w:ascii="Times New Roman" w:hAnsi="Times New Roman" w:cs="Times New Roman"/>
          <w:color w:val="000000" w:themeColor="text1"/>
          <w:sz w:val="24"/>
          <w:szCs w:val="24"/>
        </w:rPr>
        <w:t>пункта 1.2.1 Положения об оплате труда № 972-П</w:t>
      </w:r>
      <w:r w:rsidRPr="00657DF0">
        <w:rPr>
          <w:rFonts w:ascii="Times New Roman" w:eastAsia="Calibri" w:hAnsi="Times New Roman" w:cs="Times New Roman"/>
          <w:color w:val="000000" w:themeColor="text1"/>
          <w:sz w:val="24"/>
          <w:szCs w:val="24"/>
        </w:rPr>
        <w:t>,</w:t>
      </w:r>
      <w:r w:rsidRPr="00657DF0">
        <w:rPr>
          <w:rFonts w:ascii="Times New Roman" w:hAnsi="Times New Roman" w:cs="Times New Roman"/>
          <w:color w:val="000000" w:themeColor="text1"/>
          <w:sz w:val="24"/>
          <w:szCs w:val="24"/>
        </w:rPr>
        <w:t xml:space="preserve"> пункта 1.3 Положения об оплате труда № 1487-П, </w:t>
      </w:r>
      <w:r w:rsidRPr="00657DF0">
        <w:rPr>
          <w:rFonts w:ascii="Times New Roman" w:eastAsia="Calibri" w:hAnsi="Times New Roman" w:cs="Times New Roman"/>
          <w:color w:val="000000" w:themeColor="text1"/>
          <w:sz w:val="24"/>
          <w:szCs w:val="24"/>
        </w:rPr>
        <w:t>пункта 3.1 Положения об установлении выплат  стимулирующего характера руководителям муниципальных учреждений физической культуры и спорта и учреждений, осуществляющих спортивную подготовку в Можайском муниципальном районе, утвержденного приказом Управления образования и отраслей социальной сферы администрации Можайского муниципального района от 20.12.2017 № 1008</w:t>
      </w:r>
      <w:r w:rsidRPr="00657DF0">
        <w:rPr>
          <w:rFonts w:ascii="Times New Roman" w:eastAsia="Calibri" w:hAnsi="Times New Roman" w:cs="Times New Roman"/>
          <w:color w:val="FF0000"/>
          <w:sz w:val="24"/>
          <w:szCs w:val="24"/>
        </w:rPr>
        <w:t xml:space="preserve"> </w:t>
      </w:r>
      <w:r w:rsidRPr="00657DF0">
        <w:rPr>
          <w:rFonts w:ascii="Times New Roman" w:eastAsia="Calibri" w:hAnsi="Times New Roman" w:cs="Times New Roman"/>
          <w:color w:val="000000" w:themeColor="text1"/>
          <w:sz w:val="24"/>
          <w:szCs w:val="24"/>
        </w:rPr>
        <w:t>(далее - Положение об установлении выплат</w:t>
      </w:r>
      <w:proofErr w:type="gramEnd"/>
      <w:r w:rsidRPr="00657DF0">
        <w:rPr>
          <w:rFonts w:ascii="Times New Roman" w:eastAsia="Calibri" w:hAnsi="Times New Roman" w:cs="Times New Roman"/>
          <w:color w:val="000000" w:themeColor="text1"/>
          <w:sz w:val="24"/>
          <w:szCs w:val="24"/>
        </w:rPr>
        <w:t xml:space="preserve"> стимулирующего характера руководителям), Трудовой договор (эффективный контракт) от 01.05.2017 № 3 (с учетом дополнительного соглашения от 28.04.2018), заключенный с директором </w:t>
      </w:r>
      <w:r w:rsidRPr="00657DF0">
        <w:rPr>
          <w:rFonts w:ascii="Times New Roman" w:hAnsi="Times New Roman" w:cs="Times New Roman"/>
          <w:color w:val="000000" w:themeColor="text1"/>
          <w:sz w:val="24"/>
          <w:szCs w:val="24"/>
        </w:rPr>
        <w:t xml:space="preserve">МУ «МДС «Багратион», не предусматривает конкретизацию показателей и критериев </w:t>
      </w:r>
      <w:proofErr w:type="gramStart"/>
      <w:r w:rsidRPr="00657DF0">
        <w:rPr>
          <w:rFonts w:ascii="Times New Roman" w:hAnsi="Times New Roman" w:cs="Times New Roman"/>
          <w:color w:val="000000" w:themeColor="text1"/>
          <w:sz w:val="24"/>
          <w:szCs w:val="24"/>
        </w:rPr>
        <w:t>оценки эффективности деятельности руководителя учреждения</w:t>
      </w:r>
      <w:proofErr w:type="gramEnd"/>
      <w:r w:rsidRPr="00657DF0">
        <w:rPr>
          <w:rFonts w:ascii="Times New Roman" w:hAnsi="Times New Roman" w:cs="Times New Roman"/>
          <w:color w:val="000000" w:themeColor="text1"/>
          <w:sz w:val="24"/>
          <w:szCs w:val="24"/>
        </w:rPr>
        <w:t>.</w:t>
      </w:r>
    </w:p>
    <w:p w:rsidR="003E3AD1" w:rsidRPr="00657DF0" w:rsidRDefault="003E3AD1" w:rsidP="003E3AD1">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proofErr w:type="gramStart"/>
      <w:r w:rsidRPr="00657DF0">
        <w:rPr>
          <w:rFonts w:ascii="Times New Roman" w:eastAsia="Calibri" w:hAnsi="Times New Roman" w:cs="Times New Roman"/>
          <w:color w:val="000000" w:themeColor="text1"/>
          <w:sz w:val="24"/>
          <w:szCs w:val="24"/>
        </w:rPr>
        <w:t>Выплаты стимулирующего характера, установленные Трудовым договором (эффективным контрактом) от 01.05.2017 № 3 (с учетом дополнительного соглашения от 28.04.2018), заключенны</w:t>
      </w:r>
      <w:r>
        <w:rPr>
          <w:rFonts w:ascii="Times New Roman" w:eastAsia="Calibri" w:hAnsi="Times New Roman" w:cs="Times New Roman"/>
          <w:color w:val="000000" w:themeColor="text1"/>
          <w:sz w:val="24"/>
          <w:szCs w:val="24"/>
        </w:rPr>
        <w:t>м</w:t>
      </w:r>
      <w:r w:rsidRPr="00657DF0">
        <w:rPr>
          <w:rFonts w:ascii="Times New Roman" w:eastAsia="Calibri" w:hAnsi="Times New Roman" w:cs="Times New Roman"/>
          <w:color w:val="000000" w:themeColor="text1"/>
          <w:sz w:val="24"/>
          <w:szCs w:val="24"/>
        </w:rPr>
        <w:t xml:space="preserve"> с директором </w:t>
      </w:r>
      <w:r w:rsidRPr="00657DF0">
        <w:rPr>
          <w:rFonts w:ascii="Times New Roman" w:hAnsi="Times New Roman" w:cs="Times New Roman"/>
          <w:color w:val="000000" w:themeColor="text1"/>
          <w:sz w:val="24"/>
          <w:szCs w:val="24"/>
        </w:rPr>
        <w:t xml:space="preserve">МУ «МДС «Багратион», </w:t>
      </w:r>
      <w:r w:rsidRPr="00657DF0">
        <w:rPr>
          <w:rFonts w:ascii="Times New Roman" w:eastAsia="Calibri" w:hAnsi="Times New Roman" w:cs="Times New Roman"/>
          <w:color w:val="000000" w:themeColor="text1"/>
          <w:sz w:val="24"/>
          <w:szCs w:val="24"/>
        </w:rPr>
        <w:t xml:space="preserve"> не соответствуют пункту 2.2 Положения об установлении выплат стимулирующего характера руководителям, что не отвечает требованиям части 1 статьи 135 Трудового Кодекса Российской Федерации. </w:t>
      </w:r>
      <w:proofErr w:type="gramEnd"/>
    </w:p>
    <w:p w:rsidR="003E3AD1" w:rsidRPr="00657DF0" w:rsidRDefault="003E3AD1" w:rsidP="003E3AD1">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proofErr w:type="gramStart"/>
      <w:r w:rsidRPr="00657DF0">
        <w:rPr>
          <w:rFonts w:ascii="Times New Roman" w:eastAsia="Calibri" w:hAnsi="Times New Roman" w:cs="Times New Roman"/>
          <w:color w:val="000000" w:themeColor="text1"/>
          <w:sz w:val="24"/>
          <w:szCs w:val="24"/>
        </w:rPr>
        <w:t xml:space="preserve">В Трудовом договоре (эффективном контракте) от 01.05.2017 № 3 (с учетом дополнительного соглашения от 28.04.2018) условия осуществления выплаты установлены согласно «Положения об оплате труда работников муниципальных образовательных учреждений Можайского муниципального района Московской области, осуществляющих деятельность в области физической культуры и спорта от 31.08.2016 </w:t>
      </w:r>
      <w:r w:rsidR="00904FBD">
        <w:rPr>
          <w:rFonts w:ascii="Times New Roman" w:eastAsia="Calibri" w:hAnsi="Times New Roman" w:cs="Times New Roman"/>
          <w:color w:val="000000" w:themeColor="text1"/>
          <w:sz w:val="24"/>
          <w:szCs w:val="24"/>
        </w:rPr>
        <w:t xml:space="preserve">              </w:t>
      </w:r>
      <w:r w:rsidRPr="00657DF0">
        <w:rPr>
          <w:rFonts w:ascii="Times New Roman" w:eastAsia="Calibri" w:hAnsi="Times New Roman" w:cs="Times New Roman"/>
          <w:color w:val="000000" w:themeColor="text1"/>
          <w:sz w:val="24"/>
          <w:szCs w:val="24"/>
        </w:rPr>
        <w:t>№ 1837-П», а не в соответствии с действующей системой оплаты труда</w:t>
      </w:r>
      <w:r w:rsidRPr="00657DF0">
        <w:rPr>
          <w:rFonts w:ascii="Times New Roman" w:hAnsi="Times New Roman" w:cs="Times New Roman"/>
          <w:color w:val="000000" w:themeColor="text1"/>
          <w:sz w:val="24"/>
          <w:szCs w:val="24"/>
        </w:rPr>
        <w:t xml:space="preserve"> в учреждениях физической культуры и спорта,</w:t>
      </w:r>
      <w:r w:rsidRPr="00657DF0">
        <w:rPr>
          <w:rFonts w:ascii="Times New Roman" w:eastAsia="Calibri" w:hAnsi="Times New Roman" w:cs="Times New Roman"/>
          <w:color w:val="000000" w:themeColor="text1"/>
          <w:sz w:val="24"/>
          <w:szCs w:val="24"/>
        </w:rPr>
        <w:t xml:space="preserve"> что не</w:t>
      </w:r>
      <w:proofErr w:type="gramEnd"/>
      <w:r w:rsidRPr="00657DF0">
        <w:rPr>
          <w:rFonts w:ascii="Times New Roman" w:eastAsia="Calibri" w:hAnsi="Times New Roman" w:cs="Times New Roman"/>
          <w:color w:val="000000" w:themeColor="text1"/>
          <w:sz w:val="24"/>
          <w:szCs w:val="24"/>
        </w:rPr>
        <w:t xml:space="preserve"> отвечает требованиям части 1 статьи 135 Трудового кодекса Российской Федерации.</w:t>
      </w:r>
    </w:p>
    <w:p w:rsidR="00B01EFF" w:rsidRDefault="003E3AD1" w:rsidP="00B01EFF">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10</w:t>
      </w:r>
      <w:r w:rsidR="005445BC" w:rsidRPr="00E97156">
        <w:rPr>
          <w:rFonts w:ascii="Times New Roman" w:hAnsi="Times New Roman" w:cs="Times New Roman"/>
          <w:color w:val="000000"/>
          <w:sz w:val="24"/>
          <w:szCs w:val="24"/>
        </w:rPr>
        <w:t>.</w:t>
      </w:r>
      <w:r w:rsidR="00B01EFF">
        <w:rPr>
          <w:rFonts w:ascii="Times New Roman" w:hAnsi="Times New Roman" w:cs="Times New Roman"/>
          <w:color w:val="000000"/>
          <w:sz w:val="24"/>
          <w:szCs w:val="24"/>
        </w:rPr>
        <w:t xml:space="preserve"> </w:t>
      </w:r>
      <w:r w:rsidR="00B01EFF" w:rsidRPr="00335410">
        <w:rPr>
          <w:rFonts w:ascii="Times New Roman" w:hAnsi="Times New Roman" w:cs="Times New Roman"/>
          <w:color w:val="000000" w:themeColor="text1"/>
          <w:sz w:val="24"/>
          <w:szCs w:val="24"/>
        </w:rPr>
        <w:t xml:space="preserve">Выборочной проверкой </w:t>
      </w:r>
      <w:r w:rsidR="00B01EFF" w:rsidRPr="00B01EFF">
        <w:rPr>
          <w:rFonts w:ascii="Times New Roman" w:hAnsi="Times New Roman" w:cs="Times New Roman"/>
          <w:color w:val="000000" w:themeColor="text1"/>
          <w:sz w:val="24"/>
          <w:szCs w:val="24"/>
        </w:rPr>
        <w:t>ведения кассовых операций</w:t>
      </w:r>
      <w:r w:rsidR="00B01EFF" w:rsidRPr="00335410">
        <w:rPr>
          <w:rFonts w:ascii="Times New Roman" w:hAnsi="Times New Roman" w:cs="Times New Roman"/>
          <w:color w:val="000000" w:themeColor="text1"/>
          <w:sz w:val="24"/>
          <w:szCs w:val="24"/>
        </w:rPr>
        <w:t xml:space="preserve"> нарушений и  недостатков не выявлено.</w:t>
      </w:r>
    </w:p>
    <w:p w:rsidR="00B01EFF" w:rsidRPr="00B01EFF" w:rsidRDefault="00B01EFF" w:rsidP="00B01EFF">
      <w:pPr>
        <w:spacing w:after="0" w:line="240" w:lineRule="auto"/>
        <w:ind w:firstLine="708"/>
        <w:jc w:val="both"/>
        <w:rPr>
          <w:rFonts w:ascii="Times New Roman" w:hAnsi="Times New Roman" w:cs="Times New Roman"/>
          <w:color w:val="000000"/>
          <w:spacing w:val="2"/>
          <w:sz w:val="24"/>
          <w:szCs w:val="24"/>
        </w:rPr>
      </w:pPr>
      <w:r w:rsidRPr="00B01EFF">
        <w:rPr>
          <w:rFonts w:ascii="Times New Roman" w:hAnsi="Times New Roman" w:cs="Times New Roman"/>
          <w:color w:val="000000" w:themeColor="text1"/>
          <w:sz w:val="24"/>
          <w:szCs w:val="24"/>
        </w:rPr>
        <w:t xml:space="preserve">11. </w:t>
      </w:r>
      <w:r w:rsidRPr="00B01EFF">
        <w:rPr>
          <w:rFonts w:ascii="Times New Roman" w:hAnsi="Times New Roman" w:cs="Times New Roman"/>
          <w:color w:val="000000"/>
          <w:spacing w:val="2"/>
          <w:sz w:val="24"/>
          <w:szCs w:val="24"/>
        </w:rPr>
        <w:t xml:space="preserve">Проверкой расходования </w:t>
      </w:r>
      <w:proofErr w:type="gramStart"/>
      <w:r w:rsidRPr="00B01EFF">
        <w:rPr>
          <w:rFonts w:ascii="Times New Roman" w:hAnsi="Times New Roman" w:cs="Times New Roman"/>
          <w:color w:val="000000"/>
          <w:spacing w:val="2"/>
          <w:sz w:val="24"/>
          <w:szCs w:val="24"/>
        </w:rPr>
        <w:t xml:space="preserve">средств целевых субсидий, выделенных из бюджета Можайского </w:t>
      </w:r>
      <w:r>
        <w:rPr>
          <w:rFonts w:ascii="Times New Roman" w:hAnsi="Times New Roman" w:cs="Times New Roman"/>
          <w:color w:val="000000"/>
          <w:spacing w:val="2"/>
          <w:sz w:val="24"/>
          <w:szCs w:val="24"/>
        </w:rPr>
        <w:t>муниципального района</w:t>
      </w:r>
      <w:r w:rsidRPr="00B01EFF">
        <w:rPr>
          <w:rFonts w:ascii="Times New Roman" w:hAnsi="Times New Roman" w:cs="Times New Roman"/>
          <w:color w:val="000000"/>
          <w:spacing w:val="2"/>
          <w:sz w:val="24"/>
          <w:szCs w:val="24"/>
        </w:rPr>
        <w:t xml:space="preserve"> в 2018 году</w:t>
      </w:r>
      <w:r w:rsidRPr="00B01EFF">
        <w:rPr>
          <w:rFonts w:ascii="Times New Roman" w:hAnsi="Times New Roman" w:cs="Times New Roman"/>
          <w:color w:val="000000" w:themeColor="text1"/>
          <w:sz w:val="24"/>
          <w:szCs w:val="24"/>
        </w:rPr>
        <w:t xml:space="preserve"> нарушений и  недостатков не выявлено</w:t>
      </w:r>
      <w:proofErr w:type="gramEnd"/>
      <w:r w:rsidRPr="00B01EFF">
        <w:rPr>
          <w:rFonts w:ascii="Times New Roman" w:hAnsi="Times New Roman" w:cs="Times New Roman"/>
          <w:color w:val="000000" w:themeColor="text1"/>
          <w:sz w:val="24"/>
          <w:szCs w:val="24"/>
        </w:rPr>
        <w:t>.</w:t>
      </w:r>
    </w:p>
    <w:p w:rsidR="005445BC" w:rsidRPr="00E97156" w:rsidRDefault="00B01EFF" w:rsidP="00B01EF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5445BC" w:rsidRPr="00E97156">
        <w:rPr>
          <w:rFonts w:ascii="Times New Roman" w:hAnsi="Times New Roman" w:cs="Times New Roman"/>
          <w:color w:val="000000"/>
          <w:sz w:val="24"/>
          <w:szCs w:val="24"/>
        </w:rPr>
        <w:t>По результатам проверки расходов на закупку товаров, работ и услуг учреждения установлено следующее:</w:t>
      </w:r>
    </w:p>
    <w:p w:rsidR="005445BC" w:rsidRPr="008E2F67" w:rsidRDefault="003E3AD1" w:rsidP="00903D6A">
      <w:pPr>
        <w:autoSpaceDE w:val="0"/>
        <w:autoSpaceDN w:val="0"/>
        <w:adjustRightInd w:val="0"/>
        <w:spacing w:after="0" w:line="240" w:lineRule="auto"/>
        <w:ind w:firstLine="709"/>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lastRenderedPageBreak/>
        <w:t>1</w:t>
      </w:r>
      <w:r w:rsidR="00B01EFF">
        <w:rPr>
          <w:rFonts w:ascii="Times New Roman" w:eastAsiaTheme="minorHAnsi" w:hAnsi="Times New Roman" w:cs="Times New Roman"/>
          <w:color w:val="000000" w:themeColor="text1"/>
          <w:sz w:val="24"/>
          <w:szCs w:val="24"/>
          <w:lang w:eastAsia="en-US"/>
        </w:rPr>
        <w:t>2</w:t>
      </w:r>
      <w:r w:rsidR="005445BC" w:rsidRPr="008E2F67">
        <w:rPr>
          <w:rFonts w:ascii="Times New Roman" w:eastAsiaTheme="minorHAnsi" w:hAnsi="Times New Roman" w:cs="Times New Roman"/>
          <w:color w:val="000000" w:themeColor="text1"/>
          <w:sz w:val="24"/>
          <w:szCs w:val="24"/>
          <w:lang w:eastAsia="en-US"/>
        </w:rPr>
        <w:t xml:space="preserve">.1. </w:t>
      </w:r>
      <w:proofErr w:type="gramStart"/>
      <w:r w:rsidR="005445BC" w:rsidRPr="008E2F67">
        <w:rPr>
          <w:rFonts w:ascii="Times New Roman" w:eastAsiaTheme="minorHAnsi" w:hAnsi="Times New Roman" w:cs="Times New Roman"/>
          <w:color w:val="000000" w:themeColor="text1"/>
          <w:sz w:val="24"/>
          <w:szCs w:val="24"/>
          <w:lang w:eastAsia="en-US"/>
        </w:rPr>
        <w:t xml:space="preserve">В нарушение части 4 статьи 17 </w:t>
      </w:r>
      <w:r w:rsidR="005445BC" w:rsidRPr="008E2F67">
        <w:rPr>
          <w:rFonts w:ascii="Times New Roman" w:hAnsi="Times New Roman" w:cs="Times New Roman"/>
          <w:color w:val="000000" w:themeColor="text1"/>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44-ФЗ)</w:t>
      </w:r>
      <w:r w:rsidR="005445BC" w:rsidRPr="008E2F67">
        <w:rPr>
          <w:rFonts w:ascii="Times New Roman" w:eastAsia="Times New Roman" w:hAnsi="Times New Roman" w:cs="Times New Roman"/>
          <w:color w:val="000000" w:themeColor="text1"/>
          <w:sz w:val="24"/>
          <w:szCs w:val="24"/>
        </w:rPr>
        <w:t xml:space="preserve">, пункта 6 Требований к формированию, утверждению и ведению планов закупок товаров, работ, услуг для обеспечения нужд субъекта Российской Федерации и муниципальных нужд, утвержденных постановлением Правительства РФ от 21.11.2013 № 1043, </w:t>
      </w:r>
      <w:r w:rsidR="005445BC" w:rsidRPr="008E2F67">
        <w:rPr>
          <w:rFonts w:ascii="Times New Roman" w:eastAsiaTheme="minorHAnsi" w:hAnsi="Times New Roman" w:cs="Times New Roman"/>
          <w:color w:val="000000" w:themeColor="text1"/>
          <w:sz w:val="24"/>
          <w:szCs w:val="24"/>
          <w:lang w:eastAsia="en-US"/>
        </w:rPr>
        <w:t>План</w:t>
      </w:r>
      <w:proofErr w:type="gramEnd"/>
      <w:r w:rsidR="005445BC" w:rsidRPr="008E2F67">
        <w:rPr>
          <w:rFonts w:ascii="Times New Roman" w:eastAsiaTheme="minorHAnsi" w:hAnsi="Times New Roman" w:cs="Times New Roman"/>
          <w:color w:val="000000" w:themeColor="text1"/>
          <w:sz w:val="24"/>
          <w:szCs w:val="24"/>
          <w:lang w:eastAsia="en-US"/>
        </w:rPr>
        <w:t xml:space="preserve"> закупок на 2018 год сформирован на срок, не соответствующий сроку, на который принят бюджет Можайского муниципального района (решение Совета депутатов Можайского муниципального района от 28.12.2017 № 905/61 «О бюджете Можайского муниципального района на 2018 год и на плановый период 2019 и 2020 годов»). Вместо плана закупок на трехлетний период, план закупок сформирован лишь на очередной финансовый 2018 год. </w:t>
      </w:r>
    </w:p>
    <w:p w:rsidR="005445BC" w:rsidRPr="008E2F67" w:rsidRDefault="003E3AD1" w:rsidP="003E3AD1">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lang w:eastAsia="en-US"/>
        </w:rPr>
        <w:t>1</w:t>
      </w:r>
      <w:r w:rsidR="00B01EFF">
        <w:rPr>
          <w:rFonts w:ascii="Times New Roman" w:hAnsi="Times New Roman" w:cs="Times New Roman"/>
          <w:color w:val="000000" w:themeColor="text1"/>
          <w:sz w:val="24"/>
          <w:szCs w:val="24"/>
          <w:lang w:eastAsia="en-US"/>
        </w:rPr>
        <w:t>2</w:t>
      </w:r>
      <w:r w:rsidR="005445BC" w:rsidRPr="008E2F67">
        <w:rPr>
          <w:rFonts w:ascii="Times New Roman" w:hAnsi="Times New Roman" w:cs="Times New Roman"/>
          <w:color w:val="000000" w:themeColor="text1"/>
          <w:sz w:val="24"/>
          <w:szCs w:val="24"/>
          <w:lang w:eastAsia="en-US"/>
        </w:rPr>
        <w:t xml:space="preserve">.2. В нарушение части 8 статьи 17 </w:t>
      </w:r>
      <w:r w:rsidR="005445BC" w:rsidRPr="008E2F67">
        <w:rPr>
          <w:rFonts w:ascii="Times New Roman" w:hAnsi="Times New Roman" w:cs="Times New Roman"/>
          <w:color w:val="000000" w:themeColor="text1"/>
          <w:sz w:val="24"/>
          <w:szCs w:val="24"/>
        </w:rPr>
        <w:t xml:space="preserve">Федерального закона 44-ФЗ </w:t>
      </w:r>
      <w:r w:rsidR="005445BC" w:rsidRPr="008E2F67">
        <w:rPr>
          <w:rFonts w:ascii="Times New Roman" w:hAnsi="Times New Roman" w:cs="Times New Roman"/>
          <w:color w:val="000000" w:themeColor="text1"/>
          <w:sz w:val="24"/>
          <w:szCs w:val="24"/>
          <w:lang w:eastAsia="en-US"/>
        </w:rPr>
        <w:t>План закупок на 2018 год утвержден в сумме 14 192 536,39 рублей 26.12.2017, т.е. ранее утверждения плана финансово-хозяйственной деятельности.</w:t>
      </w:r>
    </w:p>
    <w:p w:rsidR="005445BC" w:rsidRPr="008E2F67" w:rsidRDefault="00932596" w:rsidP="00932596">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en-US"/>
        </w:rPr>
        <w:t>1</w:t>
      </w:r>
      <w:r w:rsidR="00B01EFF">
        <w:rPr>
          <w:rFonts w:ascii="Times New Roman" w:hAnsi="Times New Roman" w:cs="Times New Roman"/>
          <w:color w:val="000000" w:themeColor="text1"/>
          <w:sz w:val="24"/>
          <w:szCs w:val="24"/>
          <w:lang w:eastAsia="en-US"/>
        </w:rPr>
        <w:t>2</w:t>
      </w:r>
      <w:r w:rsidR="005445BC" w:rsidRPr="008E2F67">
        <w:rPr>
          <w:rFonts w:ascii="Times New Roman" w:hAnsi="Times New Roman" w:cs="Times New Roman"/>
          <w:color w:val="000000" w:themeColor="text1"/>
          <w:sz w:val="24"/>
          <w:szCs w:val="24"/>
          <w:lang w:eastAsia="en-US"/>
        </w:rPr>
        <w:t xml:space="preserve">.3. В нарушение части 10 статьи 21 </w:t>
      </w:r>
      <w:r w:rsidR="005445BC" w:rsidRPr="008E2F67">
        <w:rPr>
          <w:rFonts w:ascii="Times New Roman" w:hAnsi="Times New Roman" w:cs="Times New Roman"/>
          <w:color w:val="000000" w:themeColor="text1"/>
          <w:sz w:val="24"/>
          <w:szCs w:val="24"/>
        </w:rPr>
        <w:t xml:space="preserve">Федерального закона 44-ФЗ </w:t>
      </w:r>
      <w:r w:rsidR="005445BC" w:rsidRPr="008E2F67">
        <w:rPr>
          <w:rFonts w:ascii="Times New Roman" w:hAnsi="Times New Roman" w:cs="Times New Roman"/>
          <w:color w:val="000000" w:themeColor="text1"/>
          <w:sz w:val="24"/>
          <w:szCs w:val="24"/>
          <w:lang w:eastAsia="en-US"/>
        </w:rPr>
        <w:t>План-график на 2018 год утвержден в сумме 12 415 313,33 рублей 29.12.2017, т.е. ранее утверждения плана финансово-хозяйственной деятельности (на 2 дня).</w:t>
      </w:r>
    </w:p>
    <w:p w:rsidR="005445BC" w:rsidRPr="008E2F67" w:rsidRDefault="00932596" w:rsidP="00932596">
      <w:pPr>
        <w:spacing w:after="0" w:line="240" w:lineRule="auto"/>
        <w:ind w:firstLine="567"/>
        <w:jc w:val="both"/>
        <w:rPr>
          <w:rFonts w:ascii="Times New Roman" w:hAnsi="Times New Roman" w:cs="Times New Roman"/>
          <w:bCs/>
          <w:color w:val="000000" w:themeColor="text1"/>
          <w:sz w:val="24"/>
          <w:szCs w:val="24"/>
          <w:lang w:eastAsia="en-US"/>
        </w:rPr>
      </w:pPr>
      <w:r>
        <w:rPr>
          <w:rFonts w:ascii="Times New Roman" w:hAnsi="Times New Roman" w:cs="Times New Roman"/>
          <w:color w:val="000000" w:themeColor="text1"/>
          <w:sz w:val="24"/>
          <w:szCs w:val="24"/>
          <w:lang w:eastAsia="en-US"/>
        </w:rPr>
        <w:t>1</w:t>
      </w:r>
      <w:r w:rsidR="00B01EFF">
        <w:rPr>
          <w:rFonts w:ascii="Times New Roman" w:hAnsi="Times New Roman" w:cs="Times New Roman"/>
          <w:color w:val="000000" w:themeColor="text1"/>
          <w:sz w:val="24"/>
          <w:szCs w:val="24"/>
          <w:lang w:eastAsia="en-US"/>
        </w:rPr>
        <w:t>2</w:t>
      </w:r>
      <w:r w:rsidR="005445BC" w:rsidRPr="008E2F67">
        <w:rPr>
          <w:rFonts w:ascii="Times New Roman" w:hAnsi="Times New Roman" w:cs="Times New Roman"/>
          <w:color w:val="000000" w:themeColor="text1"/>
          <w:sz w:val="24"/>
          <w:szCs w:val="24"/>
          <w:lang w:eastAsia="en-US"/>
        </w:rPr>
        <w:t xml:space="preserve">.4. </w:t>
      </w:r>
      <w:proofErr w:type="gramStart"/>
      <w:r w:rsidR="005445BC" w:rsidRPr="008E2F67">
        <w:rPr>
          <w:rFonts w:ascii="Times New Roman" w:hAnsi="Times New Roman" w:cs="Times New Roman"/>
          <w:color w:val="000000" w:themeColor="text1"/>
          <w:sz w:val="24"/>
          <w:szCs w:val="24"/>
          <w:lang w:eastAsia="en-US"/>
        </w:rPr>
        <w:t xml:space="preserve">В нарушение части 10 статьи 21 </w:t>
      </w:r>
      <w:r w:rsidR="005445BC" w:rsidRPr="008E2F67">
        <w:rPr>
          <w:rFonts w:ascii="Times New Roman" w:hAnsi="Times New Roman" w:cs="Times New Roman"/>
          <w:color w:val="000000" w:themeColor="text1"/>
          <w:sz w:val="24"/>
          <w:szCs w:val="24"/>
        </w:rPr>
        <w:t xml:space="preserve">Федерального закона 44-ФЗ </w:t>
      </w:r>
      <w:r w:rsidR="005445BC" w:rsidRPr="008E2F67">
        <w:rPr>
          <w:rFonts w:ascii="Times New Roman" w:hAnsi="Times New Roman" w:cs="Times New Roman"/>
          <w:color w:val="000000" w:themeColor="text1"/>
          <w:sz w:val="24"/>
          <w:szCs w:val="24"/>
          <w:lang w:eastAsia="en-US"/>
        </w:rPr>
        <w:t xml:space="preserve">План-график на 2018 год утвержден в сумме 12 415 313,33 рублей, не соответствующей сумме выплат по расходам </w:t>
      </w:r>
      <w:r w:rsidR="005445BC" w:rsidRPr="008E2F67">
        <w:rPr>
          <w:rFonts w:ascii="Times New Roman" w:eastAsiaTheme="minorHAnsi" w:hAnsi="Times New Roman" w:cs="Times New Roman"/>
          <w:color w:val="000000" w:themeColor="text1"/>
          <w:sz w:val="24"/>
          <w:szCs w:val="24"/>
          <w:lang w:eastAsia="en-US"/>
        </w:rPr>
        <w:t>на закупку товаров, работ и услуг в соответствии</w:t>
      </w:r>
      <w:r w:rsidR="005445BC" w:rsidRPr="008E2F67">
        <w:rPr>
          <w:rFonts w:ascii="Times New Roman" w:hAnsi="Times New Roman" w:cs="Times New Roman"/>
          <w:color w:val="000000" w:themeColor="text1"/>
          <w:sz w:val="24"/>
          <w:szCs w:val="24"/>
        </w:rPr>
        <w:t xml:space="preserve"> с Федеральным законом 44-ФЗ, отраженной в таблице 2.1 «Показатели выплат по расходам на закупку товаров, работ, услуг учреждения» п</w:t>
      </w:r>
      <w:r w:rsidR="005445BC" w:rsidRPr="008E2F67">
        <w:rPr>
          <w:rFonts w:ascii="Times New Roman" w:eastAsia="Calibri" w:hAnsi="Times New Roman" w:cs="Times New Roman"/>
          <w:color w:val="000000" w:themeColor="text1"/>
          <w:sz w:val="24"/>
          <w:szCs w:val="24"/>
        </w:rPr>
        <w:t xml:space="preserve">лана финансово-хозяйственной деятельности МУ </w:t>
      </w:r>
      <w:r w:rsidR="005445BC" w:rsidRPr="008E2F67">
        <w:rPr>
          <w:rFonts w:ascii="Times New Roman" w:hAnsi="Times New Roman" w:cs="Times New Roman"/>
          <w:color w:val="000000" w:themeColor="text1"/>
          <w:sz w:val="24"/>
          <w:szCs w:val="24"/>
        </w:rPr>
        <w:t>«МДС Багратион» на 2018</w:t>
      </w:r>
      <w:proofErr w:type="gramEnd"/>
      <w:r w:rsidR="005445BC" w:rsidRPr="008E2F67">
        <w:rPr>
          <w:rFonts w:ascii="Times New Roman" w:hAnsi="Times New Roman" w:cs="Times New Roman"/>
          <w:color w:val="000000" w:themeColor="text1"/>
          <w:sz w:val="24"/>
          <w:szCs w:val="24"/>
        </w:rPr>
        <w:t xml:space="preserve"> год от 09.01.2018, </w:t>
      </w:r>
      <w:proofErr w:type="gramStart"/>
      <w:r w:rsidR="005445BC" w:rsidRPr="008E2F67">
        <w:rPr>
          <w:rFonts w:ascii="Times New Roman" w:hAnsi="Times New Roman" w:cs="Times New Roman"/>
          <w:color w:val="000000" w:themeColor="text1"/>
          <w:sz w:val="24"/>
          <w:szCs w:val="24"/>
        </w:rPr>
        <w:t>которая</w:t>
      </w:r>
      <w:proofErr w:type="gramEnd"/>
      <w:r w:rsidR="005445BC" w:rsidRPr="008E2F67">
        <w:rPr>
          <w:rFonts w:ascii="Times New Roman" w:hAnsi="Times New Roman" w:cs="Times New Roman"/>
          <w:color w:val="000000" w:themeColor="text1"/>
          <w:sz w:val="24"/>
          <w:szCs w:val="24"/>
        </w:rPr>
        <w:t xml:space="preserve"> составляет 42 573 770,39 рублей.</w:t>
      </w:r>
    </w:p>
    <w:p w:rsidR="005445BC" w:rsidRPr="008E2F67" w:rsidRDefault="00932596" w:rsidP="00932596">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01EFF">
        <w:rPr>
          <w:rFonts w:ascii="Times New Roman" w:hAnsi="Times New Roman" w:cs="Times New Roman"/>
          <w:color w:val="000000" w:themeColor="text1"/>
          <w:sz w:val="24"/>
          <w:szCs w:val="24"/>
        </w:rPr>
        <w:t>2</w:t>
      </w:r>
      <w:r w:rsidR="005445BC" w:rsidRPr="008E2F67">
        <w:rPr>
          <w:rFonts w:ascii="Times New Roman" w:hAnsi="Times New Roman" w:cs="Times New Roman"/>
          <w:color w:val="000000" w:themeColor="text1"/>
          <w:sz w:val="24"/>
          <w:szCs w:val="24"/>
        </w:rPr>
        <w:t>.5. В нарушение части</w:t>
      </w:r>
      <w:r w:rsidR="005445BC" w:rsidRPr="008E2F67">
        <w:rPr>
          <w:rFonts w:ascii="Times New Roman" w:eastAsia="Calibri" w:hAnsi="Times New Roman" w:cs="Times New Roman"/>
          <w:color w:val="000000" w:themeColor="text1"/>
          <w:sz w:val="24"/>
          <w:szCs w:val="24"/>
        </w:rPr>
        <w:t xml:space="preserve"> 9 статьи 17 </w:t>
      </w:r>
      <w:r w:rsidR="005445BC" w:rsidRPr="008E2F67">
        <w:rPr>
          <w:rFonts w:ascii="Times New Roman" w:hAnsi="Times New Roman" w:cs="Times New Roman"/>
          <w:color w:val="000000" w:themeColor="text1"/>
          <w:sz w:val="24"/>
          <w:szCs w:val="24"/>
        </w:rPr>
        <w:t xml:space="preserve">Федерального закона 44-ФЗ установлено </w:t>
      </w:r>
      <w:r w:rsidR="005445BC">
        <w:rPr>
          <w:rFonts w:ascii="Times New Roman" w:hAnsi="Times New Roman" w:cs="Times New Roman"/>
          <w:color w:val="000000" w:themeColor="text1"/>
          <w:sz w:val="24"/>
          <w:szCs w:val="24"/>
        </w:rPr>
        <w:t xml:space="preserve">                   </w:t>
      </w:r>
      <w:r w:rsidR="005445BC" w:rsidRPr="008E2F67">
        <w:rPr>
          <w:rFonts w:ascii="Times New Roman" w:hAnsi="Times New Roman" w:cs="Times New Roman"/>
          <w:color w:val="000000" w:themeColor="text1"/>
          <w:sz w:val="24"/>
          <w:szCs w:val="24"/>
        </w:rPr>
        <w:t xml:space="preserve">9 случаев несвоевременного размещения </w:t>
      </w:r>
      <w:r w:rsidR="005445BC" w:rsidRPr="008E2F67">
        <w:rPr>
          <w:rFonts w:ascii="Times New Roman" w:hAnsi="Times New Roman" w:cs="Times New Roman"/>
          <w:bCs/>
          <w:color w:val="000000" w:themeColor="text1"/>
          <w:sz w:val="24"/>
          <w:szCs w:val="24"/>
          <w:lang w:eastAsia="en-US"/>
        </w:rPr>
        <w:t xml:space="preserve">в </w:t>
      </w:r>
      <w:r w:rsidR="005445BC" w:rsidRPr="008E2F67">
        <w:rPr>
          <w:rFonts w:ascii="Times New Roman" w:hAnsi="Times New Roman" w:cs="Times New Roman"/>
          <w:color w:val="000000" w:themeColor="text1"/>
          <w:sz w:val="24"/>
          <w:szCs w:val="24"/>
          <w:lang w:eastAsia="en-US"/>
        </w:rPr>
        <w:t xml:space="preserve">ЕИС </w:t>
      </w:r>
      <w:r w:rsidR="005445BC" w:rsidRPr="008E2F67">
        <w:rPr>
          <w:rFonts w:ascii="Times New Roman" w:hAnsi="Times New Roman" w:cs="Times New Roman"/>
          <w:color w:val="000000" w:themeColor="text1"/>
          <w:sz w:val="24"/>
          <w:szCs w:val="24"/>
        </w:rPr>
        <w:t>внесения изменений в План закупок на 2018 год, т.е. позднее установленного ср</w:t>
      </w:r>
      <w:r w:rsidR="005445BC">
        <w:rPr>
          <w:rFonts w:ascii="Times New Roman" w:hAnsi="Times New Roman" w:cs="Times New Roman"/>
          <w:color w:val="000000" w:themeColor="text1"/>
          <w:sz w:val="24"/>
          <w:szCs w:val="24"/>
        </w:rPr>
        <w:t>ока (от 2 до 115 рабочих дней).</w:t>
      </w:r>
    </w:p>
    <w:p w:rsidR="005445BC" w:rsidRPr="008E2F67" w:rsidRDefault="00932596" w:rsidP="00932596">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4"/>
          <w:szCs w:val="24"/>
          <w:lang w:eastAsia="en-US"/>
        </w:rPr>
      </w:pPr>
      <w:r>
        <w:rPr>
          <w:rFonts w:ascii="Times New Roman" w:hAnsi="Times New Roman" w:cs="Times New Roman"/>
          <w:color w:val="000000" w:themeColor="text1"/>
          <w:sz w:val="24"/>
          <w:szCs w:val="24"/>
        </w:rPr>
        <w:t>1</w:t>
      </w:r>
      <w:r w:rsidR="00B01EFF">
        <w:rPr>
          <w:rFonts w:ascii="Times New Roman" w:hAnsi="Times New Roman" w:cs="Times New Roman"/>
          <w:color w:val="000000" w:themeColor="text1"/>
          <w:sz w:val="24"/>
          <w:szCs w:val="24"/>
        </w:rPr>
        <w:t>2</w:t>
      </w:r>
      <w:r w:rsidR="005445BC" w:rsidRPr="008E2F67">
        <w:rPr>
          <w:rFonts w:ascii="Times New Roman" w:hAnsi="Times New Roman" w:cs="Times New Roman"/>
          <w:color w:val="000000" w:themeColor="text1"/>
          <w:sz w:val="24"/>
          <w:szCs w:val="24"/>
        </w:rPr>
        <w:t xml:space="preserve">.6. В нарушение части 15 статьи 21 Федерального закона 44-ФЗ установлено </w:t>
      </w:r>
      <w:r w:rsidR="005445BC">
        <w:rPr>
          <w:rFonts w:ascii="Times New Roman" w:hAnsi="Times New Roman" w:cs="Times New Roman"/>
          <w:color w:val="000000" w:themeColor="text1"/>
          <w:sz w:val="24"/>
          <w:szCs w:val="24"/>
        </w:rPr>
        <w:t xml:space="preserve">                 </w:t>
      </w:r>
      <w:r w:rsidR="005445BC" w:rsidRPr="008E2F67">
        <w:rPr>
          <w:rFonts w:ascii="Times New Roman" w:hAnsi="Times New Roman" w:cs="Times New Roman"/>
          <w:color w:val="000000" w:themeColor="text1"/>
          <w:sz w:val="24"/>
          <w:szCs w:val="24"/>
        </w:rPr>
        <w:t xml:space="preserve">12 случаев несвоевременного размещения </w:t>
      </w:r>
      <w:r w:rsidR="005445BC" w:rsidRPr="008E2F67">
        <w:rPr>
          <w:rFonts w:ascii="Times New Roman" w:hAnsi="Times New Roman" w:cs="Times New Roman"/>
          <w:bCs/>
          <w:color w:val="000000" w:themeColor="text1"/>
          <w:sz w:val="24"/>
          <w:szCs w:val="24"/>
          <w:lang w:eastAsia="en-US"/>
        </w:rPr>
        <w:t xml:space="preserve">в </w:t>
      </w:r>
      <w:r w:rsidR="005445BC" w:rsidRPr="008E2F67">
        <w:rPr>
          <w:rFonts w:ascii="Times New Roman" w:hAnsi="Times New Roman" w:cs="Times New Roman"/>
          <w:color w:val="000000" w:themeColor="text1"/>
          <w:sz w:val="24"/>
          <w:szCs w:val="24"/>
          <w:lang w:eastAsia="en-US"/>
        </w:rPr>
        <w:t xml:space="preserve">ЕИС </w:t>
      </w:r>
      <w:r w:rsidR="005445BC" w:rsidRPr="008E2F67">
        <w:rPr>
          <w:rFonts w:ascii="Times New Roman" w:hAnsi="Times New Roman" w:cs="Times New Roman"/>
          <w:color w:val="000000" w:themeColor="text1"/>
          <w:sz w:val="24"/>
          <w:szCs w:val="24"/>
        </w:rPr>
        <w:t xml:space="preserve">внесения изменений в План - график на 2018 год, т.е. позднее установленного срока (от 12 до 110 рабочих дней). </w:t>
      </w:r>
    </w:p>
    <w:p w:rsidR="005445BC" w:rsidRPr="00B61AAC" w:rsidRDefault="00932596" w:rsidP="00932596">
      <w:pPr>
        <w:spacing w:after="0" w:line="240" w:lineRule="auto"/>
        <w:ind w:firstLine="567"/>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1</w:t>
      </w:r>
      <w:r w:rsidR="00B01EFF">
        <w:rPr>
          <w:rFonts w:ascii="Times New Roman" w:hAnsi="Times New Roman" w:cs="Times New Roman"/>
          <w:color w:val="000000" w:themeColor="text1"/>
          <w:sz w:val="24"/>
          <w:szCs w:val="24"/>
          <w:lang w:eastAsia="en-US"/>
        </w:rPr>
        <w:t>2</w:t>
      </w:r>
      <w:r w:rsidR="005445BC" w:rsidRPr="00B61AAC">
        <w:rPr>
          <w:rFonts w:ascii="Times New Roman" w:hAnsi="Times New Roman" w:cs="Times New Roman"/>
          <w:color w:val="000000" w:themeColor="text1"/>
          <w:sz w:val="24"/>
          <w:szCs w:val="24"/>
          <w:lang w:eastAsia="en-US"/>
        </w:rPr>
        <w:t>.7. В</w:t>
      </w:r>
      <w:r w:rsidR="005445BC" w:rsidRPr="00B61AAC">
        <w:rPr>
          <w:rFonts w:ascii="Times New Roman" w:hAnsi="Times New Roman" w:cs="Times New Roman"/>
          <w:color w:val="000000" w:themeColor="text1"/>
          <w:sz w:val="24"/>
          <w:szCs w:val="24"/>
        </w:rPr>
        <w:t xml:space="preserve"> нарушение </w:t>
      </w:r>
      <w:r w:rsidR="005445BC">
        <w:rPr>
          <w:rFonts w:ascii="Times New Roman" w:hAnsi="Times New Roman" w:cs="Times New Roman"/>
          <w:color w:val="000000" w:themeColor="text1"/>
          <w:sz w:val="24"/>
          <w:szCs w:val="24"/>
        </w:rPr>
        <w:t xml:space="preserve">требований </w:t>
      </w:r>
      <w:r w:rsidR="005445BC" w:rsidRPr="00B61AAC">
        <w:rPr>
          <w:rFonts w:ascii="Times New Roman" w:hAnsi="Times New Roman" w:cs="Times New Roman"/>
          <w:color w:val="000000" w:themeColor="text1"/>
          <w:sz w:val="24"/>
          <w:szCs w:val="24"/>
        </w:rPr>
        <w:t>части 3 статьи 103 Федерального закона 44-ФЗ</w:t>
      </w:r>
      <w:r w:rsidR="005445BC">
        <w:rPr>
          <w:rFonts w:ascii="Times New Roman" w:hAnsi="Times New Roman" w:cs="Times New Roman"/>
          <w:color w:val="000000" w:themeColor="text1"/>
          <w:sz w:val="24"/>
          <w:szCs w:val="24"/>
        </w:rPr>
        <w:t xml:space="preserve"> в 2018 году информация и документы, подлежащие включению в реестр контрактов, несвоевременно направлялись в Федеральное казначейство (5 случаев, задержка от 5 до 16 рабочих дней) и не направлялись в Федеральное казначейство (10 случаев).</w:t>
      </w:r>
    </w:p>
    <w:p w:rsidR="005445BC" w:rsidRPr="00B61AAC" w:rsidRDefault="00932596" w:rsidP="00932596">
      <w:pPr>
        <w:spacing w:after="0" w:line="240" w:lineRule="auto"/>
        <w:ind w:firstLine="567"/>
        <w:jc w:val="both"/>
        <w:rPr>
          <w:rFonts w:ascii="Times New Roman" w:eastAsiaTheme="minorHAnsi" w:hAnsi="Times New Roman" w:cs="Times New Roman"/>
          <w:color w:val="000000" w:themeColor="text1"/>
          <w:sz w:val="24"/>
          <w:szCs w:val="24"/>
          <w:lang w:eastAsia="en-US"/>
        </w:rPr>
      </w:pPr>
      <w:r>
        <w:rPr>
          <w:rFonts w:ascii="Times New Roman" w:hAnsi="Times New Roman" w:cs="Times New Roman"/>
          <w:color w:val="000000" w:themeColor="text1"/>
          <w:sz w:val="24"/>
          <w:szCs w:val="24"/>
        </w:rPr>
        <w:t>1</w:t>
      </w:r>
      <w:r w:rsidR="00B01EFF">
        <w:rPr>
          <w:rFonts w:ascii="Times New Roman" w:hAnsi="Times New Roman" w:cs="Times New Roman"/>
          <w:color w:val="000000" w:themeColor="text1"/>
          <w:sz w:val="24"/>
          <w:szCs w:val="24"/>
        </w:rPr>
        <w:t>2</w:t>
      </w:r>
      <w:r w:rsidR="005445BC" w:rsidRPr="00B61AAC">
        <w:rPr>
          <w:rFonts w:ascii="Times New Roman" w:hAnsi="Times New Roman" w:cs="Times New Roman"/>
          <w:color w:val="000000" w:themeColor="text1"/>
          <w:sz w:val="24"/>
          <w:szCs w:val="24"/>
        </w:rPr>
        <w:t xml:space="preserve">.8. </w:t>
      </w:r>
      <w:proofErr w:type="gramStart"/>
      <w:r w:rsidR="005445BC" w:rsidRPr="00B61AAC">
        <w:rPr>
          <w:rFonts w:ascii="Times New Roman" w:hAnsi="Times New Roman" w:cs="Times New Roman"/>
          <w:color w:val="000000" w:themeColor="text1"/>
          <w:sz w:val="24"/>
          <w:szCs w:val="24"/>
        </w:rPr>
        <w:t>В нарушение</w:t>
      </w:r>
      <w:r w:rsidR="005445BC" w:rsidRPr="00B61AAC">
        <w:rPr>
          <w:rFonts w:ascii="Times New Roman" w:eastAsia="Calibri" w:hAnsi="Times New Roman" w:cs="Times New Roman"/>
          <w:color w:val="000000" w:themeColor="text1"/>
          <w:sz w:val="24"/>
          <w:szCs w:val="24"/>
        </w:rPr>
        <w:t xml:space="preserve"> требований </w:t>
      </w:r>
      <w:hyperlink r:id="rId14" w:history="1">
        <w:r w:rsidR="005445BC" w:rsidRPr="00B61AAC">
          <w:rPr>
            <w:rFonts w:ascii="Times New Roman" w:eastAsia="Calibri" w:hAnsi="Times New Roman" w:cs="Times New Roman"/>
            <w:color w:val="000000" w:themeColor="text1"/>
            <w:sz w:val="24"/>
            <w:szCs w:val="24"/>
          </w:rPr>
          <w:t>части 11 статьи 94</w:t>
        </w:r>
      </w:hyperlink>
      <w:r w:rsidR="005445BC" w:rsidRPr="00B61AAC">
        <w:rPr>
          <w:rFonts w:ascii="Times New Roman" w:eastAsia="Calibri" w:hAnsi="Times New Roman" w:cs="Times New Roman"/>
          <w:color w:val="000000" w:themeColor="text1"/>
          <w:sz w:val="24"/>
          <w:szCs w:val="24"/>
        </w:rPr>
        <w:t xml:space="preserve"> </w:t>
      </w:r>
      <w:r w:rsidR="005445BC" w:rsidRPr="00B61AAC">
        <w:rPr>
          <w:rFonts w:ascii="Times New Roman" w:hAnsi="Times New Roman" w:cs="Times New Roman"/>
          <w:color w:val="000000" w:themeColor="text1"/>
          <w:sz w:val="24"/>
          <w:szCs w:val="24"/>
        </w:rPr>
        <w:t>Федерального закона 44-ФЗ</w:t>
      </w:r>
      <w:r w:rsidR="005445BC" w:rsidRPr="00B61AAC">
        <w:rPr>
          <w:rFonts w:ascii="Times New Roman" w:eastAsia="Calibri" w:hAnsi="Times New Roman" w:cs="Times New Roman"/>
          <w:color w:val="000000" w:themeColor="text1"/>
          <w:sz w:val="24"/>
          <w:szCs w:val="24"/>
        </w:rPr>
        <w:t xml:space="preserve">,  </w:t>
      </w:r>
      <w:hyperlink r:id="rId15" w:history="1">
        <w:r w:rsidR="005445BC" w:rsidRPr="00B61AAC">
          <w:rPr>
            <w:rFonts w:ascii="Times New Roman" w:eastAsia="Calibri" w:hAnsi="Times New Roman" w:cs="Times New Roman"/>
            <w:color w:val="000000" w:themeColor="text1"/>
            <w:sz w:val="24"/>
            <w:szCs w:val="24"/>
          </w:rPr>
          <w:t xml:space="preserve">пункта </w:t>
        </w:r>
      </w:hyperlink>
      <w:r w:rsidR="005445BC" w:rsidRPr="00B61AAC">
        <w:rPr>
          <w:rFonts w:ascii="Times New Roman" w:hAnsi="Times New Roman" w:cs="Times New Roman"/>
          <w:color w:val="000000" w:themeColor="text1"/>
          <w:sz w:val="24"/>
          <w:szCs w:val="24"/>
        </w:rPr>
        <w:t>26</w:t>
      </w:r>
      <w:r w:rsidR="005445BC" w:rsidRPr="00B61AAC">
        <w:rPr>
          <w:rFonts w:ascii="Times New Roman" w:eastAsia="Calibri" w:hAnsi="Times New Roman" w:cs="Times New Roman"/>
          <w:color w:val="000000" w:themeColor="text1"/>
          <w:sz w:val="24"/>
          <w:szCs w:val="24"/>
        </w:rPr>
        <w:t xml:space="preserve">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w:t>
      </w:r>
      <w:r w:rsidR="005445BC">
        <w:rPr>
          <w:rFonts w:ascii="Times New Roman" w:eastAsia="Calibri" w:hAnsi="Times New Roman" w:cs="Times New Roman"/>
          <w:color w:val="000000" w:themeColor="text1"/>
          <w:sz w:val="24"/>
          <w:szCs w:val="24"/>
        </w:rPr>
        <w:t>Федерации от 28.11.2013 № 1093</w:t>
      </w:r>
      <w:r w:rsidR="005445BC" w:rsidRPr="00B61AAC">
        <w:rPr>
          <w:rFonts w:ascii="Times New Roman" w:eastAsia="Calibri" w:hAnsi="Times New Roman" w:cs="Times New Roman"/>
          <w:color w:val="000000" w:themeColor="text1"/>
          <w:sz w:val="24"/>
          <w:szCs w:val="24"/>
        </w:rPr>
        <w:t xml:space="preserve">, </w:t>
      </w:r>
      <w:r w:rsidR="005445BC" w:rsidRPr="00B61AAC">
        <w:rPr>
          <w:rFonts w:ascii="Times New Roman" w:hAnsi="Times New Roman" w:cs="Times New Roman"/>
          <w:color w:val="000000" w:themeColor="text1"/>
          <w:sz w:val="24"/>
          <w:szCs w:val="24"/>
        </w:rPr>
        <w:t xml:space="preserve">в разделе </w:t>
      </w:r>
      <w:r w:rsidR="005445BC" w:rsidRPr="00B61AAC">
        <w:rPr>
          <w:rFonts w:ascii="Times New Roman" w:hAnsi="Times New Roman" w:cs="Times New Roman"/>
          <w:color w:val="000000" w:themeColor="text1"/>
          <w:sz w:val="24"/>
          <w:szCs w:val="24"/>
          <w:lang w:val="en-US"/>
        </w:rPr>
        <w:t>III</w:t>
      </w:r>
      <w:r w:rsidR="005445BC" w:rsidRPr="00B61AAC">
        <w:rPr>
          <w:rFonts w:ascii="Times New Roman" w:hAnsi="Times New Roman" w:cs="Times New Roman"/>
          <w:color w:val="000000" w:themeColor="text1"/>
          <w:sz w:val="24"/>
          <w:szCs w:val="24"/>
        </w:rPr>
        <w:t xml:space="preserve"> отчета об исполнении </w:t>
      </w:r>
      <w:r w:rsidR="005445BC">
        <w:rPr>
          <w:rFonts w:ascii="Times New Roman" w:hAnsi="Times New Roman" w:cs="Times New Roman"/>
          <w:color w:val="000000" w:themeColor="text1"/>
          <w:sz w:val="24"/>
          <w:szCs w:val="24"/>
        </w:rPr>
        <w:t xml:space="preserve">12 </w:t>
      </w:r>
      <w:r w:rsidR="005445BC" w:rsidRPr="00B61AAC">
        <w:rPr>
          <w:rFonts w:ascii="Times New Roman" w:hAnsi="Times New Roman" w:cs="Times New Roman"/>
          <w:color w:val="000000" w:themeColor="text1"/>
          <w:sz w:val="24"/>
          <w:szCs w:val="24"/>
        </w:rPr>
        <w:t xml:space="preserve">договоров в </w:t>
      </w:r>
      <w:hyperlink r:id="rId16" w:history="1">
        <w:r w:rsidR="005445BC" w:rsidRPr="00B61AAC">
          <w:rPr>
            <w:rFonts w:ascii="Times New Roman" w:eastAsiaTheme="minorHAnsi" w:hAnsi="Times New Roman" w:cs="Times New Roman"/>
            <w:color w:val="000000" w:themeColor="text1"/>
            <w:sz w:val="24"/>
            <w:szCs w:val="24"/>
            <w:lang w:eastAsia="en-US"/>
          </w:rPr>
          <w:t>графе</w:t>
        </w:r>
      </w:hyperlink>
      <w:r w:rsidR="005445BC" w:rsidRPr="00B61AAC">
        <w:rPr>
          <w:rFonts w:ascii="Times New Roman" w:eastAsiaTheme="minorHAnsi" w:hAnsi="Times New Roman" w:cs="Times New Roman"/>
          <w:color w:val="000000" w:themeColor="text1"/>
          <w:sz w:val="24"/>
          <w:szCs w:val="24"/>
          <w:lang w:eastAsia="en-US"/>
        </w:rPr>
        <w:t xml:space="preserve"> "Документ, подтверждающий исполнение" для</w:t>
      </w:r>
      <w:proofErr w:type="gramEnd"/>
      <w:r w:rsidR="005445BC" w:rsidRPr="00B61AAC">
        <w:rPr>
          <w:rFonts w:ascii="Times New Roman" w:eastAsiaTheme="minorHAnsi" w:hAnsi="Times New Roman" w:cs="Times New Roman"/>
          <w:color w:val="000000" w:themeColor="text1"/>
          <w:sz w:val="24"/>
          <w:szCs w:val="24"/>
          <w:lang w:eastAsia="en-US"/>
        </w:rPr>
        <w:t xml:space="preserve"> </w:t>
      </w:r>
      <w:r w:rsidR="005445BC">
        <w:rPr>
          <w:rFonts w:ascii="Times New Roman" w:eastAsiaTheme="minorHAnsi" w:hAnsi="Times New Roman" w:cs="Times New Roman"/>
          <w:color w:val="000000" w:themeColor="text1"/>
          <w:sz w:val="24"/>
          <w:szCs w:val="24"/>
          <w:lang w:eastAsia="en-US"/>
        </w:rPr>
        <w:t xml:space="preserve">некоторых </w:t>
      </w:r>
      <w:r w:rsidR="005445BC" w:rsidRPr="00B61AAC">
        <w:rPr>
          <w:rFonts w:ascii="Times New Roman" w:eastAsiaTheme="minorHAnsi" w:hAnsi="Times New Roman" w:cs="Times New Roman"/>
          <w:color w:val="000000" w:themeColor="text1"/>
          <w:sz w:val="24"/>
          <w:szCs w:val="24"/>
          <w:lang w:eastAsia="en-US"/>
        </w:rPr>
        <w:t>показателей</w:t>
      </w:r>
      <w:r w:rsidR="005445BC">
        <w:rPr>
          <w:rFonts w:ascii="Times New Roman" w:eastAsiaTheme="minorHAnsi" w:hAnsi="Times New Roman" w:cs="Times New Roman"/>
          <w:color w:val="000000" w:themeColor="text1"/>
          <w:sz w:val="24"/>
          <w:szCs w:val="24"/>
          <w:lang w:eastAsia="en-US"/>
        </w:rPr>
        <w:t xml:space="preserve"> указаны </w:t>
      </w:r>
      <w:r w:rsidR="005445BC" w:rsidRPr="00B61AAC">
        <w:rPr>
          <w:rFonts w:ascii="Times New Roman" w:eastAsiaTheme="minorHAnsi" w:hAnsi="Times New Roman" w:cs="Times New Roman"/>
          <w:color w:val="000000" w:themeColor="text1"/>
          <w:sz w:val="24"/>
          <w:szCs w:val="24"/>
          <w:lang w:eastAsia="en-US"/>
        </w:rPr>
        <w:t>наименовани</w:t>
      </w:r>
      <w:r w:rsidR="005445BC">
        <w:rPr>
          <w:rFonts w:ascii="Times New Roman" w:eastAsiaTheme="minorHAnsi" w:hAnsi="Times New Roman" w:cs="Times New Roman"/>
          <w:color w:val="000000" w:themeColor="text1"/>
          <w:sz w:val="24"/>
          <w:szCs w:val="24"/>
          <w:lang w:eastAsia="en-US"/>
        </w:rPr>
        <w:t>я</w:t>
      </w:r>
      <w:r w:rsidR="005445BC" w:rsidRPr="00B61AAC">
        <w:rPr>
          <w:rFonts w:ascii="Times New Roman" w:eastAsiaTheme="minorHAnsi" w:hAnsi="Times New Roman" w:cs="Times New Roman"/>
          <w:color w:val="000000" w:themeColor="text1"/>
          <w:sz w:val="24"/>
          <w:szCs w:val="24"/>
          <w:lang w:eastAsia="en-US"/>
        </w:rPr>
        <w:t xml:space="preserve"> документ</w:t>
      </w:r>
      <w:r w:rsidR="005445BC">
        <w:rPr>
          <w:rFonts w:ascii="Times New Roman" w:eastAsiaTheme="minorHAnsi" w:hAnsi="Times New Roman" w:cs="Times New Roman"/>
          <w:color w:val="000000" w:themeColor="text1"/>
          <w:sz w:val="24"/>
          <w:szCs w:val="24"/>
          <w:lang w:eastAsia="en-US"/>
        </w:rPr>
        <w:t>ов без реквизитов.</w:t>
      </w:r>
    </w:p>
    <w:p w:rsidR="005445BC" w:rsidRPr="00B61AAC" w:rsidRDefault="00932596" w:rsidP="00932596">
      <w:pPr>
        <w:spacing w:after="0" w:line="240" w:lineRule="auto"/>
        <w:ind w:firstLine="567"/>
        <w:jc w:val="both"/>
        <w:rPr>
          <w:rFonts w:ascii="Times New Roman" w:hAnsi="Times New Roman" w:cs="Times New Roman"/>
          <w:color w:val="000000" w:themeColor="text1"/>
          <w:sz w:val="24"/>
          <w:szCs w:val="24"/>
        </w:rPr>
      </w:pPr>
      <w:bookmarkStart w:id="0" w:name="OLE_LINK57"/>
      <w:bookmarkStart w:id="1" w:name="OLE_LINK58"/>
      <w:r>
        <w:rPr>
          <w:rFonts w:ascii="Times New Roman" w:hAnsi="Times New Roman" w:cs="Times New Roman"/>
          <w:color w:val="000000" w:themeColor="text1"/>
          <w:sz w:val="24"/>
          <w:szCs w:val="24"/>
        </w:rPr>
        <w:t>1</w:t>
      </w:r>
      <w:r w:rsidR="00B01EFF">
        <w:rPr>
          <w:rFonts w:ascii="Times New Roman" w:hAnsi="Times New Roman" w:cs="Times New Roman"/>
          <w:color w:val="000000" w:themeColor="text1"/>
          <w:sz w:val="24"/>
          <w:szCs w:val="24"/>
        </w:rPr>
        <w:t>2</w:t>
      </w:r>
      <w:r w:rsidR="005445BC" w:rsidRPr="00B61AAC">
        <w:rPr>
          <w:rFonts w:ascii="Times New Roman" w:hAnsi="Times New Roman" w:cs="Times New Roman"/>
          <w:color w:val="000000" w:themeColor="text1"/>
          <w:sz w:val="24"/>
          <w:szCs w:val="24"/>
        </w:rPr>
        <w:t xml:space="preserve">.9. Положение о закупке товаров, работ, услуг для нужд </w:t>
      </w:r>
      <w:bookmarkStart w:id="2" w:name="OLE_LINK63"/>
      <w:bookmarkStart w:id="3" w:name="OLE_LINK62"/>
      <w:r w:rsidR="005445BC" w:rsidRPr="00B61AAC">
        <w:rPr>
          <w:rFonts w:ascii="Times New Roman" w:eastAsia="Calibri" w:hAnsi="Times New Roman" w:cs="Times New Roman"/>
          <w:color w:val="000000" w:themeColor="text1"/>
          <w:sz w:val="24"/>
          <w:szCs w:val="24"/>
        </w:rPr>
        <w:t xml:space="preserve">МУ </w:t>
      </w:r>
      <w:r w:rsidR="005445BC" w:rsidRPr="00B61AAC">
        <w:rPr>
          <w:rFonts w:ascii="Times New Roman" w:hAnsi="Times New Roman" w:cs="Times New Roman"/>
          <w:color w:val="000000" w:themeColor="text1"/>
          <w:sz w:val="24"/>
          <w:szCs w:val="24"/>
        </w:rPr>
        <w:t>«МДС Багратион»</w:t>
      </w:r>
      <w:bookmarkEnd w:id="2"/>
      <w:bookmarkEnd w:id="3"/>
      <w:r w:rsidR="005445BC" w:rsidRPr="00B61AAC">
        <w:rPr>
          <w:rFonts w:ascii="Times New Roman" w:hAnsi="Times New Roman" w:cs="Times New Roman"/>
          <w:color w:val="000000" w:themeColor="text1"/>
          <w:sz w:val="24"/>
          <w:szCs w:val="24"/>
        </w:rPr>
        <w:t xml:space="preserve"> от 13.03.2014 (с изменениями от 23.03.2015)</w:t>
      </w:r>
      <w:bookmarkEnd w:id="0"/>
      <w:bookmarkEnd w:id="1"/>
      <w:r w:rsidR="005445BC" w:rsidRPr="00B61AAC">
        <w:rPr>
          <w:rFonts w:ascii="Times New Roman" w:hAnsi="Times New Roman" w:cs="Times New Roman"/>
          <w:color w:val="000000" w:themeColor="text1"/>
          <w:sz w:val="24"/>
          <w:szCs w:val="24"/>
        </w:rPr>
        <w:t xml:space="preserve"> не соответствует отдельным требованиям Федерального закона от 18.07.2011 № 223-ФЗ «О закупках товаров, работ, услуг отдельными видами юридических лиц».</w:t>
      </w:r>
    </w:p>
    <w:p w:rsidR="005445BC" w:rsidRPr="00DF366E" w:rsidRDefault="00932596" w:rsidP="00932596">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01EFF">
        <w:rPr>
          <w:rFonts w:ascii="Times New Roman" w:hAnsi="Times New Roman" w:cs="Times New Roman"/>
          <w:color w:val="000000" w:themeColor="text1"/>
          <w:sz w:val="24"/>
          <w:szCs w:val="24"/>
        </w:rPr>
        <w:t>3</w:t>
      </w:r>
      <w:r w:rsidR="005445BC">
        <w:rPr>
          <w:rFonts w:ascii="Times New Roman" w:hAnsi="Times New Roman" w:cs="Times New Roman"/>
          <w:color w:val="000000" w:themeColor="text1"/>
          <w:sz w:val="24"/>
          <w:szCs w:val="24"/>
        </w:rPr>
        <w:t>. В связи с п</w:t>
      </w:r>
      <w:r w:rsidR="005445BC" w:rsidRPr="00C23ACC">
        <w:rPr>
          <w:rFonts w:ascii="Times New Roman" w:hAnsi="Times New Roman"/>
          <w:sz w:val="24"/>
          <w:szCs w:val="24"/>
        </w:rPr>
        <w:t>реобразование</w:t>
      </w:r>
      <w:r w:rsidR="005445BC">
        <w:rPr>
          <w:rFonts w:ascii="Times New Roman" w:hAnsi="Times New Roman"/>
          <w:sz w:val="24"/>
          <w:szCs w:val="24"/>
        </w:rPr>
        <w:t xml:space="preserve">м Можайского муниципального района </w:t>
      </w:r>
      <w:proofErr w:type="gramStart"/>
      <w:r w:rsidR="005445BC" w:rsidRPr="00C23ACC">
        <w:rPr>
          <w:rFonts w:ascii="Times New Roman" w:hAnsi="Times New Roman"/>
          <w:sz w:val="24"/>
          <w:szCs w:val="24"/>
        </w:rPr>
        <w:t>в</w:t>
      </w:r>
      <w:proofErr w:type="gramEnd"/>
      <w:r w:rsidR="005445BC" w:rsidRPr="00C23ACC">
        <w:rPr>
          <w:rFonts w:ascii="Times New Roman" w:hAnsi="Times New Roman"/>
          <w:sz w:val="24"/>
          <w:szCs w:val="24"/>
        </w:rPr>
        <w:t xml:space="preserve"> </w:t>
      </w:r>
      <w:proofErr w:type="gramStart"/>
      <w:r w:rsidR="005445BC" w:rsidRPr="00C23ACC">
        <w:rPr>
          <w:rFonts w:ascii="Times New Roman" w:hAnsi="Times New Roman"/>
          <w:sz w:val="24"/>
          <w:szCs w:val="24"/>
        </w:rPr>
        <w:t>Можайский</w:t>
      </w:r>
      <w:proofErr w:type="gramEnd"/>
      <w:r w:rsidR="005445BC" w:rsidRPr="00C23ACC">
        <w:rPr>
          <w:rFonts w:ascii="Times New Roman" w:hAnsi="Times New Roman"/>
          <w:sz w:val="24"/>
          <w:szCs w:val="24"/>
        </w:rPr>
        <w:t xml:space="preserve"> городской округ</w:t>
      </w:r>
      <w:r w:rsidR="005445BC">
        <w:rPr>
          <w:rFonts w:ascii="Times New Roman" w:hAnsi="Times New Roman"/>
          <w:sz w:val="24"/>
          <w:szCs w:val="24"/>
        </w:rPr>
        <w:t xml:space="preserve"> Московской области не внесены соответствующие изменения в</w:t>
      </w:r>
      <w:r w:rsidR="005445BC" w:rsidRPr="00C23ACC">
        <w:rPr>
          <w:rFonts w:ascii="Times New Roman" w:hAnsi="Times New Roman"/>
          <w:sz w:val="24"/>
          <w:szCs w:val="24"/>
        </w:rPr>
        <w:t xml:space="preserve"> </w:t>
      </w:r>
      <w:r w:rsidR="005445BC" w:rsidRPr="00DF366E">
        <w:rPr>
          <w:rFonts w:ascii="Times New Roman" w:hAnsi="Times New Roman" w:cs="Times New Roman"/>
          <w:color w:val="000000" w:themeColor="text1"/>
          <w:sz w:val="24"/>
          <w:szCs w:val="24"/>
        </w:rPr>
        <w:t xml:space="preserve">Устав </w:t>
      </w:r>
      <w:r w:rsidR="005445BC" w:rsidRPr="00E25ED9">
        <w:rPr>
          <w:rFonts w:ascii="Times New Roman" w:hAnsi="Times New Roman" w:cs="Times New Roman"/>
          <w:color w:val="000000" w:themeColor="text1"/>
          <w:sz w:val="24"/>
          <w:szCs w:val="24"/>
        </w:rPr>
        <w:t>МУ «МДС Багратион»</w:t>
      </w:r>
      <w:r w:rsidR="005445BC">
        <w:rPr>
          <w:rFonts w:ascii="Times New Roman" w:hAnsi="Times New Roman" w:cs="Times New Roman"/>
          <w:color w:val="000000" w:themeColor="text1"/>
          <w:sz w:val="24"/>
          <w:szCs w:val="24"/>
        </w:rPr>
        <w:t>, утвержденный п</w:t>
      </w:r>
      <w:r w:rsidR="005445BC" w:rsidRPr="00DF366E">
        <w:rPr>
          <w:rFonts w:ascii="Times New Roman" w:hAnsi="Times New Roman" w:cs="Times New Roman"/>
          <w:color w:val="000000" w:themeColor="text1"/>
          <w:sz w:val="24"/>
          <w:szCs w:val="24"/>
        </w:rPr>
        <w:t>остановлением администрации Можайского муниципального района от 28.06.2017 № 1300-П</w:t>
      </w:r>
      <w:r w:rsidR="005445BC">
        <w:rPr>
          <w:rFonts w:ascii="Times New Roman" w:hAnsi="Times New Roman" w:cs="Times New Roman"/>
          <w:color w:val="000000" w:themeColor="text1"/>
          <w:sz w:val="24"/>
          <w:szCs w:val="24"/>
        </w:rPr>
        <w:t>.</w:t>
      </w:r>
    </w:p>
    <w:p w:rsidR="00AB12AC" w:rsidRDefault="00AB12AC" w:rsidP="008E30D6">
      <w:pPr>
        <w:tabs>
          <w:tab w:val="num" w:pos="0"/>
        </w:tabs>
        <w:spacing w:after="0" w:line="240" w:lineRule="auto"/>
        <w:jc w:val="both"/>
        <w:rPr>
          <w:rFonts w:ascii="Times New Roman" w:hAnsi="Times New Roman" w:cs="Times New Roman"/>
          <w:sz w:val="24"/>
          <w:szCs w:val="24"/>
        </w:rPr>
      </w:pPr>
    </w:p>
    <w:p w:rsidR="00A6385D" w:rsidRDefault="00A6385D" w:rsidP="00A6385D">
      <w:pPr>
        <w:autoSpaceDE w:val="0"/>
        <w:autoSpaceDN w:val="0"/>
        <w:spacing w:after="0" w:line="240" w:lineRule="auto"/>
        <w:ind w:firstLine="709"/>
        <w:jc w:val="both"/>
        <w:rPr>
          <w:rFonts w:ascii="Times New Roman" w:hAnsi="Times New Roman" w:cs="Times New Roman"/>
          <w:sz w:val="24"/>
          <w:szCs w:val="24"/>
        </w:rPr>
      </w:pPr>
      <w:r w:rsidRPr="00CE7A5C">
        <w:rPr>
          <w:rFonts w:ascii="Times New Roman" w:hAnsi="Times New Roman" w:cs="Times New Roman"/>
          <w:sz w:val="24"/>
          <w:szCs w:val="24"/>
        </w:rPr>
        <w:t xml:space="preserve">По результатам контрольного мероприятия </w:t>
      </w:r>
      <w:r>
        <w:rPr>
          <w:rFonts w:ascii="Times New Roman" w:hAnsi="Times New Roman" w:cs="Times New Roman"/>
          <w:sz w:val="24"/>
          <w:szCs w:val="24"/>
        </w:rPr>
        <w:t>составлено 2 акта проверки, которые подписаны без разногласий.</w:t>
      </w:r>
    </w:p>
    <w:p w:rsidR="00A6385D" w:rsidRPr="00D33C1F" w:rsidRDefault="00A6385D" w:rsidP="00A6385D">
      <w:pPr>
        <w:autoSpaceDE w:val="0"/>
        <w:autoSpaceDN w:val="0"/>
        <w:spacing w:after="0" w:line="240" w:lineRule="auto"/>
        <w:ind w:firstLine="709"/>
        <w:jc w:val="both"/>
        <w:rPr>
          <w:rFonts w:ascii="Times New Roman" w:eastAsia="Times New Roman" w:hAnsi="Times New Roman" w:cs="Times New Roman"/>
          <w:sz w:val="24"/>
          <w:szCs w:val="24"/>
        </w:rPr>
      </w:pPr>
      <w:r w:rsidRPr="00D33C1F">
        <w:rPr>
          <w:rFonts w:ascii="Times New Roman" w:hAnsi="Times New Roman" w:cs="Times New Roman"/>
          <w:sz w:val="24"/>
          <w:szCs w:val="24"/>
        </w:rPr>
        <w:lastRenderedPageBreak/>
        <w:t>В связи с выявлением нарушений, содержащих состав административных правонарушений, подлежит составлению 1</w:t>
      </w:r>
      <w:r w:rsidRPr="00D33C1F">
        <w:rPr>
          <w:rFonts w:ascii="Times New Roman" w:eastAsia="Times New Roman" w:hAnsi="Times New Roman" w:cs="Times New Roman"/>
          <w:sz w:val="24"/>
          <w:szCs w:val="24"/>
        </w:rPr>
        <w:t xml:space="preserve"> протокол об административном правонарушении </w:t>
      </w:r>
      <w:r w:rsidRPr="00D33C1F">
        <w:rPr>
          <w:rFonts w:ascii="Times New Roman" w:hAnsi="Times New Roman" w:cs="Times New Roman"/>
          <w:sz w:val="24"/>
          <w:szCs w:val="24"/>
        </w:rPr>
        <w:t>по</w:t>
      </w:r>
      <w:r w:rsidRPr="00D33C1F">
        <w:rPr>
          <w:rFonts w:ascii="Times New Roman" w:eastAsia="Times New Roman" w:hAnsi="Times New Roman" w:cs="Times New Roman"/>
          <w:sz w:val="24"/>
          <w:szCs w:val="24"/>
        </w:rPr>
        <w:t xml:space="preserve"> статье</w:t>
      </w:r>
      <w:r w:rsidRPr="00D33C1F">
        <w:rPr>
          <w:rFonts w:ascii="Times New Roman" w:hAnsi="Times New Roman" w:cs="Times New Roman"/>
          <w:sz w:val="24"/>
          <w:szCs w:val="24"/>
        </w:rPr>
        <w:t xml:space="preserve"> </w:t>
      </w:r>
      <w:r w:rsidRPr="00D33C1F">
        <w:rPr>
          <w:rFonts w:ascii="Times New Roman" w:eastAsiaTheme="minorHAnsi" w:hAnsi="Times New Roman" w:cs="Times New Roman"/>
          <w:sz w:val="24"/>
          <w:szCs w:val="24"/>
          <w:lang w:eastAsia="en-US"/>
        </w:rPr>
        <w:t xml:space="preserve">15.15.15 </w:t>
      </w:r>
      <w:r w:rsidRPr="00D33C1F">
        <w:rPr>
          <w:rFonts w:ascii="Times New Roman" w:hAnsi="Times New Roman" w:cs="Times New Roman"/>
          <w:sz w:val="24"/>
          <w:szCs w:val="24"/>
        </w:rPr>
        <w:t>Кодекса РФ об административных правонарушениях (</w:t>
      </w:r>
      <w:r w:rsidRPr="00D33C1F">
        <w:rPr>
          <w:rFonts w:ascii="Times New Roman" w:hAnsi="Times New Roman" w:cs="Times New Roman"/>
          <w:bCs/>
          <w:sz w:val="24"/>
          <w:szCs w:val="24"/>
        </w:rPr>
        <w:t>Нарушение порядка формирования государственного (муниципального) задания).</w:t>
      </w:r>
    </w:p>
    <w:p w:rsidR="00A6385D" w:rsidRPr="0060183C" w:rsidRDefault="00A6385D" w:rsidP="00D01AC2">
      <w:pPr>
        <w:autoSpaceDE w:val="0"/>
        <w:autoSpaceDN w:val="0"/>
        <w:spacing w:after="0" w:line="240" w:lineRule="auto"/>
        <w:ind w:firstLine="709"/>
        <w:jc w:val="both"/>
        <w:rPr>
          <w:rFonts w:ascii="Times New Roman" w:hAnsi="Times New Roman" w:cs="Times New Roman"/>
          <w:sz w:val="24"/>
          <w:szCs w:val="24"/>
        </w:rPr>
      </w:pPr>
    </w:p>
    <w:p w:rsidR="00844739" w:rsidRPr="0060183C" w:rsidRDefault="00BD7653" w:rsidP="00D01AC2">
      <w:pPr>
        <w:autoSpaceDE w:val="0"/>
        <w:autoSpaceDN w:val="0"/>
        <w:spacing w:after="0" w:line="240" w:lineRule="auto"/>
        <w:ind w:firstLine="709"/>
        <w:jc w:val="both"/>
        <w:rPr>
          <w:rFonts w:ascii="Times New Roman" w:hAnsi="Times New Roman" w:cs="Times New Roman"/>
          <w:sz w:val="24"/>
          <w:szCs w:val="24"/>
        </w:rPr>
      </w:pPr>
      <w:r w:rsidRPr="0060183C">
        <w:rPr>
          <w:rFonts w:ascii="Times New Roman" w:hAnsi="Times New Roman" w:cs="Times New Roman"/>
          <w:sz w:val="24"/>
          <w:szCs w:val="24"/>
        </w:rPr>
        <w:t>По фактам нарушений в сфере закупок, содержащим состав административных правонарушений, материалы проверки направлены в Главное контрольное управление Московской области.</w:t>
      </w:r>
      <w:r w:rsidR="002245F1" w:rsidRPr="0060183C">
        <w:rPr>
          <w:rFonts w:ascii="Times New Roman" w:hAnsi="Times New Roman" w:cs="Times New Roman"/>
          <w:sz w:val="24"/>
          <w:szCs w:val="24"/>
        </w:rPr>
        <w:t xml:space="preserve"> </w:t>
      </w:r>
    </w:p>
    <w:p w:rsidR="00D01AC2" w:rsidRPr="008B7E17" w:rsidRDefault="002245F1" w:rsidP="00D01AC2">
      <w:pPr>
        <w:autoSpaceDE w:val="0"/>
        <w:autoSpaceDN w:val="0"/>
        <w:spacing w:after="0" w:line="240" w:lineRule="auto"/>
        <w:ind w:firstLine="709"/>
        <w:jc w:val="both"/>
        <w:rPr>
          <w:rFonts w:ascii="Times New Roman" w:hAnsi="Times New Roman" w:cs="Times New Roman"/>
          <w:sz w:val="24"/>
          <w:szCs w:val="24"/>
        </w:rPr>
      </w:pPr>
      <w:r w:rsidRPr="008B7E17">
        <w:rPr>
          <w:rFonts w:ascii="Times New Roman" w:hAnsi="Times New Roman" w:cs="Times New Roman"/>
          <w:sz w:val="24"/>
          <w:szCs w:val="24"/>
        </w:rPr>
        <w:t xml:space="preserve">Сведения о результатах </w:t>
      </w:r>
      <w:r w:rsidR="00F0223D" w:rsidRPr="008B7E17">
        <w:rPr>
          <w:rFonts w:ascii="Times New Roman" w:hAnsi="Times New Roman" w:cs="Times New Roman"/>
          <w:sz w:val="24"/>
          <w:szCs w:val="24"/>
        </w:rPr>
        <w:t>контрольного мероприятия направлены в Можайскую городскую прокуратуру.</w:t>
      </w:r>
    </w:p>
    <w:p w:rsidR="00F6776C" w:rsidRDefault="003D1C89" w:rsidP="00F6776C">
      <w:pPr>
        <w:pStyle w:val="a6"/>
        <w:spacing w:after="0"/>
        <w:ind w:right="23" w:firstLine="706"/>
        <w:jc w:val="both"/>
      </w:pPr>
      <w:r w:rsidRPr="008B7E17">
        <w:t xml:space="preserve">В целях устранения выявленных нарушений и недостатков в адрес </w:t>
      </w:r>
      <w:r w:rsidR="008B7E17" w:rsidRPr="008B7E17">
        <w:t>муниципального учреждения «Можайский Дворец спорта «Багратион» и Управления образования и отраслей социальной сферы Администрации Можайского городского округа Московской области направлены</w:t>
      </w:r>
      <w:r w:rsidRPr="008B7E17">
        <w:t xml:space="preserve"> представлени</w:t>
      </w:r>
      <w:r w:rsidR="008B7E17" w:rsidRPr="008B7E17">
        <w:t>я</w:t>
      </w:r>
      <w:r w:rsidRPr="008B7E17">
        <w:t xml:space="preserve"> Контрольно-счетной палаты</w:t>
      </w:r>
      <w:r w:rsidR="0066373B">
        <w:t xml:space="preserve"> Можайского городского округа Московской области (далее -</w:t>
      </w:r>
      <w:r w:rsidR="0066373B" w:rsidRPr="0066373B">
        <w:t xml:space="preserve"> </w:t>
      </w:r>
      <w:r w:rsidR="0066373B" w:rsidRPr="008B7E17">
        <w:t>Контрольно-счетн</w:t>
      </w:r>
      <w:r w:rsidR="0066373B">
        <w:t>ая</w:t>
      </w:r>
      <w:r w:rsidR="0066373B" w:rsidRPr="008B7E17">
        <w:t xml:space="preserve"> палат</w:t>
      </w:r>
      <w:r w:rsidR="0066373B">
        <w:t>а)</w:t>
      </w:r>
      <w:r w:rsidR="00F6776C">
        <w:t>.</w:t>
      </w:r>
    </w:p>
    <w:p w:rsidR="00F6776C" w:rsidRDefault="0066373B" w:rsidP="00F6776C">
      <w:pPr>
        <w:pStyle w:val="a6"/>
        <w:spacing w:after="0"/>
        <w:ind w:right="23" w:firstLine="706"/>
        <w:jc w:val="both"/>
      </w:pPr>
      <w:r w:rsidRPr="00D175E0">
        <w:t>В ходе их исполнения приняты следующие меры.</w:t>
      </w:r>
    </w:p>
    <w:p w:rsidR="00423DA4" w:rsidRDefault="0066373B" w:rsidP="00423DA4">
      <w:pPr>
        <w:pStyle w:val="p3"/>
        <w:shd w:val="clear" w:color="auto" w:fill="FFFFFF"/>
        <w:spacing w:before="0" w:beforeAutospacing="0" w:after="0" w:afterAutospacing="0"/>
        <w:ind w:firstLine="709"/>
        <w:contextualSpacing/>
        <w:rPr>
          <w:color w:val="000000" w:themeColor="text1"/>
        </w:rPr>
      </w:pPr>
      <w:proofErr w:type="gramStart"/>
      <w:r>
        <w:t>В</w:t>
      </w:r>
      <w:r w:rsidR="00430184" w:rsidRPr="00430184">
        <w:t xml:space="preserve"> бюджет </w:t>
      </w:r>
      <w:r w:rsidR="00430184">
        <w:t xml:space="preserve">Можайского городского округа Московской области </w:t>
      </w:r>
      <w:r w:rsidRPr="00B61AAC">
        <w:rPr>
          <w:rFonts w:eastAsia="Calibri"/>
          <w:color w:val="000000" w:themeColor="text1"/>
        </w:rPr>
        <w:t xml:space="preserve">МУ </w:t>
      </w:r>
      <w:r w:rsidRPr="00B61AAC">
        <w:rPr>
          <w:color w:val="000000" w:themeColor="text1"/>
        </w:rPr>
        <w:t>«МДС Багратион»</w:t>
      </w:r>
      <w:r>
        <w:rPr>
          <w:color w:val="000000" w:themeColor="text1"/>
        </w:rPr>
        <w:t xml:space="preserve"> </w:t>
      </w:r>
      <w:r w:rsidR="00430184" w:rsidRPr="00430184">
        <w:t xml:space="preserve">возмещено денежными средствами </w:t>
      </w:r>
      <w:r w:rsidR="00934E7F">
        <w:t>40</w:t>
      </w:r>
      <w:r w:rsidR="007530AB">
        <w:t> 094,27</w:t>
      </w:r>
      <w:r w:rsidR="00934E7F">
        <w:t xml:space="preserve"> </w:t>
      </w:r>
      <w:r w:rsidR="00430184" w:rsidRPr="00430184">
        <w:t>рубл</w:t>
      </w:r>
      <w:r w:rsidR="002108B7">
        <w:t>я</w:t>
      </w:r>
      <w:r w:rsidR="00F6776C">
        <w:t xml:space="preserve">, из них </w:t>
      </w:r>
      <w:r w:rsidR="00423DA4">
        <w:rPr>
          <w:color w:val="000000" w:themeColor="text1"/>
        </w:rPr>
        <w:t>в</w:t>
      </w:r>
      <w:r w:rsidR="00423DA4">
        <w:rPr>
          <w:color w:val="FF0000"/>
        </w:rPr>
        <w:t xml:space="preserve"> </w:t>
      </w:r>
      <w:r w:rsidR="00423DA4">
        <w:rPr>
          <w:color w:val="000000" w:themeColor="text1"/>
        </w:rPr>
        <w:t>сумме                      35 674,23 рубля излишне начисленная и выплаченная заработная</w:t>
      </w:r>
      <w:r w:rsidR="00423DA4" w:rsidRPr="00423DA4">
        <w:rPr>
          <w:color w:val="000000" w:themeColor="text1"/>
        </w:rPr>
        <w:t xml:space="preserve"> </w:t>
      </w:r>
      <w:r w:rsidR="00AF3770">
        <w:rPr>
          <w:color w:val="000000" w:themeColor="text1"/>
        </w:rPr>
        <w:t xml:space="preserve">плата </w:t>
      </w:r>
      <w:r w:rsidR="00423DA4" w:rsidRPr="00773E59">
        <w:rPr>
          <w:color w:val="000000" w:themeColor="text1"/>
        </w:rPr>
        <w:t>при установлении должностного оклада</w:t>
      </w:r>
      <w:r w:rsidR="002108B7" w:rsidRPr="002108B7">
        <w:rPr>
          <w:color w:val="000000" w:themeColor="text1"/>
        </w:rPr>
        <w:t xml:space="preserve"> </w:t>
      </w:r>
      <w:r w:rsidR="002108B7">
        <w:rPr>
          <w:color w:val="000000" w:themeColor="text1"/>
        </w:rPr>
        <w:t>не в соответствии с действующей системой оплаты труда</w:t>
      </w:r>
      <w:r w:rsidR="00423DA4" w:rsidRPr="00773E59">
        <w:rPr>
          <w:color w:val="000000" w:themeColor="text1"/>
        </w:rPr>
        <w:t xml:space="preserve"> </w:t>
      </w:r>
      <w:r w:rsidR="00423DA4" w:rsidRPr="00773E59">
        <w:rPr>
          <w:rFonts w:eastAsia="Calibri"/>
          <w:color w:val="000000" w:themeColor="text1"/>
        </w:rPr>
        <w:t xml:space="preserve">специалисту по охране труда </w:t>
      </w:r>
      <w:r w:rsidR="00423DA4" w:rsidRPr="00773E59">
        <w:rPr>
          <w:color w:val="000000" w:themeColor="text1"/>
        </w:rPr>
        <w:t>за период с 01.01.2018 по 30.04.2018</w:t>
      </w:r>
      <w:r w:rsidR="00423DA4">
        <w:rPr>
          <w:color w:val="000000" w:themeColor="text1"/>
        </w:rPr>
        <w:t>;</w:t>
      </w:r>
      <w:proofErr w:type="gramEnd"/>
      <w:r w:rsidR="00423DA4">
        <w:rPr>
          <w:color w:val="000000" w:themeColor="text1"/>
        </w:rPr>
        <w:t xml:space="preserve"> в сумме</w:t>
      </w:r>
      <w:r w:rsidR="002108B7">
        <w:rPr>
          <w:color w:val="000000" w:themeColor="text1"/>
        </w:rPr>
        <w:t xml:space="preserve">                      </w:t>
      </w:r>
      <w:r w:rsidR="00423DA4">
        <w:rPr>
          <w:color w:val="000000" w:themeColor="text1"/>
        </w:rPr>
        <w:t>4 420,04 рублей</w:t>
      </w:r>
      <w:r w:rsidR="00423DA4" w:rsidRPr="00423DA4">
        <w:rPr>
          <w:color w:val="000000" w:themeColor="text1"/>
        </w:rPr>
        <w:t xml:space="preserve"> </w:t>
      </w:r>
      <w:r w:rsidR="00423DA4">
        <w:rPr>
          <w:color w:val="000000" w:themeColor="text1"/>
        </w:rPr>
        <w:t>излишне начисленная и выплаченная работникам надбавка за напряженность труда, не предусмотренная системой оплаты труда.</w:t>
      </w:r>
    </w:p>
    <w:p w:rsidR="004B63D9" w:rsidRPr="004B63D9" w:rsidRDefault="00F6776C" w:rsidP="004B63D9">
      <w:pPr>
        <w:pStyle w:val="p3"/>
        <w:shd w:val="clear" w:color="auto" w:fill="FFFFFF"/>
        <w:spacing w:before="0" w:beforeAutospacing="0" w:after="0" w:afterAutospacing="0"/>
        <w:ind w:firstLine="708"/>
        <w:contextualSpacing/>
        <w:rPr>
          <w:color w:val="000000" w:themeColor="text1"/>
        </w:rPr>
      </w:pPr>
      <w:r w:rsidRPr="004B63D9">
        <w:rPr>
          <w:color w:val="000000" w:themeColor="text1"/>
        </w:rPr>
        <w:t>В рамках выполнения представления Контрольно-счетной палаты</w:t>
      </w:r>
      <w:r w:rsidR="00423DA4" w:rsidRPr="00423DA4">
        <w:rPr>
          <w:color w:val="000000" w:themeColor="text1"/>
        </w:rPr>
        <w:t xml:space="preserve"> </w:t>
      </w:r>
      <w:r w:rsidR="004B63D9" w:rsidRPr="004B63D9">
        <w:rPr>
          <w:color w:val="000000" w:themeColor="text1"/>
        </w:rPr>
        <w:t xml:space="preserve">МУ «МДС «Багратион» будет </w:t>
      </w:r>
      <w:r w:rsidRPr="004B63D9">
        <w:rPr>
          <w:color w:val="000000" w:themeColor="text1"/>
        </w:rPr>
        <w:t>осуществля</w:t>
      </w:r>
      <w:r w:rsidR="004B63D9" w:rsidRPr="004B63D9">
        <w:rPr>
          <w:color w:val="000000" w:themeColor="text1"/>
        </w:rPr>
        <w:t>ть</w:t>
      </w:r>
      <w:r w:rsidRPr="004B63D9">
        <w:rPr>
          <w:color w:val="000000" w:themeColor="text1"/>
        </w:rPr>
        <w:t xml:space="preserve"> ежемесячное возмещение в бюджет </w:t>
      </w:r>
      <w:r w:rsidR="004B63D9" w:rsidRPr="00D3271D">
        <w:rPr>
          <w:color w:val="000000" w:themeColor="text1"/>
        </w:rPr>
        <w:t xml:space="preserve">Можайского </w:t>
      </w:r>
      <w:r w:rsidR="004B63D9">
        <w:rPr>
          <w:color w:val="000000" w:themeColor="text1"/>
        </w:rPr>
        <w:t>городского округа Московской области</w:t>
      </w:r>
      <w:r w:rsidRPr="004B63D9">
        <w:rPr>
          <w:color w:val="000000" w:themeColor="text1"/>
        </w:rPr>
        <w:t xml:space="preserve"> </w:t>
      </w:r>
      <w:r w:rsidR="004B63D9">
        <w:rPr>
          <w:color w:val="000000" w:themeColor="text1"/>
        </w:rPr>
        <w:t>денежных средств,</w:t>
      </w:r>
      <w:r w:rsidR="004B63D9" w:rsidRPr="004B63D9">
        <w:rPr>
          <w:color w:val="000000" w:themeColor="text1"/>
        </w:rPr>
        <w:t xml:space="preserve"> израсходованных </w:t>
      </w:r>
      <w:r w:rsidR="004B63D9">
        <w:rPr>
          <w:color w:val="000000" w:themeColor="text1"/>
        </w:rPr>
        <w:t xml:space="preserve">неправомерно </w:t>
      </w:r>
      <w:r w:rsidRPr="004B63D9">
        <w:rPr>
          <w:color w:val="000000" w:themeColor="text1"/>
        </w:rPr>
        <w:t xml:space="preserve">в общей сумме </w:t>
      </w:r>
      <w:r w:rsidR="004B63D9" w:rsidRPr="004B63D9">
        <w:rPr>
          <w:color w:val="000000" w:themeColor="text1"/>
        </w:rPr>
        <w:t>729 832,31</w:t>
      </w:r>
      <w:r w:rsidRPr="004B63D9">
        <w:rPr>
          <w:color w:val="000000" w:themeColor="text1"/>
        </w:rPr>
        <w:t xml:space="preserve"> рубл</w:t>
      </w:r>
      <w:r w:rsidR="002108B7">
        <w:rPr>
          <w:color w:val="000000" w:themeColor="text1"/>
        </w:rPr>
        <w:t>я</w:t>
      </w:r>
      <w:r w:rsidR="004B63D9">
        <w:rPr>
          <w:color w:val="000000" w:themeColor="text1"/>
        </w:rPr>
        <w:t>, в том числе:</w:t>
      </w:r>
    </w:p>
    <w:p w:rsidR="004B63D9" w:rsidRPr="00773E59" w:rsidRDefault="004B63D9" w:rsidP="004B63D9">
      <w:pPr>
        <w:pStyle w:val="p3"/>
        <w:shd w:val="clear" w:color="auto" w:fill="FFFFFF"/>
        <w:spacing w:before="0" w:beforeAutospacing="0" w:after="0" w:afterAutospacing="0"/>
        <w:ind w:firstLine="708"/>
        <w:contextualSpacing/>
        <w:rPr>
          <w:color w:val="000000" w:themeColor="text1"/>
        </w:rPr>
      </w:pPr>
      <w:r>
        <w:rPr>
          <w:color w:val="000000" w:themeColor="text1"/>
        </w:rPr>
        <w:t>- в</w:t>
      </w:r>
      <w:r w:rsidRPr="00773E59">
        <w:rPr>
          <w:color w:val="000000" w:themeColor="text1"/>
        </w:rPr>
        <w:t xml:space="preserve"> результате </w:t>
      </w:r>
      <w:r>
        <w:rPr>
          <w:color w:val="000000" w:themeColor="text1"/>
        </w:rPr>
        <w:t xml:space="preserve">установления дополнительной работы в порядке совмещения </w:t>
      </w:r>
      <w:r w:rsidRPr="00773E59">
        <w:rPr>
          <w:color w:val="000000" w:themeColor="text1"/>
        </w:rPr>
        <w:t>по должности, продолжительность рабочего времени которой не соответствует продолжительности рабочего времени по основной должности</w:t>
      </w:r>
      <w:r>
        <w:rPr>
          <w:color w:val="000000" w:themeColor="text1"/>
        </w:rPr>
        <w:t>,</w:t>
      </w:r>
      <w:r w:rsidRPr="00773E59">
        <w:rPr>
          <w:color w:val="000000" w:themeColor="text1"/>
        </w:rPr>
        <w:t xml:space="preserve"> </w:t>
      </w:r>
      <w:r>
        <w:rPr>
          <w:color w:val="000000" w:themeColor="text1"/>
        </w:rPr>
        <w:t xml:space="preserve">в сумме                      </w:t>
      </w:r>
      <w:r w:rsidRPr="00E542F9">
        <w:rPr>
          <w:color w:val="000000" w:themeColor="text1"/>
        </w:rPr>
        <w:t>154 750,26</w:t>
      </w:r>
      <w:r w:rsidRPr="00773E59">
        <w:rPr>
          <w:color w:val="000000" w:themeColor="text1"/>
        </w:rPr>
        <w:t xml:space="preserve"> рубл</w:t>
      </w:r>
      <w:r>
        <w:rPr>
          <w:color w:val="000000" w:themeColor="text1"/>
        </w:rPr>
        <w:t>ей;</w:t>
      </w:r>
    </w:p>
    <w:p w:rsidR="004B63D9" w:rsidRPr="00BA1CD7" w:rsidRDefault="004B63D9" w:rsidP="004B63D9">
      <w:pPr>
        <w:shd w:val="clear" w:color="auto" w:fill="FFFFFF"/>
        <w:spacing w:after="0" w:line="240" w:lineRule="auto"/>
        <w:ind w:firstLine="708"/>
        <w:contextualSpacing/>
        <w:jc w:val="both"/>
        <w:rPr>
          <w:rFonts w:ascii="Times New Roman" w:hAnsi="Times New Roman" w:cs="Times New Roman"/>
          <w:color w:val="000000" w:themeColor="text1"/>
          <w:sz w:val="24"/>
          <w:szCs w:val="24"/>
        </w:rPr>
      </w:pPr>
      <w:r w:rsidRPr="00BA1CD7">
        <w:rPr>
          <w:rFonts w:ascii="Times New Roman" w:hAnsi="Times New Roman" w:cs="Times New Roman"/>
          <w:color w:val="000000" w:themeColor="text1"/>
          <w:sz w:val="24"/>
          <w:szCs w:val="24"/>
        </w:rPr>
        <w:t xml:space="preserve">- в результате установления дополнительной работы в порядке совмещения без соблюдения квалификационных требований в сумме </w:t>
      </w:r>
      <w:r w:rsidRPr="00E542F9">
        <w:rPr>
          <w:rFonts w:ascii="Times New Roman" w:hAnsi="Times New Roman" w:cs="Times New Roman"/>
          <w:color w:val="000000" w:themeColor="text1"/>
          <w:sz w:val="24"/>
          <w:szCs w:val="24"/>
        </w:rPr>
        <w:t>149 185,23</w:t>
      </w:r>
      <w:r w:rsidRPr="00BA1CD7">
        <w:rPr>
          <w:rFonts w:ascii="Times New Roman" w:hAnsi="Times New Roman" w:cs="Times New Roman"/>
          <w:color w:val="000000" w:themeColor="text1"/>
          <w:sz w:val="24"/>
          <w:szCs w:val="24"/>
        </w:rPr>
        <w:t xml:space="preserve"> рублей.</w:t>
      </w:r>
    </w:p>
    <w:p w:rsidR="004B63D9" w:rsidRPr="004B63D9" w:rsidRDefault="004B63D9" w:rsidP="004B63D9">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результате установления </w:t>
      </w:r>
      <w:r w:rsidRPr="00773E59">
        <w:rPr>
          <w:rFonts w:ascii="Times New Roman" w:hAnsi="Times New Roman" w:cs="Times New Roman"/>
          <w:color w:val="000000" w:themeColor="text1"/>
          <w:sz w:val="24"/>
          <w:szCs w:val="24"/>
        </w:rPr>
        <w:t>ежегодн</w:t>
      </w:r>
      <w:r>
        <w:rPr>
          <w:rFonts w:ascii="Times New Roman" w:hAnsi="Times New Roman" w:cs="Times New Roman"/>
          <w:color w:val="000000" w:themeColor="text1"/>
          <w:sz w:val="24"/>
          <w:szCs w:val="24"/>
        </w:rPr>
        <w:t>ого</w:t>
      </w:r>
      <w:r w:rsidRPr="00773E59">
        <w:rPr>
          <w:rFonts w:ascii="Times New Roman" w:hAnsi="Times New Roman" w:cs="Times New Roman"/>
          <w:color w:val="000000" w:themeColor="text1"/>
          <w:sz w:val="24"/>
          <w:szCs w:val="24"/>
        </w:rPr>
        <w:t xml:space="preserve"> дополнительн</w:t>
      </w:r>
      <w:r>
        <w:rPr>
          <w:rFonts w:ascii="Times New Roman" w:hAnsi="Times New Roman" w:cs="Times New Roman"/>
          <w:color w:val="000000" w:themeColor="text1"/>
          <w:sz w:val="24"/>
          <w:szCs w:val="24"/>
        </w:rPr>
        <w:t>ого</w:t>
      </w:r>
      <w:r w:rsidRPr="00773E59">
        <w:rPr>
          <w:rFonts w:ascii="Times New Roman" w:hAnsi="Times New Roman" w:cs="Times New Roman"/>
          <w:color w:val="000000" w:themeColor="text1"/>
          <w:sz w:val="24"/>
          <w:szCs w:val="24"/>
        </w:rPr>
        <w:t xml:space="preserve"> оплачиваем</w:t>
      </w:r>
      <w:r>
        <w:rPr>
          <w:rFonts w:ascii="Times New Roman" w:hAnsi="Times New Roman" w:cs="Times New Roman"/>
          <w:color w:val="000000" w:themeColor="text1"/>
          <w:sz w:val="24"/>
          <w:szCs w:val="24"/>
        </w:rPr>
        <w:t>ого</w:t>
      </w:r>
      <w:r w:rsidRPr="00773E59">
        <w:rPr>
          <w:rFonts w:ascii="Times New Roman" w:hAnsi="Times New Roman" w:cs="Times New Roman"/>
          <w:color w:val="000000" w:themeColor="text1"/>
          <w:sz w:val="24"/>
          <w:szCs w:val="24"/>
        </w:rPr>
        <w:t xml:space="preserve"> отпуск</w:t>
      </w:r>
      <w:r>
        <w:rPr>
          <w:rFonts w:ascii="Times New Roman" w:hAnsi="Times New Roman" w:cs="Times New Roman"/>
          <w:color w:val="000000" w:themeColor="text1"/>
          <w:sz w:val="24"/>
          <w:szCs w:val="24"/>
        </w:rPr>
        <w:t>а</w:t>
      </w:r>
      <w:r w:rsidRPr="00773E59">
        <w:rPr>
          <w:rFonts w:ascii="Times New Roman" w:hAnsi="Times New Roman" w:cs="Times New Roman"/>
          <w:color w:val="000000" w:themeColor="text1"/>
          <w:sz w:val="24"/>
          <w:szCs w:val="24"/>
        </w:rPr>
        <w:t xml:space="preserve"> </w:t>
      </w:r>
      <w:r w:rsidRPr="004B63D9">
        <w:rPr>
          <w:rFonts w:ascii="Times New Roman" w:eastAsia="Times New Roman" w:hAnsi="Times New Roman" w:cs="Times New Roman"/>
          <w:color w:val="000000" w:themeColor="text1"/>
          <w:sz w:val="24"/>
          <w:szCs w:val="24"/>
        </w:rPr>
        <w:t>за ненормированный рабочий день работникам МУ «МДС Багратион» в отсутствие правового акта органа местного самоуправления в общей сумме 425 896,82 рублей.</w:t>
      </w:r>
    </w:p>
    <w:p w:rsidR="00F6776C" w:rsidRPr="004B63D9" w:rsidRDefault="004B63D9" w:rsidP="002108B7">
      <w:pPr>
        <w:pStyle w:val="p3"/>
        <w:shd w:val="clear" w:color="auto" w:fill="FFFFFF"/>
        <w:spacing w:before="0" w:beforeAutospacing="0" w:after="0" w:afterAutospacing="0"/>
        <w:contextualSpacing/>
        <w:rPr>
          <w:color w:val="000000" w:themeColor="text1"/>
        </w:rPr>
      </w:pPr>
      <w:r w:rsidRPr="004B63D9">
        <w:rPr>
          <w:color w:val="000000" w:themeColor="text1"/>
        </w:rPr>
        <w:t xml:space="preserve">МУ «МДС «Багратион» </w:t>
      </w:r>
      <w:r w:rsidR="00F6776C" w:rsidRPr="004B63D9">
        <w:rPr>
          <w:color w:val="000000" w:themeColor="text1"/>
        </w:rPr>
        <w:t xml:space="preserve">обязуется возвратить </w:t>
      </w:r>
      <w:r w:rsidRPr="004B63D9">
        <w:rPr>
          <w:color w:val="000000" w:themeColor="text1"/>
        </w:rPr>
        <w:t xml:space="preserve">неправомерно израсходованные бюджетные средства </w:t>
      </w:r>
      <w:r w:rsidR="00F6776C" w:rsidRPr="004B63D9">
        <w:rPr>
          <w:color w:val="000000" w:themeColor="text1"/>
        </w:rPr>
        <w:t xml:space="preserve">в течение 24 месяцев, что находится на контроле Контрольно-счетной палаты. </w:t>
      </w:r>
    </w:p>
    <w:p w:rsidR="00F6776C" w:rsidRDefault="00AF3770" w:rsidP="00F6776C">
      <w:pPr>
        <w:pStyle w:val="a6"/>
        <w:spacing w:after="0"/>
        <w:ind w:right="23" w:firstLine="706"/>
        <w:jc w:val="both"/>
      </w:pPr>
      <w:proofErr w:type="gramStart"/>
      <w:r w:rsidRPr="004B63D9">
        <w:rPr>
          <w:color w:val="000000" w:themeColor="text1"/>
        </w:rPr>
        <w:t>МУ «МДС Багратион»</w:t>
      </w:r>
      <w:r>
        <w:rPr>
          <w:color w:val="000000" w:themeColor="text1"/>
        </w:rPr>
        <w:t xml:space="preserve"> н</w:t>
      </w:r>
      <w:r w:rsidR="00261F53" w:rsidRPr="00261F53">
        <w:t>аправлено письмо</w:t>
      </w:r>
      <w:r w:rsidR="007530AB">
        <w:t xml:space="preserve"> от 09.04.2019 № 128</w:t>
      </w:r>
      <w:r w:rsidR="00261F53" w:rsidRPr="00261F53">
        <w:t xml:space="preserve"> начальнику Управления</w:t>
      </w:r>
      <w:r w:rsidR="00261F53">
        <w:rPr>
          <w:color w:val="FF0000"/>
        </w:rPr>
        <w:t xml:space="preserve"> </w:t>
      </w:r>
      <w:r w:rsidR="00261F53" w:rsidRPr="008B7E17">
        <w:t>образования и отраслей социальной сферы Администрации Можайского городского округа Московской области</w:t>
      </w:r>
      <w:r w:rsidR="00261F53">
        <w:t xml:space="preserve"> с просьбой внести должность специалиста по охране труда</w:t>
      </w:r>
      <w:r w:rsidR="002108B7" w:rsidRPr="002108B7">
        <w:rPr>
          <w:color w:val="000000" w:themeColor="text1"/>
        </w:rPr>
        <w:t xml:space="preserve"> </w:t>
      </w:r>
      <w:r w:rsidR="002108B7">
        <w:rPr>
          <w:color w:val="000000" w:themeColor="text1"/>
        </w:rPr>
        <w:t xml:space="preserve">с установленным должностным окладом </w:t>
      </w:r>
      <w:r w:rsidR="00261F53">
        <w:t>в действующее Положение об оплате труда</w:t>
      </w:r>
      <w:r w:rsidR="00261F53" w:rsidRPr="00261F53">
        <w:rPr>
          <w:color w:val="000000" w:themeColor="text1"/>
        </w:rPr>
        <w:t xml:space="preserve"> </w:t>
      </w:r>
      <w:r w:rsidR="00261F53" w:rsidRPr="00773E59">
        <w:rPr>
          <w:color w:val="000000" w:themeColor="text1"/>
        </w:rPr>
        <w:t>работников муниципальных учреждений физической культуры и спорта Можайского муниципального района Московской области</w:t>
      </w:r>
      <w:r w:rsidR="00261F53">
        <w:rPr>
          <w:color w:val="000000" w:themeColor="text1"/>
        </w:rPr>
        <w:t>.</w:t>
      </w:r>
      <w:proofErr w:type="gramEnd"/>
    </w:p>
    <w:p w:rsidR="00AF3770" w:rsidRDefault="00AF3770" w:rsidP="00AF3770">
      <w:pPr>
        <w:pStyle w:val="a6"/>
        <w:spacing w:after="0"/>
        <w:ind w:right="23" w:firstLine="706"/>
        <w:jc w:val="both"/>
      </w:pPr>
      <w:r w:rsidRPr="00EB7624">
        <w:t>В Положени</w:t>
      </w:r>
      <w:r>
        <w:t>е</w:t>
      </w:r>
      <w:r w:rsidRPr="00EB7624">
        <w:t xml:space="preserve"> об оплате труда работников муниципальных учреждений физической культуры и спорта </w:t>
      </w:r>
      <w:r>
        <w:t xml:space="preserve">Можайского городского округа Московской области добавлена </w:t>
      </w:r>
      <w:r w:rsidRPr="00EB7624">
        <w:t>должность специалиста по охране труда</w:t>
      </w:r>
      <w:r w:rsidRPr="003B5E11">
        <w:t xml:space="preserve"> </w:t>
      </w:r>
      <w:r>
        <w:t>(Постановление Администрации Можайского городского округа Московской области от 25.04.2019 № 1443-П).</w:t>
      </w:r>
    </w:p>
    <w:p w:rsidR="00F6776C" w:rsidRDefault="000C7A0F" w:rsidP="00F6776C">
      <w:pPr>
        <w:pStyle w:val="a6"/>
        <w:spacing w:after="0"/>
        <w:ind w:right="23" w:firstLine="706"/>
        <w:jc w:val="both"/>
      </w:pPr>
      <w:r>
        <w:rPr>
          <w:color w:val="000000" w:themeColor="text1"/>
        </w:rPr>
        <w:t xml:space="preserve">Направлено письмо </w:t>
      </w:r>
      <w:r w:rsidR="007530AB">
        <w:rPr>
          <w:color w:val="000000" w:themeColor="text1"/>
        </w:rPr>
        <w:t xml:space="preserve">от 25.04.2019 № 152 </w:t>
      </w:r>
      <w:r>
        <w:rPr>
          <w:color w:val="000000" w:themeColor="text1"/>
        </w:rPr>
        <w:t xml:space="preserve">в адрес заместителя Главы Можайского городского округа Московской области об изъятии из оперативного управления </w:t>
      </w:r>
      <w:r w:rsidR="007530AB" w:rsidRPr="00430184">
        <w:t>МУ «МДС «Багратион»</w:t>
      </w:r>
      <w:r w:rsidR="007530AB">
        <w:t xml:space="preserve"> особо ценного движимого муниципального имущества: комплект барной мебели </w:t>
      </w:r>
      <w:proofErr w:type="spellStart"/>
      <w:r w:rsidR="007530AB">
        <w:rPr>
          <w:lang w:val="en-US"/>
        </w:rPr>
        <w:t>Cerry</w:t>
      </w:r>
      <w:proofErr w:type="spellEnd"/>
      <w:r w:rsidR="007530AB">
        <w:t xml:space="preserve"> </w:t>
      </w:r>
      <w:r w:rsidR="007530AB" w:rsidRPr="00AA0732">
        <w:t xml:space="preserve">балансовой стоимостью </w:t>
      </w:r>
      <w:r w:rsidR="007530AB">
        <w:t>490 329,54</w:t>
      </w:r>
      <w:r w:rsidR="007530AB" w:rsidRPr="00AA0732">
        <w:t xml:space="preserve"> рублей</w:t>
      </w:r>
      <w:r w:rsidR="007530AB">
        <w:t>, п</w:t>
      </w:r>
      <w:r w:rsidR="003418F5">
        <w:t xml:space="preserve">лита электрическая ЭПК-47 </w:t>
      </w:r>
      <w:r w:rsidR="007530AB">
        <w:t xml:space="preserve">ЖШ 4-х </w:t>
      </w:r>
      <w:proofErr w:type="spellStart"/>
      <w:r w:rsidR="007530AB">
        <w:t>конфор</w:t>
      </w:r>
      <w:proofErr w:type="spellEnd"/>
      <w:r w:rsidR="007530AB">
        <w:t>./нержавеющая сталь</w:t>
      </w:r>
      <w:r w:rsidR="007530AB" w:rsidRPr="002F1A20">
        <w:t xml:space="preserve"> </w:t>
      </w:r>
      <w:r w:rsidR="007530AB" w:rsidRPr="00AA0732">
        <w:t xml:space="preserve">балансовой стоимостью </w:t>
      </w:r>
      <w:r w:rsidR="007530AB">
        <w:t>97 759</w:t>
      </w:r>
      <w:r w:rsidR="007530AB" w:rsidRPr="00AA0732">
        <w:t xml:space="preserve"> рублей</w:t>
      </w:r>
      <w:r w:rsidR="007530AB">
        <w:t>.</w:t>
      </w:r>
    </w:p>
    <w:p w:rsidR="00F6776C" w:rsidRDefault="0066373B" w:rsidP="00F6776C">
      <w:pPr>
        <w:pStyle w:val="a6"/>
        <w:spacing w:after="0"/>
        <w:ind w:right="23" w:firstLine="706"/>
        <w:jc w:val="both"/>
      </w:pPr>
      <w:r w:rsidRPr="0066373B">
        <w:lastRenderedPageBreak/>
        <w:t>Проведено рабочее собрание с отделом по работе с персоналом</w:t>
      </w:r>
      <w:r w:rsidR="00903D6A" w:rsidRPr="00903D6A">
        <w:t xml:space="preserve"> </w:t>
      </w:r>
      <w:r w:rsidR="00903D6A" w:rsidRPr="00430184">
        <w:t>МУ «МДС «Багратион»</w:t>
      </w:r>
      <w:r w:rsidR="00903D6A">
        <w:t xml:space="preserve"> </w:t>
      </w:r>
      <w:r w:rsidRPr="0066373B">
        <w:t>по устранению выявленных нарушений и недопущению их в будущей работе, разработан образец дополнительного соглашения о совмещении с указанием объема и содержания выполняемой работы.</w:t>
      </w:r>
    </w:p>
    <w:p w:rsidR="00F6776C" w:rsidRDefault="00B41768" w:rsidP="00F6776C">
      <w:pPr>
        <w:pStyle w:val="a6"/>
        <w:spacing w:after="0"/>
        <w:ind w:right="23" w:firstLine="706"/>
        <w:jc w:val="both"/>
      </w:pPr>
      <w:r>
        <w:t>Согласно требованиям-накладным по внутреннему перемещению от 26 апреля 2019 года п</w:t>
      </w:r>
      <w:r w:rsidR="002D51F4">
        <w:t>ереданы</w:t>
      </w:r>
      <w:r w:rsidR="002108B7" w:rsidRPr="002108B7">
        <w:t xml:space="preserve"> </w:t>
      </w:r>
      <w:r w:rsidR="002108B7">
        <w:t xml:space="preserve">холодильные шкафы в количестве четырех штук общей балансовой стоимостью 220 260,01рублей </w:t>
      </w:r>
      <w:r w:rsidR="002D51F4">
        <w:t>в пользование медицинской службе</w:t>
      </w:r>
      <w:r w:rsidR="002D51F4" w:rsidRPr="002D51F4">
        <w:t xml:space="preserve"> </w:t>
      </w:r>
      <w:r w:rsidR="002D51F4" w:rsidRPr="00430184">
        <w:t>МУ «МДС «Багратион»</w:t>
      </w:r>
      <w:r w:rsidR="002D51F4" w:rsidRPr="002D51F4">
        <w:t xml:space="preserve"> </w:t>
      </w:r>
      <w:r w:rsidR="002D51F4">
        <w:t>и начальникам отдел</w:t>
      </w:r>
      <w:r>
        <w:t>ов</w:t>
      </w:r>
      <w:r w:rsidR="002D51F4">
        <w:t xml:space="preserve"> </w:t>
      </w:r>
      <w:r w:rsidR="002D51F4" w:rsidRPr="00430184">
        <w:t>МУ «МДС «Багратион»</w:t>
      </w:r>
      <w:r w:rsidR="002D51F4" w:rsidRPr="002D51F4">
        <w:t xml:space="preserve"> </w:t>
      </w:r>
      <w:r w:rsidR="002D51F4">
        <w:t xml:space="preserve">для использования </w:t>
      </w:r>
      <w:r>
        <w:t>по назначению.</w:t>
      </w:r>
    </w:p>
    <w:p w:rsidR="00B41768" w:rsidRDefault="00B41768" w:rsidP="00F6776C">
      <w:pPr>
        <w:pStyle w:val="a6"/>
        <w:spacing w:after="0"/>
        <w:ind w:right="23" w:firstLine="706"/>
        <w:jc w:val="both"/>
      </w:pPr>
      <w:r>
        <w:t>Подготавливается пакет документов по списанию оборудования (м</w:t>
      </w:r>
      <w:r w:rsidRPr="00F764BA">
        <w:t>одул</w:t>
      </w:r>
      <w:r>
        <w:t>я</w:t>
      </w:r>
      <w:r w:rsidRPr="00F764BA">
        <w:t xml:space="preserve"> печати </w:t>
      </w:r>
      <w:r w:rsidRPr="00F764BA">
        <w:rPr>
          <w:lang w:val="en-US"/>
        </w:rPr>
        <w:t>Canon</w:t>
      </w:r>
      <w:r>
        <w:t xml:space="preserve">, турникетов) общей </w:t>
      </w:r>
      <w:r w:rsidRPr="00F764BA">
        <w:t xml:space="preserve">балансовой стоимостью </w:t>
      </w:r>
      <w:r>
        <w:t>756 597,69</w:t>
      </w:r>
      <w:r w:rsidRPr="00F764BA">
        <w:t xml:space="preserve"> рубл</w:t>
      </w:r>
      <w:r>
        <w:t xml:space="preserve">ей. </w:t>
      </w:r>
    </w:p>
    <w:p w:rsidR="00513B2E" w:rsidRDefault="00B8672B" w:rsidP="00513B2E">
      <w:pPr>
        <w:autoSpaceDE w:val="0"/>
        <w:autoSpaceDN w:val="0"/>
        <w:adjustRightInd w:val="0"/>
        <w:spacing w:after="0" w:line="240" w:lineRule="auto"/>
        <w:ind w:firstLine="708"/>
        <w:jc w:val="both"/>
        <w:rPr>
          <w:rFonts w:ascii="Times New Roman" w:hAnsi="Times New Roman" w:cs="Times New Roman"/>
          <w:sz w:val="28"/>
          <w:szCs w:val="28"/>
        </w:rPr>
      </w:pPr>
      <w:r w:rsidRPr="00430184">
        <w:rPr>
          <w:rFonts w:ascii="Times New Roman" w:hAnsi="Times New Roman" w:cs="Times New Roman"/>
          <w:sz w:val="24"/>
          <w:szCs w:val="24"/>
        </w:rPr>
        <w:t>МУ «МДС «</w:t>
      </w:r>
      <w:r w:rsidRPr="00B8672B">
        <w:rPr>
          <w:rFonts w:ascii="Times New Roman" w:hAnsi="Times New Roman" w:cs="Times New Roman"/>
          <w:color w:val="000000" w:themeColor="text1"/>
          <w:sz w:val="24"/>
          <w:szCs w:val="24"/>
        </w:rPr>
        <w:t>Багратион» проведено служебное расследование</w:t>
      </w:r>
      <w:r w:rsidR="00513B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 </w:t>
      </w:r>
      <w:r w:rsidRPr="001A0767">
        <w:rPr>
          <w:rFonts w:ascii="Times New Roman" w:hAnsi="Times New Roman" w:cs="Times New Roman"/>
          <w:color w:val="000000" w:themeColor="text1"/>
          <w:sz w:val="24"/>
          <w:szCs w:val="24"/>
        </w:rPr>
        <w:t>фак</w:t>
      </w:r>
      <w:r>
        <w:rPr>
          <w:rFonts w:ascii="Times New Roman" w:hAnsi="Times New Roman" w:cs="Times New Roman"/>
          <w:color w:val="000000" w:themeColor="text1"/>
          <w:sz w:val="24"/>
          <w:szCs w:val="24"/>
        </w:rPr>
        <w:t>там, выявленных нарушений, и применено дисциплинарное взыскание в виде выговора начальнику отдела право</w:t>
      </w:r>
      <w:r w:rsidR="00903D6A">
        <w:rPr>
          <w:rFonts w:ascii="Times New Roman" w:hAnsi="Times New Roman" w:cs="Times New Roman"/>
          <w:color w:val="000000" w:themeColor="text1"/>
          <w:sz w:val="24"/>
          <w:szCs w:val="24"/>
        </w:rPr>
        <w:t>во</w:t>
      </w:r>
      <w:r>
        <w:rPr>
          <w:rFonts w:ascii="Times New Roman" w:hAnsi="Times New Roman" w:cs="Times New Roman"/>
          <w:color w:val="000000" w:themeColor="text1"/>
          <w:sz w:val="24"/>
          <w:szCs w:val="24"/>
        </w:rPr>
        <w:t xml:space="preserve">го обеспечения, </w:t>
      </w:r>
      <w:r w:rsidR="002108B7">
        <w:rPr>
          <w:rFonts w:ascii="Times New Roman" w:hAnsi="Times New Roman" w:cs="Times New Roman"/>
          <w:color w:val="000000" w:themeColor="text1"/>
          <w:sz w:val="24"/>
          <w:szCs w:val="24"/>
        </w:rPr>
        <w:t xml:space="preserve">в виде </w:t>
      </w:r>
      <w:r>
        <w:rPr>
          <w:rFonts w:ascii="Times New Roman" w:hAnsi="Times New Roman" w:cs="Times New Roman"/>
          <w:color w:val="000000" w:themeColor="text1"/>
          <w:sz w:val="24"/>
          <w:szCs w:val="24"/>
        </w:rPr>
        <w:t>замечания начальнику отдела по работе с персоналом.</w:t>
      </w:r>
    </w:p>
    <w:p w:rsidR="00F6776C" w:rsidRDefault="0066373B" w:rsidP="00F6776C">
      <w:pPr>
        <w:spacing w:after="0" w:line="240" w:lineRule="auto"/>
        <w:ind w:firstLine="708"/>
        <w:jc w:val="both"/>
        <w:rPr>
          <w:rFonts w:ascii="Times New Roman" w:hAnsi="Times New Roman"/>
          <w:sz w:val="24"/>
          <w:szCs w:val="24"/>
        </w:rPr>
      </w:pPr>
      <w:proofErr w:type="gramStart"/>
      <w:r w:rsidRPr="00461AF3">
        <w:rPr>
          <w:rFonts w:ascii="Times New Roman" w:hAnsi="Times New Roman"/>
          <w:sz w:val="24"/>
          <w:szCs w:val="24"/>
        </w:rPr>
        <w:t>Контроль за</w:t>
      </w:r>
      <w:proofErr w:type="gramEnd"/>
      <w:r w:rsidRPr="00461AF3">
        <w:rPr>
          <w:rFonts w:ascii="Times New Roman" w:hAnsi="Times New Roman"/>
          <w:sz w:val="24"/>
          <w:szCs w:val="24"/>
        </w:rPr>
        <w:t xml:space="preserve"> полным устранением выявленных наруш</w:t>
      </w:r>
      <w:r>
        <w:rPr>
          <w:rFonts w:ascii="Times New Roman" w:hAnsi="Times New Roman"/>
          <w:sz w:val="24"/>
          <w:szCs w:val="24"/>
        </w:rPr>
        <w:t>ений находится на контроле у Контрольно-счетной палаты.</w:t>
      </w:r>
      <w:r w:rsidRPr="00461AF3">
        <w:rPr>
          <w:rFonts w:ascii="Times New Roman" w:hAnsi="Times New Roman"/>
          <w:sz w:val="24"/>
          <w:szCs w:val="24"/>
        </w:rPr>
        <w:t xml:space="preserve"> </w:t>
      </w:r>
    </w:p>
    <w:p w:rsidR="006C41A6" w:rsidRPr="00F6776C" w:rsidRDefault="00903D6A" w:rsidP="00F6776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w:t>
      </w:r>
      <w:r w:rsidR="006C41A6" w:rsidRPr="00F6776C">
        <w:rPr>
          <w:rFonts w:ascii="Times New Roman" w:eastAsia="Times New Roman" w:hAnsi="Times New Roman" w:cs="Times New Roman"/>
          <w:sz w:val="24"/>
          <w:szCs w:val="24"/>
        </w:rPr>
        <w:t xml:space="preserve"> о результатах контрольного мероприятия подлежит направлению в Совет депутатов Можайского городского округа</w:t>
      </w:r>
      <w:r w:rsidR="00C01EF2" w:rsidRPr="00F6776C">
        <w:rPr>
          <w:rFonts w:ascii="Times New Roman" w:eastAsia="Times New Roman" w:hAnsi="Times New Roman" w:cs="Times New Roman"/>
          <w:sz w:val="24"/>
          <w:szCs w:val="24"/>
        </w:rPr>
        <w:t xml:space="preserve"> Московской области</w:t>
      </w:r>
      <w:r w:rsidR="006C41A6" w:rsidRPr="00F6776C">
        <w:rPr>
          <w:rFonts w:ascii="Times New Roman" w:eastAsia="Times New Roman" w:hAnsi="Times New Roman" w:cs="Times New Roman"/>
          <w:sz w:val="24"/>
          <w:szCs w:val="24"/>
        </w:rPr>
        <w:t xml:space="preserve"> и Главе Можайского городского округа</w:t>
      </w:r>
      <w:r w:rsidR="00C01EF2" w:rsidRPr="00F6776C">
        <w:rPr>
          <w:rFonts w:ascii="Times New Roman" w:eastAsia="Times New Roman" w:hAnsi="Times New Roman" w:cs="Times New Roman"/>
          <w:sz w:val="24"/>
          <w:szCs w:val="24"/>
        </w:rPr>
        <w:t xml:space="preserve"> Московской области</w:t>
      </w:r>
      <w:r w:rsidR="006C41A6" w:rsidRPr="00F6776C">
        <w:rPr>
          <w:rFonts w:ascii="Times New Roman" w:eastAsia="Times New Roman" w:hAnsi="Times New Roman" w:cs="Times New Roman"/>
          <w:sz w:val="24"/>
          <w:szCs w:val="24"/>
        </w:rPr>
        <w:t>.</w:t>
      </w:r>
    </w:p>
    <w:p w:rsidR="006C41A6" w:rsidRDefault="006C41A6" w:rsidP="006C41A6">
      <w:pPr>
        <w:pStyle w:val="ConsPlusNormal"/>
        <w:spacing w:line="276" w:lineRule="auto"/>
        <w:ind w:firstLine="0"/>
        <w:rPr>
          <w:rFonts w:ascii="Times New Roman" w:eastAsiaTheme="minorEastAsia" w:hAnsi="Times New Roman" w:cstheme="minorBidi"/>
          <w:color w:val="FF0000"/>
          <w:sz w:val="24"/>
          <w:szCs w:val="24"/>
        </w:rPr>
      </w:pPr>
    </w:p>
    <w:p w:rsidR="00711E5C" w:rsidRPr="000F2B17" w:rsidRDefault="00711E5C" w:rsidP="006C41A6">
      <w:pPr>
        <w:pStyle w:val="ConsPlusNormal"/>
        <w:spacing w:line="276" w:lineRule="auto"/>
        <w:ind w:firstLine="0"/>
        <w:rPr>
          <w:rFonts w:ascii="Times New Roman" w:eastAsiaTheme="minorEastAsia" w:hAnsi="Times New Roman" w:cstheme="minorBidi"/>
          <w:color w:val="FF0000"/>
          <w:sz w:val="24"/>
          <w:szCs w:val="24"/>
        </w:rPr>
      </w:pPr>
    </w:p>
    <w:p w:rsidR="00823F0C" w:rsidRPr="00C01EF2" w:rsidRDefault="00823F0C" w:rsidP="00111916">
      <w:pPr>
        <w:pStyle w:val="a6"/>
        <w:spacing w:after="0"/>
        <w:ind w:right="23"/>
        <w:jc w:val="both"/>
      </w:pPr>
      <w:bookmarkStart w:id="4" w:name="_GoBack"/>
      <w:bookmarkEnd w:id="4"/>
    </w:p>
    <w:sectPr w:rsidR="00823F0C" w:rsidRPr="00C01EF2" w:rsidSect="00B63C5C">
      <w:footerReference w:type="default" r:id="rId1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95" w:rsidRDefault="00683695" w:rsidP="00D95320">
      <w:pPr>
        <w:spacing w:after="0" w:line="240" w:lineRule="auto"/>
      </w:pPr>
      <w:r>
        <w:separator/>
      </w:r>
    </w:p>
  </w:endnote>
  <w:endnote w:type="continuationSeparator" w:id="0">
    <w:p w:rsidR="00683695" w:rsidRDefault="00683695" w:rsidP="00D9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1735"/>
      <w:docPartObj>
        <w:docPartGallery w:val="Page Numbers (Bottom of Page)"/>
        <w:docPartUnique/>
      </w:docPartObj>
    </w:sdtPr>
    <w:sdtEndPr/>
    <w:sdtContent>
      <w:p w:rsidR="00D95320" w:rsidRDefault="008D3C3D">
        <w:pPr>
          <w:pStyle w:val="aa"/>
          <w:jc w:val="right"/>
        </w:pPr>
        <w:r>
          <w:fldChar w:fldCharType="begin"/>
        </w:r>
        <w:r>
          <w:instrText xml:space="preserve"> PAGE   \* MERGEFORMAT </w:instrText>
        </w:r>
        <w:r>
          <w:fldChar w:fldCharType="separate"/>
        </w:r>
        <w:r>
          <w:rPr>
            <w:noProof/>
          </w:rPr>
          <w:t>8</w:t>
        </w:r>
        <w:r>
          <w:rPr>
            <w:noProof/>
          </w:rPr>
          <w:fldChar w:fldCharType="end"/>
        </w:r>
      </w:p>
    </w:sdtContent>
  </w:sdt>
  <w:p w:rsidR="00D95320" w:rsidRDefault="00D9532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95" w:rsidRDefault="00683695" w:rsidP="00D95320">
      <w:pPr>
        <w:spacing w:after="0" w:line="240" w:lineRule="auto"/>
      </w:pPr>
      <w:r>
        <w:separator/>
      </w:r>
    </w:p>
  </w:footnote>
  <w:footnote w:type="continuationSeparator" w:id="0">
    <w:p w:rsidR="00683695" w:rsidRDefault="00683695" w:rsidP="00D953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4DCB"/>
    <w:multiLevelType w:val="hybridMultilevel"/>
    <w:tmpl w:val="5E02EAEC"/>
    <w:lvl w:ilvl="0" w:tplc="F312A536">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CE39EB"/>
    <w:multiLevelType w:val="hybridMultilevel"/>
    <w:tmpl w:val="02724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20918"/>
    <w:multiLevelType w:val="multilevel"/>
    <w:tmpl w:val="EC507410"/>
    <w:lvl w:ilvl="0">
      <w:start w:val="1"/>
      <w:numFmt w:val="decimal"/>
      <w:suff w:val="space"/>
      <w:lvlText w:val="%1."/>
      <w:lvlJc w:val="left"/>
      <w:pPr>
        <w:ind w:left="937" w:hanging="227"/>
      </w:pPr>
      <w:rPr>
        <w:rFonts w:eastAsia="Times New Roman" w:hint="default"/>
        <w:b/>
      </w:rPr>
    </w:lvl>
    <w:lvl w:ilvl="1">
      <w:start w:val="1"/>
      <w:numFmt w:val="decimal"/>
      <w:isLgl/>
      <w:lvlText w:val="%1.%2."/>
      <w:lvlJc w:val="left"/>
      <w:pPr>
        <w:ind w:left="937" w:hanging="227"/>
      </w:pPr>
      <w:rPr>
        <w:rFonts w:hint="default"/>
        <w:b/>
        <w:sz w:val="24"/>
        <w:szCs w:val="24"/>
      </w:rPr>
    </w:lvl>
    <w:lvl w:ilvl="2">
      <w:start w:val="1"/>
      <w:numFmt w:val="decimal"/>
      <w:isLgl/>
      <w:lvlText w:val="%1.%2.%3."/>
      <w:lvlJc w:val="left"/>
      <w:pPr>
        <w:ind w:left="1277" w:hanging="567"/>
      </w:pPr>
      <w:rPr>
        <w:rFonts w:hint="default"/>
        <w:b/>
        <w:sz w:val="24"/>
        <w:szCs w:val="24"/>
      </w:rPr>
    </w:lvl>
    <w:lvl w:ilvl="3">
      <w:start w:val="1"/>
      <w:numFmt w:val="decimal"/>
      <w:isLgl/>
      <w:lvlText w:val="%1.%2.%3.%4."/>
      <w:lvlJc w:val="left"/>
      <w:pPr>
        <w:ind w:left="794" w:hanging="227"/>
      </w:pPr>
      <w:rPr>
        <w:rFonts w:hint="default"/>
      </w:rPr>
    </w:lvl>
    <w:lvl w:ilvl="4">
      <w:start w:val="1"/>
      <w:numFmt w:val="decimal"/>
      <w:isLgl/>
      <w:lvlText w:val="%1.%2.%3.%4.%5."/>
      <w:lvlJc w:val="left"/>
      <w:pPr>
        <w:ind w:left="794" w:hanging="227"/>
      </w:pPr>
      <w:rPr>
        <w:rFonts w:hint="default"/>
      </w:rPr>
    </w:lvl>
    <w:lvl w:ilvl="5">
      <w:start w:val="1"/>
      <w:numFmt w:val="decimal"/>
      <w:isLgl/>
      <w:lvlText w:val="%1.%2.%3.%4.%5.%6."/>
      <w:lvlJc w:val="left"/>
      <w:pPr>
        <w:ind w:left="794" w:hanging="227"/>
      </w:pPr>
      <w:rPr>
        <w:rFonts w:hint="default"/>
      </w:rPr>
    </w:lvl>
    <w:lvl w:ilvl="6">
      <w:start w:val="1"/>
      <w:numFmt w:val="decimal"/>
      <w:isLgl/>
      <w:lvlText w:val="%1.%2.%3.%4.%5.%6.%7."/>
      <w:lvlJc w:val="left"/>
      <w:pPr>
        <w:ind w:left="794" w:hanging="227"/>
      </w:pPr>
      <w:rPr>
        <w:rFonts w:hint="default"/>
      </w:rPr>
    </w:lvl>
    <w:lvl w:ilvl="7">
      <w:start w:val="1"/>
      <w:numFmt w:val="decimal"/>
      <w:isLgl/>
      <w:lvlText w:val="%1.%2.%3.%4.%5.%6.%7.%8."/>
      <w:lvlJc w:val="left"/>
      <w:pPr>
        <w:ind w:left="794" w:hanging="227"/>
      </w:pPr>
      <w:rPr>
        <w:rFonts w:hint="default"/>
      </w:rPr>
    </w:lvl>
    <w:lvl w:ilvl="8">
      <w:start w:val="1"/>
      <w:numFmt w:val="decimal"/>
      <w:isLgl/>
      <w:lvlText w:val="%1.%2.%3.%4.%5.%6.%7.%8.%9."/>
      <w:lvlJc w:val="left"/>
      <w:pPr>
        <w:ind w:left="794" w:hanging="227"/>
      </w:pPr>
      <w:rPr>
        <w:rFonts w:hint="default"/>
      </w:rPr>
    </w:lvl>
  </w:abstractNum>
  <w:abstractNum w:abstractNumId="3">
    <w:nsid w:val="09A406AC"/>
    <w:multiLevelType w:val="hybridMultilevel"/>
    <w:tmpl w:val="CA944B20"/>
    <w:lvl w:ilvl="0" w:tplc="22A6BA9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F3100F5"/>
    <w:multiLevelType w:val="hybridMultilevel"/>
    <w:tmpl w:val="FA900E5E"/>
    <w:lvl w:ilvl="0" w:tplc="A86CBF50">
      <w:start w:val="1"/>
      <w:numFmt w:val="bullet"/>
      <w:suff w:val="space"/>
      <w:lvlText w:val=""/>
      <w:lvlJc w:val="righ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19A7F34"/>
    <w:multiLevelType w:val="hybridMultilevel"/>
    <w:tmpl w:val="39EA1FE8"/>
    <w:lvl w:ilvl="0" w:tplc="65DC4408">
      <w:start w:val="1"/>
      <w:numFmt w:val="bullet"/>
      <w:suff w:val="space"/>
      <w:lvlText w:val=""/>
      <w:lvlJc w:val="left"/>
      <w:pPr>
        <w:ind w:left="2345" w:hanging="360"/>
      </w:pPr>
      <w:rPr>
        <w:rFonts w:ascii="Symbol" w:hAnsi="Symbol" w:hint="default"/>
        <w:color w:val="auto"/>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6">
    <w:nsid w:val="16573547"/>
    <w:multiLevelType w:val="multilevel"/>
    <w:tmpl w:val="9538121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16B02365"/>
    <w:multiLevelType w:val="hybridMultilevel"/>
    <w:tmpl w:val="3B1AC0EA"/>
    <w:lvl w:ilvl="0" w:tplc="79703EF2">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A055FC6"/>
    <w:multiLevelType w:val="hybridMultilevel"/>
    <w:tmpl w:val="1F2E8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942628"/>
    <w:multiLevelType w:val="hybridMultilevel"/>
    <w:tmpl w:val="B46C06EC"/>
    <w:lvl w:ilvl="0" w:tplc="697E61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CC268FB"/>
    <w:multiLevelType w:val="hybridMultilevel"/>
    <w:tmpl w:val="97144396"/>
    <w:lvl w:ilvl="0" w:tplc="37DEB7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094456"/>
    <w:multiLevelType w:val="hybridMultilevel"/>
    <w:tmpl w:val="BF4E9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8F5E48"/>
    <w:multiLevelType w:val="hybridMultilevel"/>
    <w:tmpl w:val="ED28B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73608C"/>
    <w:multiLevelType w:val="hybridMultilevel"/>
    <w:tmpl w:val="30E64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12532B"/>
    <w:multiLevelType w:val="hybridMultilevel"/>
    <w:tmpl w:val="CF1E6E9A"/>
    <w:lvl w:ilvl="0" w:tplc="60AE53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547248A"/>
    <w:multiLevelType w:val="hybridMultilevel"/>
    <w:tmpl w:val="B7FCE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017ACA"/>
    <w:multiLevelType w:val="multilevel"/>
    <w:tmpl w:val="E39EAB2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44397FE0"/>
    <w:multiLevelType w:val="hybridMultilevel"/>
    <w:tmpl w:val="74E6145A"/>
    <w:lvl w:ilvl="0" w:tplc="A9ACDBA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913AD4"/>
    <w:multiLevelType w:val="hybridMultilevel"/>
    <w:tmpl w:val="781EA766"/>
    <w:lvl w:ilvl="0" w:tplc="2BB06B6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4E30564"/>
    <w:multiLevelType w:val="hybridMultilevel"/>
    <w:tmpl w:val="C476758E"/>
    <w:lvl w:ilvl="0" w:tplc="1832AA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FB0169"/>
    <w:multiLevelType w:val="hybridMultilevel"/>
    <w:tmpl w:val="739EFD16"/>
    <w:lvl w:ilvl="0" w:tplc="D89EA7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95B7A50"/>
    <w:multiLevelType w:val="multilevel"/>
    <w:tmpl w:val="76448990"/>
    <w:lvl w:ilvl="0">
      <w:start w:val="1"/>
      <w:numFmt w:val="decimal"/>
      <w:lvlText w:val="%1."/>
      <w:lvlJc w:val="left"/>
      <w:pPr>
        <w:ind w:left="720" w:hanging="360"/>
      </w:pPr>
      <w:rPr>
        <w:rFonts w:eastAsiaTheme="minorEastAsia"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FEC64A3"/>
    <w:multiLevelType w:val="hybridMultilevel"/>
    <w:tmpl w:val="4F328554"/>
    <w:lvl w:ilvl="0" w:tplc="254E6350">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FF11A72"/>
    <w:multiLevelType w:val="multilevel"/>
    <w:tmpl w:val="3404F0BE"/>
    <w:lvl w:ilvl="0">
      <w:start w:val="1"/>
      <w:numFmt w:val="decimal"/>
      <w:lvlText w:val="%1."/>
      <w:lvlJc w:val="left"/>
      <w:pPr>
        <w:ind w:left="1068" w:hanging="360"/>
      </w:pPr>
      <w:rPr>
        <w:rFonts w:hint="default"/>
      </w:rPr>
    </w:lvl>
    <w:lvl w:ilvl="1">
      <w:start w:val="1"/>
      <w:numFmt w:val="decimal"/>
      <w:isLgl/>
      <w:lvlText w:val="%1.%2."/>
      <w:lvlJc w:val="left"/>
      <w:pPr>
        <w:ind w:left="1353" w:hanging="360"/>
      </w:pPr>
      <w:rPr>
        <w:rFonts w:hint="default"/>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50BD3491"/>
    <w:multiLevelType w:val="hybridMultilevel"/>
    <w:tmpl w:val="7CB6C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523BCF"/>
    <w:multiLevelType w:val="hybridMultilevel"/>
    <w:tmpl w:val="A2EA6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C5E3ADC"/>
    <w:multiLevelType w:val="hybridMultilevel"/>
    <w:tmpl w:val="7B90B060"/>
    <w:lvl w:ilvl="0" w:tplc="F86C01F4">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8173CF"/>
    <w:multiLevelType w:val="hybridMultilevel"/>
    <w:tmpl w:val="404AC458"/>
    <w:lvl w:ilvl="0" w:tplc="514E8144">
      <w:start w:val="1"/>
      <w:numFmt w:val="bullet"/>
      <w:suff w:val="space"/>
      <w:lvlText w:val=""/>
      <w:lvlJc w:val="left"/>
      <w:pPr>
        <w:ind w:left="177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8101F9"/>
    <w:multiLevelType w:val="multilevel"/>
    <w:tmpl w:val="9FB2223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nsid w:val="6AD94A08"/>
    <w:multiLevelType w:val="multilevel"/>
    <w:tmpl w:val="C9600B52"/>
    <w:lvl w:ilvl="0">
      <w:start w:val="1"/>
      <w:numFmt w:val="decimal"/>
      <w:lvlText w:val="%1."/>
      <w:lvlJc w:val="left"/>
      <w:pPr>
        <w:ind w:left="1068" w:hanging="360"/>
      </w:pPr>
      <w:rPr>
        <w:rFonts w:hint="default"/>
      </w:rPr>
    </w:lvl>
    <w:lvl w:ilvl="1">
      <w:start w:val="1"/>
      <w:numFmt w:val="decimal"/>
      <w:isLgl/>
      <w:lvlText w:val="%1.%2."/>
      <w:lvlJc w:val="left"/>
      <w:pPr>
        <w:ind w:left="4613"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0">
    <w:nsid w:val="6D7205F1"/>
    <w:multiLevelType w:val="hybridMultilevel"/>
    <w:tmpl w:val="3E46628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1">
    <w:nsid w:val="6E6C0103"/>
    <w:multiLevelType w:val="hybridMultilevel"/>
    <w:tmpl w:val="C030692A"/>
    <w:lvl w:ilvl="0" w:tplc="4E045D74">
      <w:start w:val="1"/>
      <w:numFmt w:val="bullet"/>
      <w:suff w:val="space"/>
      <w:lvlText w:val=""/>
      <w:lvlJc w:val="left"/>
      <w:pPr>
        <w:ind w:left="1457"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2">
    <w:nsid w:val="75994688"/>
    <w:multiLevelType w:val="hybridMultilevel"/>
    <w:tmpl w:val="40FA2986"/>
    <w:lvl w:ilvl="0" w:tplc="514E814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3">
    <w:nsid w:val="7CC5719C"/>
    <w:multiLevelType w:val="hybridMultilevel"/>
    <w:tmpl w:val="22BE2088"/>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7"/>
  </w:num>
  <w:num w:numId="2">
    <w:abstractNumId w:val="1"/>
  </w:num>
  <w:num w:numId="3">
    <w:abstractNumId w:val="31"/>
  </w:num>
  <w:num w:numId="4">
    <w:abstractNumId w:val="32"/>
  </w:num>
  <w:num w:numId="5">
    <w:abstractNumId w:val="11"/>
  </w:num>
  <w:num w:numId="6">
    <w:abstractNumId w:val="27"/>
  </w:num>
  <w:num w:numId="7">
    <w:abstractNumId w:val="19"/>
  </w:num>
  <w:num w:numId="8">
    <w:abstractNumId w:val="22"/>
  </w:num>
  <w:num w:numId="9">
    <w:abstractNumId w:val="14"/>
  </w:num>
  <w:num w:numId="10">
    <w:abstractNumId w:val="18"/>
  </w:num>
  <w:num w:numId="11">
    <w:abstractNumId w:val="15"/>
  </w:num>
  <w:num w:numId="12">
    <w:abstractNumId w:val="20"/>
  </w:num>
  <w:num w:numId="13">
    <w:abstractNumId w:val="12"/>
  </w:num>
  <w:num w:numId="14">
    <w:abstractNumId w:val="5"/>
  </w:num>
  <w:num w:numId="15">
    <w:abstractNumId w:val="2"/>
  </w:num>
  <w:num w:numId="16">
    <w:abstractNumId w:val="10"/>
  </w:num>
  <w:num w:numId="17">
    <w:abstractNumId w:val="9"/>
  </w:num>
  <w:num w:numId="18">
    <w:abstractNumId w:val="13"/>
  </w:num>
  <w:num w:numId="19">
    <w:abstractNumId w:val="3"/>
  </w:num>
  <w:num w:numId="20">
    <w:abstractNumId w:val="30"/>
  </w:num>
  <w:num w:numId="21">
    <w:abstractNumId w:val="25"/>
  </w:num>
  <w:num w:numId="22">
    <w:abstractNumId w:val="24"/>
  </w:num>
  <w:num w:numId="23">
    <w:abstractNumId w:val="4"/>
  </w:num>
  <w:num w:numId="24">
    <w:abstractNumId w:val="8"/>
  </w:num>
  <w:num w:numId="25">
    <w:abstractNumId w:val="17"/>
  </w:num>
  <w:num w:numId="26">
    <w:abstractNumId w:val="0"/>
  </w:num>
  <w:num w:numId="27">
    <w:abstractNumId w:val="28"/>
  </w:num>
  <w:num w:numId="28">
    <w:abstractNumId w:val="26"/>
  </w:num>
  <w:num w:numId="29">
    <w:abstractNumId w:val="29"/>
  </w:num>
  <w:num w:numId="30">
    <w:abstractNumId w:val="16"/>
  </w:num>
  <w:num w:numId="31">
    <w:abstractNumId w:val="6"/>
  </w:num>
  <w:num w:numId="32">
    <w:abstractNumId w:val="23"/>
  </w:num>
  <w:num w:numId="33">
    <w:abstractNumId w:val="3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1E5F"/>
    <w:rsid w:val="000027BE"/>
    <w:rsid w:val="00011E5F"/>
    <w:rsid w:val="00033E52"/>
    <w:rsid w:val="00035FDF"/>
    <w:rsid w:val="00037AAD"/>
    <w:rsid w:val="0004278F"/>
    <w:rsid w:val="00045FC1"/>
    <w:rsid w:val="0005317F"/>
    <w:rsid w:val="00074B26"/>
    <w:rsid w:val="00081AFE"/>
    <w:rsid w:val="00092736"/>
    <w:rsid w:val="00093F36"/>
    <w:rsid w:val="000A5EFE"/>
    <w:rsid w:val="000B0928"/>
    <w:rsid w:val="000B6402"/>
    <w:rsid w:val="000C3E94"/>
    <w:rsid w:val="000C615D"/>
    <w:rsid w:val="000C7A0F"/>
    <w:rsid w:val="000E443E"/>
    <w:rsid w:val="000E4C22"/>
    <w:rsid w:val="000F2423"/>
    <w:rsid w:val="000F2B17"/>
    <w:rsid w:val="001021B4"/>
    <w:rsid w:val="00103D8D"/>
    <w:rsid w:val="00111916"/>
    <w:rsid w:val="001143E2"/>
    <w:rsid w:val="00117C6A"/>
    <w:rsid w:val="00121F25"/>
    <w:rsid w:val="00124F30"/>
    <w:rsid w:val="00127358"/>
    <w:rsid w:val="00133871"/>
    <w:rsid w:val="00150963"/>
    <w:rsid w:val="001533F9"/>
    <w:rsid w:val="0015724E"/>
    <w:rsid w:val="00160F03"/>
    <w:rsid w:val="00170745"/>
    <w:rsid w:val="00183DFC"/>
    <w:rsid w:val="00190CCD"/>
    <w:rsid w:val="00190FC1"/>
    <w:rsid w:val="001A455E"/>
    <w:rsid w:val="001A7682"/>
    <w:rsid w:val="001B00D9"/>
    <w:rsid w:val="001C3A5A"/>
    <w:rsid w:val="001E6843"/>
    <w:rsid w:val="001F0F9C"/>
    <w:rsid w:val="001F493F"/>
    <w:rsid w:val="002006D7"/>
    <w:rsid w:val="0020416A"/>
    <w:rsid w:val="002066EE"/>
    <w:rsid w:val="002108B7"/>
    <w:rsid w:val="00221274"/>
    <w:rsid w:val="002223BC"/>
    <w:rsid w:val="00223306"/>
    <w:rsid w:val="00223E4D"/>
    <w:rsid w:val="002245F1"/>
    <w:rsid w:val="00226D19"/>
    <w:rsid w:val="00237AEF"/>
    <w:rsid w:val="002619BB"/>
    <w:rsid w:val="00261F53"/>
    <w:rsid w:val="00280C9F"/>
    <w:rsid w:val="00294972"/>
    <w:rsid w:val="002A29BC"/>
    <w:rsid w:val="002B518C"/>
    <w:rsid w:val="002C2EB1"/>
    <w:rsid w:val="002C5674"/>
    <w:rsid w:val="002D51F4"/>
    <w:rsid w:val="002D7C9E"/>
    <w:rsid w:val="002E0CEA"/>
    <w:rsid w:val="002E1B47"/>
    <w:rsid w:val="002E2E32"/>
    <w:rsid w:val="00312BF4"/>
    <w:rsid w:val="003343D5"/>
    <w:rsid w:val="00335724"/>
    <w:rsid w:val="003418F5"/>
    <w:rsid w:val="00343D2D"/>
    <w:rsid w:val="0034460B"/>
    <w:rsid w:val="00357703"/>
    <w:rsid w:val="00357F99"/>
    <w:rsid w:val="003645C7"/>
    <w:rsid w:val="00365D87"/>
    <w:rsid w:val="003660E6"/>
    <w:rsid w:val="003A115B"/>
    <w:rsid w:val="003B10DF"/>
    <w:rsid w:val="003B130C"/>
    <w:rsid w:val="003B5E11"/>
    <w:rsid w:val="003C0C2C"/>
    <w:rsid w:val="003C27C7"/>
    <w:rsid w:val="003D19AF"/>
    <w:rsid w:val="003D1C89"/>
    <w:rsid w:val="003D6566"/>
    <w:rsid w:val="003D721C"/>
    <w:rsid w:val="003E2385"/>
    <w:rsid w:val="003E3AD1"/>
    <w:rsid w:val="003E4B60"/>
    <w:rsid w:val="00415584"/>
    <w:rsid w:val="00423DA4"/>
    <w:rsid w:val="00430184"/>
    <w:rsid w:val="00440BA1"/>
    <w:rsid w:val="00443FE4"/>
    <w:rsid w:val="004538AE"/>
    <w:rsid w:val="00462209"/>
    <w:rsid w:val="00467CCB"/>
    <w:rsid w:val="004831D9"/>
    <w:rsid w:val="00485EF9"/>
    <w:rsid w:val="0049388F"/>
    <w:rsid w:val="00494690"/>
    <w:rsid w:val="00495D23"/>
    <w:rsid w:val="004A013C"/>
    <w:rsid w:val="004B63D9"/>
    <w:rsid w:val="004C3090"/>
    <w:rsid w:val="004D4E3A"/>
    <w:rsid w:val="004D6140"/>
    <w:rsid w:val="004D6DD7"/>
    <w:rsid w:val="004F529C"/>
    <w:rsid w:val="00502A8A"/>
    <w:rsid w:val="005043E6"/>
    <w:rsid w:val="005112A8"/>
    <w:rsid w:val="00513B2E"/>
    <w:rsid w:val="00542DEE"/>
    <w:rsid w:val="005445BC"/>
    <w:rsid w:val="005533E3"/>
    <w:rsid w:val="005617DB"/>
    <w:rsid w:val="0056409A"/>
    <w:rsid w:val="00575BEF"/>
    <w:rsid w:val="00576F2F"/>
    <w:rsid w:val="005779B1"/>
    <w:rsid w:val="005953F8"/>
    <w:rsid w:val="005B0397"/>
    <w:rsid w:val="005B488D"/>
    <w:rsid w:val="005C48A1"/>
    <w:rsid w:val="005C65AC"/>
    <w:rsid w:val="005C7CB0"/>
    <w:rsid w:val="005E7389"/>
    <w:rsid w:val="005F484A"/>
    <w:rsid w:val="0060183C"/>
    <w:rsid w:val="00620418"/>
    <w:rsid w:val="0062467F"/>
    <w:rsid w:val="00630D4C"/>
    <w:rsid w:val="006420AE"/>
    <w:rsid w:val="0064544F"/>
    <w:rsid w:val="00653031"/>
    <w:rsid w:val="0066373B"/>
    <w:rsid w:val="006648F9"/>
    <w:rsid w:val="0066725D"/>
    <w:rsid w:val="006700E7"/>
    <w:rsid w:val="00683695"/>
    <w:rsid w:val="006B09F3"/>
    <w:rsid w:val="006B1B01"/>
    <w:rsid w:val="006B281E"/>
    <w:rsid w:val="006C41A6"/>
    <w:rsid w:val="006C5A19"/>
    <w:rsid w:val="006C7517"/>
    <w:rsid w:val="006C78C0"/>
    <w:rsid w:val="006D380F"/>
    <w:rsid w:val="006D5987"/>
    <w:rsid w:val="006E242B"/>
    <w:rsid w:val="006E78C3"/>
    <w:rsid w:val="00705D5B"/>
    <w:rsid w:val="00710829"/>
    <w:rsid w:val="00711E5C"/>
    <w:rsid w:val="007120A3"/>
    <w:rsid w:val="0071281B"/>
    <w:rsid w:val="007142E6"/>
    <w:rsid w:val="0071798F"/>
    <w:rsid w:val="007272B7"/>
    <w:rsid w:val="007365C4"/>
    <w:rsid w:val="00743020"/>
    <w:rsid w:val="00744731"/>
    <w:rsid w:val="00747803"/>
    <w:rsid w:val="007530AB"/>
    <w:rsid w:val="0075664B"/>
    <w:rsid w:val="007635DD"/>
    <w:rsid w:val="00775470"/>
    <w:rsid w:val="007801CC"/>
    <w:rsid w:val="007852DA"/>
    <w:rsid w:val="0079146E"/>
    <w:rsid w:val="007A05AE"/>
    <w:rsid w:val="007A0EE1"/>
    <w:rsid w:val="007A1BA2"/>
    <w:rsid w:val="007A50E4"/>
    <w:rsid w:val="007A6765"/>
    <w:rsid w:val="007A6DAE"/>
    <w:rsid w:val="007B33F0"/>
    <w:rsid w:val="007D67E9"/>
    <w:rsid w:val="007E2AD6"/>
    <w:rsid w:val="007E4797"/>
    <w:rsid w:val="007F018F"/>
    <w:rsid w:val="007F5B00"/>
    <w:rsid w:val="008041ED"/>
    <w:rsid w:val="008046A4"/>
    <w:rsid w:val="008167AB"/>
    <w:rsid w:val="0082077E"/>
    <w:rsid w:val="00823F0C"/>
    <w:rsid w:val="0082674A"/>
    <w:rsid w:val="00830B4F"/>
    <w:rsid w:val="00843ECE"/>
    <w:rsid w:val="00844739"/>
    <w:rsid w:val="00867B35"/>
    <w:rsid w:val="008727BA"/>
    <w:rsid w:val="008731A3"/>
    <w:rsid w:val="0087651B"/>
    <w:rsid w:val="00883EAD"/>
    <w:rsid w:val="00886CEC"/>
    <w:rsid w:val="0089476E"/>
    <w:rsid w:val="008B5659"/>
    <w:rsid w:val="008B7E17"/>
    <w:rsid w:val="008D06EB"/>
    <w:rsid w:val="008D3C3D"/>
    <w:rsid w:val="008D6DC5"/>
    <w:rsid w:val="008D7E2B"/>
    <w:rsid w:val="008D7F0C"/>
    <w:rsid w:val="008E30D6"/>
    <w:rsid w:val="009029DD"/>
    <w:rsid w:val="00903D6A"/>
    <w:rsid w:val="00904FBD"/>
    <w:rsid w:val="009145E1"/>
    <w:rsid w:val="00915A35"/>
    <w:rsid w:val="009242A7"/>
    <w:rsid w:val="00926A48"/>
    <w:rsid w:val="00932596"/>
    <w:rsid w:val="00934E7F"/>
    <w:rsid w:val="00944936"/>
    <w:rsid w:val="00944CCB"/>
    <w:rsid w:val="00947525"/>
    <w:rsid w:val="00953C98"/>
    <w:rsid w:val="00957CD8"/>
    <w:rsid w:val="00965408"/>
    <w:rsid w:val="009828EE"/>
    <w:rsid w:val="00987EEB"/>
    <w:rsid w:val="009A0262"/>
    <w:rsid w:val="009A16C5"/>
    <w:rsid w:val="009A1A7E"/>
    <w:rsid w:val="009A1AC5"/>
    <w:rsid w:val="009E2153"/>
    <w:rsid w:val="009E2926"/>
    <w:rsid w:val="009E665C"/>
    <w:rsid w:val="009F7951"/>
    <w:rsid w:val="00A14010"/>
    <w:rsid w:val="00A222D7"/>
    <w:rsid w:val="00A25916"/>
    <w:rsid w:val="00A44C70"/>
    <w:rsid w:val="00A522AE"/>
    <w:rsid w:val="00A538F0"/>
    <w:rsid w:val="00A57ABD"/>
    <w:rsid w:val="00A6010F"/>
    <w:rsid w:val="00A6385D"/>
    <w:rsid w:val="00A7229C"/>
    <w:rsid w:val="00A83655"/>
    <w:rsid w:val="00A86B59"/>
    <w:rsid w:val="00A87626"/>
    <w:rsid w:val="00A94E2A"/>
    <w:rsid w:val="00AB12AC"/>
    <w:rsid w:val="00AC57A1"/>
    <w:rsid w:val="00AD62A4"/>
    <w:rsid w:val="00AE5D62"/>
    <w:rsid w:val="00AF3770"/>
    <w:rsid w:val="00B01AD8"/>
    <w:rsid w:val="00B01EFF"/>
    <w:rsid w:val="00B0223B"/>
    <w:rsid w:val="00B1559B"/>
    <w:rsid w:val="00B21C23"/>
    <w:rsid w:val="00B233DF"/>
    <w:rsid w:val="00B359A1"/>
    <w:rsid w:val="00B41768"/>
    <w:rsid w:val="00B41DCE"/>
    <w:rsid w:val="00B42B74"/>
    <w:rsid w:val="00B5311B"/>
    <w:rsid w:val="00B63C5C"/>
    <w:rsid w:val="00B64CBA"/>
    <w:rsid w:val="00B74812"/>
    <w:rsid w:val="00B75BD7"/>
    <w:rsid w:val="00B75DD1"/>
    <w:rsid w:val="00B805A2"/>
    <w:rsid w:val="00B8672B"/>
    <w:rsid w:val="00B903E8"/>
    <w:rsid w:val="00BB5547"/>
    <w:rsid w:val="00BC014C"/>
    <w:rsid w:val="00BC643C"/>
    <w:rsid w:val="00BC665D"/>
    <w:rsid w:val="00BD436F"/>
    <w:rsid w:val="00BD7653"/>
    <w:rsid w:val="00BE4CE9"/>
    <w:rsid w:val="00C01EF2"/>
    <w:rsid w:val="00C04A50"/>
    <w:rsid w:val="00C15D94"/>
    <w:rsid w:val="00C16A07"/>
    <w:rsid w:val="00C2294D"/>
    <w:rsid w:val="00C26CEB"/>
    <w:rsid w:val="00C30F94"/>
    <w:rsid w:val="00C3167E"/>
    <w:rsid w:val="00C369BC"/>
    <w:rsid w:val="00C37EC9"/>
    <w:rsid w:val="00C42AAD"/>
    <w:rsid w:val="00C453CC"/>
    <w:rsid w:val="00C54325"/>
    <w:rsid w:val="00C6003D"/>
    <w:rsid w:val="00C61508"/>
    <w:rsid w:val="00C6522C"/>
    <w:rsid w:val="00C7393C"/>
    <w:rsid w:val="00C80F89"/>
    <w:rsid w:val="00CA0D88"/>
    <w:rsid w:val="00CA54D0"/>
    <w:rsid w:val="00CC3358"/>
    <w:rsid w:val="00CC6621"/>
    <w:rsid w:val="00CC7ED0"/>
    <w:rsid w:val="00CE1B3F"/>
    <w:rsid w:val="00CE7A5C"/>
    <w:rsid w:val="00CF39D9"/>
    <w:rsid w:val="00D00203"/>
    <w:rsid w:val="00D01AC2"/>
    <w:rsid w:val="00D02F1C"/>
    <w:rsid w:val="00D05195"/>
    <w:rsid w:val="00D0725F"/>
    <w:rsid w:val="00D21DC5"/>
    <w:rsid w:val="00D24728"/>
    <w:rsid w:val="00D33C1F"/>
    <w:rsid w:val="00D346C3"/>
    <w:rsid w:val="00D37B82"/>
    <w:rsid w:val="00D550E4"/>
    <w:rsid w:val="00D55DBB"/>
    <w:rsid w:val="00D56D1F"/>
    <w:rsid w:val="00D64141"/>
    <w:rsid w:val="00D67A62"/>
    <w:rsid w:val="00D95320"/>
    <w:rsid w:val="00D95E5F"/>
    <w:rsid w:val="00DA0F3C"/>
    <w:rsid w:val="00DA65D0"/>
    <w:rsid w:val="00DB209C"/>
    <w:rsid w:val="00DB59C0"/>
    <w:rsid w:val="00DD087D"/>
    <w:rsid w:val="00DD7CAC"/>
    <w:rsid w:val="00DF6592"/>
    <w:rsid w:val="00E00FB6"/>
    <w:rsid w:val="00E02789"/>
    <w:rsid w:val="00E030A6"/>
    <w:rsid w:val="00E27E01"/>
    <w:rsid w:val="00E40680"/>
    <w:rsid w:val="00E572BF"/>
    <w:rsid w:val="00E57547"/>
    <w:rsid w:val="00E71AE5"/>
    <w:rsid w:val="00E94E96"/>
    <w:rsid w:val="00EB6B56"/>
    <w:rsid w:val="00EC3D0F"/>
    <w:rsid w:val="00EE08BB"/>
    <w:rsid w:val="00EE1791"/>
    <w:rsid w:val="00F0223D"/>
    <w:rsid w:val="00F07088"/>
    <w:rsid w:val="00F12A09"/>
    <w:rsid w:val="00F17E61"/>
    <w:rsid w:val="00F217AC"/>
    <w:rsid w:val="00F308B3"/>
    <w:rsid w:val="00F41448"/>
    <w:rsid w:val="00F47EF6"/>
    <w:rsid w:val="00F57D81"/>
    <w:rsid w:val="00F6200D"/>
    <w:rsid w:val="00F6776C"/>
    <w:rsid w:val="00F75B3A"/>
    <w:rsid w:val="00F85C91"/>
    <w:rsid w:val="00FB3B69"/>
    <w:rsid w:val="00FC2EAF"/>
    <w:rsid w:val="00FD609B"/>
    <w:rsid w:val="00FE4446"/>
    <w:rsid w:val="00FE5D8C"/>
    <w:rsid w:val="00FF4093"/>
    <w:rsid w:val="00FF6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4D0"/>
  </w:style>
  <w:style w:type="paragraph" w:styleId="3">
    <w:name w:val="heading 3"/>
    <w:basedOn w:val="a"/>
    <w:next w:val="a"/>
    <w:link w:val="30"/>
    <w:qFormat/>
    <w:rsid w:val="00FB3B69"/>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11E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6D5987"/>
    <w:pPr>
      <w:ind w:left="720"/>
      <w:contextualSpacing/>
    </w:pPr>
  </w:style>
  <w:style w:type="character" w:styleId="a4">
    <w:name w:val="Hyperlink"/>
    <w:basedOn w:val="a0"/>
    <w:uiPriority w:val="99"/>
    <w:unhideWhenUsed/>
    <w:rsid w:val="003343D5"/>
    <w:rPr>
      <w:color w:val="0000FF" w:themeColor="hyperlink"/>
      <w:u w:val="single"/>
    </w:rPr>
  </w:style>
  <w:style w:type="paragraph" w:customStyle="1" w:styleId="1">
    <w:name w:val="Стиль1"/>
    <w:basedOn w:val="a"/>
    <w:rsid w:val="00117C6A"/>
    <w:pPr>
      <w:spacing w:after="0" w:line="240" w:lineRule="auto"/>
      <w:ind w:firstLine="720"/>
      <w:jc w:val="both"/>
    </w:pPr>
    <w:rPr>
      <w:rFonts w:ascii="Times New Roman" w:eastAsia="Times New Roman" w:hAnsi="Times New Roman" w:cs="Times New Roman"/>
      <w:sz w:val="28"/>
      <w:szCs w:val="28"/>
    </w:rPr>
  </w:style>
  <w:style w:type="table" w:styleId="a5">
    <w:name w:val="Table Grid"/>
    <w:basedOn w:val="a1"/>
    <w:uiPriority w:val="59"/>
    <w:rsid w:val="00502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99"/>
    <w:unhideWhenUsed/>
    <w:rsid w:val="009A16C5"/>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9A16C5"/>
    <w:rPr>
      <w:rFonts w:ascii="Times New Roman" w:eastAsia="Times New Roman" w:hAnsi="Times New Roman" w:cs="Times New Roman"/>
      <w:sz w:val="24"/>
      <w:szCs w:val="24"/>
    </w:rPr>
  </w:style>
  <w:style w:type="paragraph" w:customStyle="1" w:styleId="Standard">
    <w:name w:val="Standard"/>
    <w:rsid w:val="009A16C5"/>
    <w:pPr>
      <w:suppressAutoHyphens/>
      <w:autoSpaceDN w:val="0"/>
      <w:textAlignment w:val="baseline"/>
    </w:pPr>
    <w:rPr>
      <w:rFonts w:ascii="Calibri" w:eastAsia="SimSun" w:hAnsi="Calibri" w:cs="Calibri"/>
      <w:kern w:val="3"/>
      <w:lang w:eastAsia="en-US"/>
    </w:rPr>
  </w:style>
  <w:style w:type="paragraph" w:styleId="a8">
    <w:name w:val="header"/>
    <w:basedOn w:val="a"/>
    <w:link w:val="a9"/>
    <w:uiPriority w:val="99"/>
    <w:semiHidden/>
    <w:unhideWhenUsed/>
    <w:rsid w:val="009A16C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A16C5"/>
  </w:style>
  <w:style w:type="paragraph" w:styleId="aa">
    <w:name w:val="footer"/>
    <w:basedOn w:val="a"/>
    <w:link w:val="ab"/>
    <w:uiPriority w:val="99"/>
    <w:unhideWhenUsed/>
    <w:rsid w:val="009A16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16C5"/>
  </w:style>
  <w:style w:type="paragraph" w:styleId="2">
    <w:name w:val="Body Text 2"/>
    <w:basedOn w:val="a"/>
    <w:link w:val="20"/>
    <w:uiPriority w:val="99"/>
    <w:semiHidden/>
    <w:unhideWhenUsed/>
    <w:rsid w:val="00A94E2A"/>
    <w:pPr>
      <w:spacing w:after="120" w:line="480" w:lineRule="auto"/>
    </w:pPr>
  </w:style>
  <w:style w:type="character" w:customStyle="1" w:styleId="20">
    <w:name w:val="Основной текст 2 Знак"/>
    <w:basedOn w:val="a0"/>
    <w:link w:val="2"/>
    <w:uiPriority w:val="99"/>
    <w:semiHidden/>
    <w:rsid w:val="00A94E2A"/>
  </w:style>
  <w:style w:type="paragraph" w:styleId="21">
    <w:name w:val="Body Text Indent 2"/>
    <w:basedOn w:val="a"/>
    <w:link w:val="22"/>
    <w:uiPriority w:val="99"/>
    <w:semiHidden/>
    <w:unhideWhenUsed/>
    <w:rsid w:val="007A6DAE"/>
    <w:pPr>
      <w:spacing w:after="120" w:line="480" w:lineRule="auto"/>
      <w:ind w:left="283"/>
    </w:pPr>
  </w:style>
  <w:style w:type="character" w:customStyle="1" w:styleId="22">
    <w:name w:val="Основной текст с отступом 2 Знак"/>
    <w:basedOn w:val="a0"/>
    <w:link w:val="21"/>
    <w:uiPriority w:val="99"/>
    <w:semiHidden/>
    <w:rsid w:val="007A6DAE"/>
  </w:style>
  <w:style w:type="paragraph" w:styleId="ac">
    <w:name w:val="No Spacing"/>
    <w:uiPriority w:val="1"/>
    <w:qFormat/>
    <w:rsid w:val="00C453CC"/>
    <w:pPr>
      <w:spacing w:after="0" w:line="240" w:lineRule="auto"/>
    </w:pPr>
    <w:rPr>
      <w:rFonts w:eastAsiaTheme="minorHAnsi"/>
      <w:lang w:eastAsia="en-US"/>
    </w:rPr>
  </w:style>
  <w:style w:type="paragraph" w:customStyle="1" w:styleId="10">
    <w:name w:val="Название1"/>
    <w:aliases w:val=" Знак"/>
    <w:qFormat/>
    <w:rsid w:val="00111916"/>
    <w:pPr>
      <w:autoSpaceDE w:val="0"/>
      <w:autoSpaceDN w:val="0"/>
      <w:spacing w:after="0" w:line="240" w:lineRule="auto"/>
      <w:jc w:val="center"/>
    </w:pPr>
    <w:rPr>
      <w:rFonts w:ascii="Bookman Old Style" w:eastAsia="Times New Roman" w:hAnsi="Bookman Old Style" w:cs="Times New Roman"/>
      <w:sz w:val="24"/>
      <w:szCs w:val="24"/>
    </w:rPr>
  </w:style>
  <w:style w:type="character" w:customStyle="1" w:styleId="ad">
    <w:name w:val="Название Знак"/>
    <w:aliases w:val=" Знак Знак1"/>
    <w:rsid w:val="00111916"/>
    <w:rPr>
      <w:rFonts w:ascii="Bookman Old Style" w:eastAsia="Times New Roman" w:hAnsi="Bookman Old Style"/>
      <w:sz w:val="24"/>
      <w:szCs w:val="24"/>
    </w:rPr>
  </w:style>
  <w:style w:type="paragraph" w:styleId="ae">
    <w:name w:val="Title"/>
    <w:basedOn w:val="a"/>
    <w:next w:val="a"/>
    <w:link w:val="11"/>
    <w:uiPriority w:val="10"/>
    <w:qFormat/>
    <w:rsid w:val="001119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e"/>
    <w:uiPriority w:val="10"/>
    <w:rsid w:val="00111916"/>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rsid w:val="00FB3B69"/>
    <w:rPr>
      <w:rFonts w:ascii="Times New Roman" w:eastAsia="Times New Roman" w:hAnsi="Times New Roman" w:cs="Times New Roman"/>
      <w:b/>
      <w:snapToGrid w:val="0"/>
      <w:sz w:val="28"/>
      <w:szCs w:val="28"/>
    </w:rPr>
  </w:style>
  <w:style w:type="character" w:customStyle="1" w:styleId="ConsPlusNormal0">
    <w:name w:val="ConsPlusNormal Знак"/>
    <w:link w:val="ConsPlusNormal"/>
    <w:locked/>
    <w:rsid w:val="00F57D81"/>
    <w:rPr>
      <w:rFonts w:ascii="Arial" w:eastAsia="Times New Roman" w:hAnsi="Arial" w:cs="Arial"/>
      <w:sz w:val="20"/>
      <w:szCs w:val="20"/>
    </w:rPr>
  </w:style>
  <w:style w:type="paragraph" w:customStyle="1" w:styleId="formattext">
    <w:name w:val="formattext"/>
    <w:basedOn w:val="a"/>
    <w:rsid w:val="00F57D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B74812"/>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Default">
    <w:name w:val="Default"/>
    <w:rsid w:val="007635D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p4">
    <w:name w:val="p4"/>
    <w:basedOn w:val="a"/>
    <w:rsid w:val="007635DD"/>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f">
    <w:name w:val="Normal (Web)"/>
    <w:basedOn w:val="a"/>
    <w:uiPriority w:val="99"/>
    <w:unhideWhenUsed/>
    <w:rsid w:val="005445B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9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B41CF31A4D6AE3A7135DE51FB81660BFD7157708CEBE5DDEBA2EC2700C933A71BCB7D4D74E37B3339CF51C5B2F6EBF19311E85411fCl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B2CAC25076BEFD8000F31D3405BADE19A2A1E04FD17843C318F422144A1F4B2FE3FD109E0849092360BCBC2A679x7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498B2FE47C1905F948C8FB4AAF380E0904EF89448250781998D0D18F70567867B26EC192B48EA2302C9E487F92199C35C4A75CB0C80FECDk6E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550448CE5A2C3CE4B12CBFD04BF26C5D40E74D451B56F3F87211153C2C63B88C2E69ECC855B8FF187D2901D19AC35A802FE91E4C7E5968M6r5S" TargetMode="External"/><Relationship Id="rId5" Type="http://schemas.openxmlformats.org/officeDocument/2006/relationships/settings" Target="settings.xml"/><Relationship Id="rId15" Type="http://schemas.openxmlformats.org/officeDocument/2006/relationships/hyperlink" Target="consultantplus://offline/ref=AF7E7A78C203D34F4D873A1AC2F957AB06558AABC6A349E12C03C1859DB00AFCE841EF2DD0E07FF4F777M" TargetMode="External"/><Relationship Id="rId10" Type="http://schemas.openxmlformats.org/officeDocument/2006/relationships/hyperlink" Target="consultantplus://offline/ref=DB2CAC25076BEFD8000F31D3405BADE19B231804FD12843C318F422144A1F4B2EC3F8907E28785C664519CCFA598AE399B1E44203973x9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hyperlink" Target="consultantplus://offline/ref=1C176DDE07F31AE8B39C4C74EBC549483FC44444D204F932A5CCEC0D0AC3731B5A109E9B85D15F9CY2O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8D361-0011-49C4-B1A7-CFFB5B50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8</Pages>
  <Words>4212</Words>
  <Characters>24013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 Т Н</dc:creator>
  <cp:lastModifiedBy>Администратор</cp:lastModifiedBy>
  <cp:revision>98</cp:revision>
  <cp:lastPrinted>2019-05-15T11:38:00Z</cp:lastPrinted>
  <dcterms:created xsi:type="dcterms:W3CDTF">2018-02-01T08:41:00Z</dcterms:created>
  <dcterms:modified xsi:type="dcterms:W3CDTF">2019-07-11T06:09:00Z</dcterms:modified>
</cp:coreProperties>
</file>