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30" w:rsidRPr="009170F1" w:rsidRDefault="003D5B30" w:rsidP="003D5B30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9170F1">
        <w:rPr>
          <w:rFonts w:ascii="Times New Roman" w:hAnsi="Times New Roman"/>
          <w:sz w:val="24"/>
          <w:szCs w:val="24"/>
        </w:rPr>
        <w:t>ЗАКЛЮЧЕНИЕ</w:t>
      </w:r>
    </w:p>
    <w:p w:rsidR="003D5B30" w:rsidRPr="009170F1" w:rsidRDefault="003D5B30" w:rsidP="003D5B30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9170F1">
        <w:rPr>
          <w:rFonts w:ascii="Times New Roman" w:hAnsi="Times New Roman"/>
          <w:sz w:val="24"/>
          <w:szCs w:val="24"/>
        </w:rPr>
        <w:t xml:space="preserve">на проект решения Совета депутатов Можайского муниципального района </w:t>
      </w:r>
    </w:p>
    <w:p w:rsidR="003D5B30" w:rsidRPr="009170F1" w:rsidRDefault="003D5B30" w:rsidP="003D5B30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9170F1">
        <w:rPr>
          <w:rFonts w:ascii="Times New Roman" w:hAnsi="Times New Roman"/>
          <w:sz w:val="24"/>
          <w:szCs w:val="24"/>
        </w:rPr>
        <w:t xml:space="preserve">«О внесении изменений в решение Совета депутатов </w:t>
      </w:r>
    </w:p>
    <w:p w:rsidR="003D5B30" w:rsidRPr="009170F1" w:rsidRDefault="003D5B30" w:rsidP="003D5B30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9170F1">
        <w:rPr>
          <w:rFonts w:ascii="Times New Roman" w:hAnsi="Times New Roman"/>
          <w:sz w:val="24"/>
          <w:szCs w:val="24"/>
        </w:rPr>
        <w:t xml:space="preserve">Можайского муниципального района от </w:t>
      </w:r>
      <w:r w:rsidR="005066F5" w:rsidRPr="009170F1">
        <w:rPr>
          <w:rFonts w:ascii="Times New Roman" w:hAnsi="Times New Roman"/>
          <w:sz w:val="24"/>
          <w:szCs w:val="24"/>
        </w:rPr>
        <w:t>23.12.2015</w:t>
      </w:r>
      <w:r w:rsidRPr="009170F1">
        <w:rPr>
          <w:rFonts w:ascii="Times New Roman" w:hAnsi="Times New Roman"/>
          <w:sz w:val="24"/>
          <w:szCs w:val="24"/>
        </w:rPr>
        <w:t xml:space="preserve"> № </w:t>
      </w:r>
      <w:r w:rsidR="005066F5" w:rsidRPr="009170F1">
        <w:rPr>
          <w:rFonts w:ascii="Times New Roman" w:hAnsi="Times New Roman"/>
          <w:sz w:val="24"/>
          <w:szCs w:val="24"/>
        </w:rPr>
        <w:t>501/33</w:t>
      </w:r>
    </w:p>
    <w:p w:rsidR="003D5B30" w:rsidRPr="009170F1" w:rsidRDefault="003D5B30" w:rsidP="003D5B30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9170F1">
        <w:rPr>
          <w:rFonts w:ascii="Times New Roman" w:hAnsi="Times New Roman"/>
          <w:sz w:val="24"/>
          <w:szCs w:val="24"/>
        </w:rPr>
        <w:t xml:space="preserve"> «О бюджете Можайского муниципального района </w:t>
      </w:r>
    </w:p>
    <w:p w:rsidR="003D5B30" w:rsidRPr="009170F1" w:rsidRDefault="003D5B30" w:rsidP="003D5B30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9170F1">
        <w:rPr>
          <w:rFonts w:ascii="Times New Roman" w:hAnsi="Times New Roman"/>
          <w:sz w:val="24"/>
          <w:szCs w:val="24"/>
        </w:rPr>
        <w:t>на 201</w:t>
      </w:r>
      <w:r w:rsidR="005066F5" w:rsidRPr="009170F1">
        <w:rPr>
          <w:rFonts w:ascii="Times New Roman" w:hAnsi="Times New Roman"/>
          <w:sz w:val="24"/>
          <w:szCs w:val="24"/>
        </w:rPr>
        <w:t>6</w:t>
      </w:r>
      <w:r w:rsidRPr="009170F1">
        <w:rPr>
          <w:rFonts w:ascii="Times New Roman" w:hAnsi="Times New Roman"/>
          <w:sz w:val="24"/>
          <w:szCs w:val="24"/>
        </w:rPr>
        <w:t xml:space="preserve"> год и на плановый период 201</w:t>
      </w:r>
      <w:r w:rsidR="005066F5" w:rsidRPr="009170F1">
        <w:rPr>
          <w:rFonts w:ascii="Times New Roman" w:hAnsi="Times New Roman"/>
          <w:sz w:val="24"/>
          <w:szCs w:val="24"/>
        </w:rPr>
        <w:t>7</w:t>
      </w:r>
      <w:r w:rsidRPr="009170F1">
        <w:rPr>
          <w:rFonts w:ascii="Times New Roman" w:hAnsi="Times New Roman"/>
          <w:sz w:val="24"/>
          <w:szCs w:val="24"/>
        </w:rPr>
        <w:t xml:space="preserve"> и 201</w:t>
      </w:r>
      <w:r w:rsidR="005066F5" w:rsidRPr="009170F1">
        <w:rPr>
          <w:rFonts w:ascii="Times New Roman" w:hAnsi="Times New Roman"/>
          <w:sz w:val="24"/>
          <w:szCs w:val="24"/>
        </w:rPr>
        <w:t>8</w:t>
      </w:r>
      <w:r w:rsidRPr="009170F1">
        <w:rPr>
          <w:rFonts w:ascii="Times New Roman" w:hAnsi="Times New Roman"/>
          <w:sz w:val="24"/>
          <w:szCs w:val="24"/>
        </w:rPr>
        <w:t xml:space="preserve"> годов»</w:t>
      </w:r>
    </w:p>
    <w:p w:rsidR="003D5B30" w:rsidRPr="009170F1" w:rsidRDefault="003D5B30" w:rsidP="003D5B30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3D5B30" w:rsidRPr="009170F1" w:rsidRDefault="003D5B30" w:rsidP="003D5B30">
      <w:pPr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</w:rPr>
      </w:pPr>
      <w:r w:rsidRPr="009170F1">
        <w:rPr>
          <w:rFonts w:ascii="Times New Roman" w:hAnsi="Times New Roman"/>
          <w:sz w:val="24"/>
          <w:szCs w:val="24"/>
        </w:rPr>
        <w:t xml:space="preserve">г. Можайск                                                                                                               </w:t>
      </w:r>
      <w:r w:rsidR="009170F1">
        <w:rPr>
          <w:rFonts w:ascii="Times New Roman" w:hAnsi="Times New Roman"/>
          <w:sz w:val="24"/>
          <w:szCs w:val="24"/>
        </w:rPr>
        <w:t xml:space="preserve"> </w:t>
      </w:r>
      <w:r w:rsidRPr="009170F1">
        <w:rPr>
          <w:rFonts w:ascii="Times New Roman" w:hAnsi="Times New Roman"/>
          <w:sz w:val="24"/>
          <w:szCs w:val="24"/>
        </w:rPr>
        <w:t xml:space="preserve">      </w:t>
      </w:r>
      <w:r w:rsidR="009170F1" w:rsidRPr="009170F1">
        <w:rPr>
          <w:rFonts w:ascii="Times New Roman" w:hAnsi="Times New Roman"/>
          <w:sz w:val="24"/>
          <w:szCs w:val="24"/>
        </w:rPr>
        <w:t>14</w:t>
      </w:r>
      <w:r w:rsidRPr="009170F1">
        <w:rPr>
          <w:rFonts w:ascii="Times New Roman" w:hAnsi="Times New Roman"/>
          <w:sz w:val="24"/>
          <w:szCs w:val="24"/>
        </w:rPr>
        <w:t>.0</w:t>
      </w:r>
      <w:r w:rsidR="005066F5" w:rsidRPr="009170F1">
        <w:rPr>
          <w:rFonts w:ascii="Times New Roman" w:hAnsi="Times New Roman"/>
          <w:sz w:val="24"/>
          <w:szCs w:val="24"/>
        </w:rPr>
        <w:t>3</w:t>
      </w:r>
      <w:r w:rsidRPr="009170F1">
        <w:rPr>
          <w:rFonts w:ascii="Times New Roman" w:hAnsi="Times New Roman"/>
          <w:sz w:val="24"/>
          <w:szCs w:val="24"/>
        </w:rPr>
        <w:t>.201</w:t>
      </w:r>
      <w:r w:rsidR="005066F5" w:rsidRPr="009170F1">
        <w:rPr>
          <w:rFonts w:ascii="Times New Roman" w:hAnsi="Times New Roman"/>
          <w:sz w:val="24"/>
          <w:szCs w:val="24"/>
        </w:rPr>
        <w:t>6</w:t>
      </w:r>
    </w:p>
    <w:p w:rsidR="003D5B30" w:rsidRDefault="003D5B30" w:rsidP="003D5B30">
      <w:pPr>
        <w:spacing w:after="0" w:line="240" w:lineRule="auto"/>
        <w:jc w:val="right"/>
        <w:rPr>
          <w:rFonts w:ascii="Times New Roman" w:hAnsi="Times New Roman"/>
          <w:color w:val="00B0F0"/>
          <w:sz w:val="24"/>
          <w:szCs w:val="24"/>
        </w:rPr>
      </w:pPr>
    </w:p>
    <w:p w:rsidR="003D5B30" w:rsidRPr="00E87FF9" w:rsidRDefault="003D5B30" w:rsidP="003D5B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7FF9">
        <w:rPr>
          <w:rFonts w:ascii="Times New Roman" w:hAnsi="Times New Roman"/>
          <w:sz w:val="24"/>
          <w:szCs w:val="24"/>
        </w:rPr>
        <w:t>Заключение Контрольно-счетной палаты Можайского муниципального района на проект решения Совета депутатов Можайского муниципального района «О внесении изменений в решение Совета депутатов Можайского муниципального района от 2</w:t>
      </w:r>
      <w:r w:rsidR="00E87FF9" w:rsidRPr="00E87FF9">
        <w:rPr>
          <w:rFonts w:ascii="Times New Roman" w:hAnsi="Times New Roman"/>
          <w:sz w:val="24"/>
          <w:szCs w:val="24"/>
        </w:rPr>
        <w:t>3</w:t>
      </w:r>
      <w:r w:rsidRPr="00E87FF9">
        <w:rPr>
          <w:rFonts w:ascii="Times New Roman" w:hAnsi="Times New Roman"/>
          <w:sz w:val="24"/>
          <w:szCs w:val="24"/>
        </w:rPr>
        <w:t>.12.201</w:t>
      </w:r>
      <w:r w:rsidR="00E87FF9" w:rsidRPr="00E87FF9">
        <w:rPr>
          <w:rFonts w:ascii="Times New Roman" w:hAnsi="Times New Roman"/>
          <w:sz w:val="24"/>
          <w:szCs w:val="24"/>
        </w:rPr>
        <w:t>5</w:t>
      </w:r>
      <w:r w:rsidRPr="00E87FF9">
        <w:rPr>
          <w:rFonts w:ascii="Times New Roman" w:hAnsi="Times New Roman"/>
          <w:sz w:val="24"/>
          <w:szCs w:val="24"/>
        </w:rPr>
        <w:t xml:space="preserve"> № </w:t>
      </w:r>
      <w:r w:rsidR="00E87FF9" w:rsidRPr="00E87FF9">
        <w:rPr>
          <w:rFonts w:ascii="Times New Roman" w:hAnsi="Times New Roman"/>
          <w:sz w:val="24"/>
          <w:szCs w:val="24"/>
        </w:rPr>
        <w:t>501/33</w:t>
      </w:r>
      <w:r w:rsidRPr="00E87FF9">
        <w:rPr>
          <w:rFonts w:ascii="Times New Roman" w:hAnsi="Times New Roman"/>
          <w:sz w:val="24"/>
          <w:szCs w:val="24"/>
        </w:rPr>
        <w:t xml:space="preserve"> «О бюджете Можайского муниципального района на 201</w:t>
      </w:r>
      <w:r w:rsidR="00E87FF9" w:rsidRPr="00E87FF9">
        <w:rPr>
          <w:rFonts w:ascii="Times New Roman" w:hAnsi="Times New Roman"/>
          <w:sz w:val="24"/>
          <w:szCs w:val="24"/>
        </w:rPr>
        <w:t>6</w:t>
      </w:r>
      <w:r w:rsidRPr="00E87FF9">
        <w:rPr>
          <w:rFonts w:ascii="Times New Roman" w:hAnsi="Times New Roman"/>
          <w:sz w:val="24"/>
          <w:szCs w:val="24"/>
        </w:rPr>
        <w:t xml:space="preserve"> год и на плановый период 201</w:t>
      </w:r>
      <w:r w:rsidR="00E87FF9" w:rsidRPr="00E87FF9">
        <w:rPr>
          <w:rFonts w:ascii="Times New Roman" w:hAnsi="Times New Roman"/>
          <w:sz w:val="24"/>
          <w:szCs w:val="24"/>
        </w:rPr>
        <w:t>7</w:t>
      </w:r>
      <w:r w:rsidRPr="00E87FF9">
        <w:rPr>
          <w:rFonts w:ascii="Times New Roman" w:hAnsi="Times New Roman"/>
          <w:sz w:val="24"/>
          <w:szCs w:val="24"/>
        </w:rPr>
        <w:t xml:space="preserve"> и 201</w:t>
      </w:r>
      <w:r w:rsidR="00E87FF9" w:rsidRPr="00E87FF9">
        <w:rPr>
          <w:rFonts w:ascii="Times New Roman" w:hAnsi="Times New Roman"/>
          <w:sz w:val="24"/>
          <w:szCs w:val="24"/>
        </w:rPr>
        <w:t>8</w:t>
      </w:r>
      <w:r w:rsidRPr="00E87FF9">
        <w:rPr>
          <w:rFonts w:ascii="Times New Roman" w:hAnsi="Times New Roman"/>
          <w:sz w:val="24"/>
          <w:szCs w:val="24"/>
        </w:rPr>
        <w:t xml:space="preserve"> годов» </w:t>
      </w:r>
      <w:r w:rsidRPr="00E87FF9">
        <w:rPr>
          <w:rFonts w:ascii="Times New Roman" w:hAnsi="Times New Roman"/>
          <w:b/>
          <w:sz w:val="24"/>
          <w:szCs w:val="24"/>
        </w:rPr>
        <w:t>(далее – проект решения)</w:t>
      </w:r>
      <w:r w:rsidRPr="00E87FF9">
        <w:rPr>
          <w:rFonts w:ascii="Times New Roman" w:hAnsi="Times New Roman"/>
          <w:sz w:val="24"/>
          <w:szCs w:val="24"/>
        </w:rPr>
        <w:t xml:space="preserve"> подготовлено в соответствии с Положением о бюджетном процессе в Можайском муниципальном районе, утвержденным</w:t>
      </w:r>
      <w:proofErr w:type="gramEnd"/>
      <w:r w:rsidRPr="00E87FF9">
        <w:rPr>
          <w:rFonts w:ascii="Times New Roman" w:hAnsi="Times New Roman"/>
          <w:sz w:val="24"/>
          <w:szCs w:val="24"/>
        </w:rPr>
        <w:t xml:space="preserve"> решением Совета депутатов Можайского муниципального района от 19.02.2015 № 170/2015-Р, по материалам, представленным письмом </w:t>
      </w:r>
      <w:r w:rsidR="00E87FF9" w:rsidRPr="00E87FF9">
        <w:rPr>
          <w:rFonts w:ascii="Times New Roman" w:hAnsi="Times New Roman"/>
          <w:sz w:val="24"/>
          <w:szCs w:val="24"/>
        </w:rPr>
        <w:t xml:space="preserve">руководителя администрации </w:t>
      </w:r>
      <w:r w:rsidRPr="00E87FF9">
        <w:rPr>
          <w:rFonts w:ascii="Times New Roman" w:hAnsi="Times New Roman"/>
          <w:sz w:val="24"/>
          <w:szCs w:val="24"/>
        </w:rPr>
        <w:t xml:space="preserve">Можайского муниципального района от </w:t>
      </w:r>
      <w:r w:rsidR="00E87FF9" w:rsidRPr="00E87FF9">
        <w:rPr>
          <w:rFonts w:ascii="Times New Roman" w:hAnsi="Times New Roman"/>
          <w:sz w:val="24"/>
          <w:szCs w:val="24"/>
        </w:rPr>
        <w:t>04</w:t>
      </w:r>
      <w:r w:rsidRPr="00E87FF9">
        <w:rPr>
          <w:rFonts w:ascii="Times New Roman" w:hAnsi="Times New Roman"/>
          <w:sz w:val="24"/>
          <w:szCs w:val="24"/>
        </w:rPr>
        <w:t>.0</w:t>
      </w:r>
      <w:r w:rsidR="00E87FF9" w:rsidRPr="00E87FF9">
        <w:rPr>
          <w:rFonts w:ascii="Times New Roman" w:hAnsi="Times New Roman"/>
          <w:sz w:val="24"/>
          <w:szCs w:val="24"/>
        </w:rPr>
        <w:t>3</w:t>
      </w:r>
      <w:r w:rsidRPr="00E87FF9">
        <w:rPr>
          <w:rFonts w:ascii="Times New Roman" w:hAnsi="Times New Roman"/>
          <w:sz w:val="24"/>
          <w:szCs w:val="24"/>
        </w:rPr>
        <w:t>.201</w:t>
      </w:r>
      <w:r w:rsidR="00E87FF9" w:rsidRPr="00E87FF9">
        <w:rPr>
          <w:rFonts w:ascii="Times New Roman" w:hAnsi="Times New Roman"/>
          <w:sz w:val="24"/>
          <w:szCs w:val="24"/>
        </w:rPr>
        <w:t>6</w:t>
      </w:r>
      <w:r w:rsidRPr="00E87FF9">
        <w:rPr>
          <w:rFonts w:ascii="Times New Roman" w:hAnsi="Times New Roman"/>
          <w:sz w:val="24"/>
          <w:szCs w:val="24"/>
        </w:rPr>
        <w:t xml:space="preserve"> № </w:t>
      </w:r>
      <w:r w:rsidR="00E87FF9" w:rsidRPr="00E87FF9">
        <w:rPr>
          <w:rFonts w:ascii="Times New Roman" w:hAnsi="Times New Roman"/>
          <w:sz w:val="24"/>
          <w:szCs w:val="24"/>
        </w:rPr>
        <w:t>1111</w:t>
      </w:r>
      <w:r w:rsidRPr="00E87FF9">
        <w:rPr>
          <w:rFonts w:ascii="Times New Roman" w:hAnsi="Times New Roman"/>
          <w:sz w:val="24"/>
          <w:szCs w:val="24"/>
        </w:rPr>
        <w:t>.</w:t>
      </w:r>
    </w:p>
    <w:p w:rsidR="003D5B30" w:rsidRPr="00830FFC" w:rsidRDefault="003D5B30" w:rsidP="003D5B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0FFC">
        <w:rPr>
          <w:rFonts w:ascii="Times New Roman" w:hAnsi="Times New Roman"/>
          <w:sz w:val="24"/>
          <w:szCs w:val="24"/>
        </w:rPr>
        <w:t>Представленным проектом решения предлагается изменить основные характеристики бюджета Можайского муниципального района на 201</w:t>
      </w:r>
      <w:r w:rsidR="00E87FF9" w:rsidRPr="00830FFC">
        <w:rPr>
          <w:rFonts w:ascii="Times New Roman" w:hAnsi="Times New Roman"/>
          <w:sz w:val="24"/>
          <w:szCs w:val="24"/>
        </w:rPr>
        <w:t>6</w:t>
      </w:r>
      <w:r w:rsidRPr="00830FFC">
        <w:rPr>
          <w:rFonts w:ascii="Times New Roman" w:hAnsi="Times New Roman"/>
          <w:sz w:val="24"/>
          <w:szCs w:val="24"/>
        </w:rPr>
        <w:t xml:space="preserve"> год (далее – бюджет на 201</w:t>
      </w:r>
      <w:r w:rsidR="00E87FF9" w:rsidRPr="00830FFC">
        <w:rPr>
          <w:rFonts w:ascii="Times New Roman" w:hAnsi="Times New Roman"/>
          <w:sz w:val="24"/>
          <w:szCs w:val="24"/>
        </w:rPr>
        <w:t>6</w:t>
      </w:r>
      <w:r w:rsidRPr="00830FFC">
        <w:rPr>
          <w:rFonts w:ascii="Times New Roman" w:hAnsi="Times New Roman"/>
          <w:sz w:val="24"/>
          <w:szCs w:val="24"/>
        </w:rPr>
        <w:t xml:space="preserve"> год) и утвердить их в следующих размерах:</w:t>
      </w:r>
    </w:p>
    <w:p w:rsidR="003D5B30" w:rsidRPr="00830FFC" w:rsidRDefault="003D5B30" w:rsidP="003D5B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0FFC">
        <w:rPr>
          <w:rFonts w:ascii="Times New Roman" w:hAnsi="Times New Roman"/>
          <w:sz w:val="24"/>
          <w:szCs w:val="24"/>
        </w:rPr>
        <w:t xml:space="preserve">- </w:t>
      </w:r>
      <w:r w:rsidR="00830FFC" w:rsidRPr="00830FFC">
        <w:rPr>
          <w:rFonts w:ascii="Times New Roman" w:hAnsi="Times New Roman"/>
          <w:sz w:val="24"/>
          <w:szCs w:val="24"/>
        </w:rPr>
        <w:t xml:space="preserve">общий объем </w:t>
      </w:r>
      <w:r w:rsidRPr="00830FFC">
        <w:rPr>
          <w:rFonts w:ascii="Times New Roman" w:hAnsi="Times New Roman"/>
          <w:sz w:val="24"/>
          <w:szCs w:val="24"/>
        </w:rPr>
        <w:t>доход</w:t>
      </w:r>
      <w:r w:rsidR="00830FFC" w:rsidRPr="00830FFC">
        <w:rPr>
          <w:rFonts w:ascii="Times New Roman" w:hAnsi="Times New Roman"/>
          <w:sz w:val="24"/>
          <w:szCs w:val="24"/>
        </w:rPr>
        <w:t>ов</w:t>
      </w:r>
      <w:r w:rsidRPr="00830FFC">
        <w:rPr>
          <w:rFonts w:ascii="Times New Roman" w:hAnsi="Times New Roman"/>
          <w:sz w:val="24"/>
          <w:szCs w:val="24"/>
        </w:rPr>
        <w:t xml:space="preserve"> в сумме </w:t>
      </w:r>
      <w:r w:rsidR="00E87FF9" w:rsidRPr="00830FFC">
        <w:rPr>
          <w:rFonts w:ascii="Times New Roman" w:hAnsi="Times New Roman"/>
          <w:sz w:val="24"/>
          <w:szCs w:val="24"/>
        </w:rPr>
        <w:t>2 188 168,5</w:t>
      </w:r>
      <w:r w:rsidRPr="00830FFC">
        <w:rPr>
          <w:rFonts w:ascii="Times New Roman" w:hAnsi="Times New Roman"/>
          <w:sz w:val="24"/>
          <w:szCs w:val="24"/>
        </w:rPr>
        <w:t xml:space="preserve"> тыс. рублей с увеличением на </w:t>
      </w:r>
      <w:r w:rsidR="00830FFC">
        <w:rPr>
          <w:rFonts w:ascii="Times New Roman" w:hAnsi="Times New Roman"/>
          <w:sz w:val="24"/>
          <w:szCs w:val="24"/>
        </w:rPr>
        <w:t xml:space="preserve">              </w:t>
      </w:r>
      <w:r w:rsidR="00E87FF9" w:rsidRPr="00830FFC">
        <w:rPr>
          <w:rFonts w:ascii="Times New Roman" w:hAnsi="Times New Roman"/>
          <w:sz w:val="24"/>
          <w:szCs w:val="24"/>
        </w:rPr>
        <w:t>5 095,3</w:t>
      </w:r>
      <w:r w:rsidRPr="00830FFC">
        <w:rPr>
          <w:rFonts w:ascii="Times New Roman" w:hAnsi="Times New Roman"/>
          <w:sz w:val="24"/>
          <w:szCs w:val="24"/>
        </w:rPr>
        <w:t xml:space="preserve"> тыс. рублей;</w:t>
      </w:r>
    </w:p>
    <w:p w:rsidR="003D5B30" w:rsidRPr="00830FFC" w:rsidRDefault="003D5B30" w:rsidP="003D5B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0FFC">
        <w:rPr>
          <w:rFonts w:ascii="Times New Roman" w:hAnsi="Times New Roman"/>
          <w:sz w:val="24"/>
          <w:szCs w:val="24"/>
        </w:rPr>
        <w:t xml:space="preserve">- </w:t>
      </w:r>
      <w:r w:rsidR="00830FFC" w:rsidRPr="00830FFC">
        <w:rPr>
          <w:rFonts w:ascii="Times New Roman" w:hAnsi="Times New Roman"/>
          <w:sz w:val="24"/>
          <w:szCs w:val="24"/>
        </w:rPr>
        <w:t>общий объем</w:t>
      </w:r>
      <w:r w:rsidRPr="00830FFC">
        <w:rPr>
          <w:rFonts w:ascii="Times New Roman" w:hAnsi="Times New Roman"/>
          <w:sz w:val="24"/>
          <w:szCs w:val="24"/>
        </w:rPr>
        <w:t xml:space="preserve"> расход</w:t>
      </w:r>
      <w:r w:rsidR="00830FFC" w:rsidRPr="00830FFC">
        <w:rPr>
          <w:rFonts w:ascii="Times New Roman" w:hAnsi="Times New Roman"/>
          <w:sz w:val="24"/>
          <w:szCs w:val="24"/>
        </w:rPr>
        <w:t>ов</w:t>
      </w:r>
      <w:r w:rsidRPr="00830FFC">
        <w:rPr>
          <w:rFonts w:ascii="Times New Roman" w:hAnsi="Times New Roman"/>
          <w:sz w:val="24"/>
          <w:szCs w:val="24"/>
        </w:rPr>
        <w:t xml:space="preserve"> в сумме </w:t>
      </w:r>
      <w:r w:rsidR="00830FFC" w:rsidRPr="00830FFC">
        <w:rPr>
          <w:rFonts w:ascii="Times New Roman" w:hAnsi="Times New Roman"/>
          <w:sz w:val="24"/>
          <w:szCs w:val="24"/>
        </w:rPr>
        <w:t>2 245 203,8</w:t>
      </w:r>
      <w:r w:rsidRPr="00830FFC">
        <w:rPr>
          <w:rFonts w:ascii="Times New Roman" w:hAnsi="Times New Roman"/>
          <w:sz w:val="24"/>
          <w:szCs w:val="24"/>
        </w:rPr>
        <w:t xml:space="preserve"> тыс. рублей с увеличением на </w:t>
      </w:r>
      <w:r w:rsidR="00830FFC">
        <w:rPr>
          <w:rFonts w:ascii="Times New Roman" w:hAnsi="Times New Roman"/>
          <w:sz w:val="24"/>
          <w:szCs w:val="24"/>
        </w:rPr>
        <w:t xml:space="preserve">                  </w:t>
      </w:r>
      <w:r w:rsidR="00830FFC" w:rsidRPr="00830FFC">
        <w:rPr>
          <w:rFonts w:ascii="Times New Roman" w:hAnsi="Times New Roman"/>
          <w:sz w:val="24"/>
          <w:szCs w:val="24"/>
        </w:rPr>
        <w:t>10 543,2 тыс. рублей;</w:t>
      </w:r>
    </w:p>
    <w:p w:rsidR="00830FFC" w:rsidRPr="00830FFC" w:rsidRDefault="00830FFC" w:rsidP="003D5B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0FFC">
        <w:rPr>
          <w:rFonts w:ascii="Times New Roman" w:hAnsi="Times New Roman"/>
          <w:sz w:val="24"/>
          <w:szCs w:val="24"/>
        </w:rPr>
        <w:t xml:space="preserve">- дефицит в сумме 57 035,3 </w:t>
      </w:r>
      <w:r w:rsidR="0099781D">
        <w:rPr>
          <w:rFonts w:ascii="Times New Roman" w:hAnsi="Times New Roman"/>
          <w:sz w:val="24"/>
          <w:szCs w:val="24"/>
        </w:rPr>
        <w:t xml:space="preserve">тыс. рублей </w:t>
      </w:r>
      <w:r w:rsidRPr="00830FFC">
        <w:rPr>
          <w:rFonts w:ascii="Times New Roman" w:hAnsi="Times New Roman"/>
          <w:sz w:val="24"/>
          <w:szCs w:val="24"/>
        </w:rPr>
        <w:t>с увеличением на 5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0FFC">
        <w:rPr>
          <w:rFonts w:ascii="Times New Roman" w:hAnsi="Times New Roman"/>
          <w:sz w:val="24"/>
          <w:szCs w:val="24"/>
        </w:rPr>
        <w:t>447,9 тыс. рублей.</w:t>
      </w:r>
    </w:p>
    <w:p w:rsidR="003D5B30" w:rsidRPr="00830FFC" w:rsidRDefault="003D5B30" w:rsidP="003D5B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0FFC">
        <w:rPr>
          <w:rFonts w:ascii="Times New Roman" w:hAnsi="Times New Roman"/>
          <w:sz w:val="24"/>
          <w:szCs w:val="24"/>
        </w:rPr>
        <w:t xml:space="preserve">   </w:t>
      </w:r>
      <w:r w:rsidRPr="00830FFC">
        <w:rPr>
          <w:rFonts w:ascii="Times New Roman" w:hAnsi="Times New Roman"/>
          <w:color w:val="00B0F0"/>
          <w:sz w:val="24"/>
          <w:szCs w:val="24"/>
        </w:rPr>
        <w:tab/>
      </w:r>
      <w:r w:rsidRPr="00830FFC">
        <w:rPr>
          <w:rFonts w:ascii="Times New Roman" w:hAnsi="Times New Roman"/>
          <w:sz w:val="24"/>
          <w:szCs w:val="24"/>
        </w:rPr>
        <w:tab/>
      </w:r>
    </w:p>
    <w:p w:rsidR="003D5B30" w:rsidRPr="00363139" w:rsidRDefault="003D5B30" w:rsidP="003D5B30">
      <w:pPr>
        <w:widowControl w:val="0"/>
        <w:tabs>
          <w:tab w:val="left" w:pos="671"/>
        </w:tabs>
        <w:spacing w:after="0" w:line="274" w:lineRule="exact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363139">
        <w:rPr>
          <w:rFonts w:ascii="Times New Roman" w:hAnsi="Times New Roman"/>
          <w:b/>
          <w:sz w:val="24"/>
          <w:szCs w:val="24"/>
        </w:rPr>
        <w:t>Доходы бюджета Можайского муниципального района</w:t>
      </w:r>
    </w:p>
    <w:p w:rsidR="003D5B30" w:rsidRPr="003D5B30" w:rsidRDefault="003D5B30" w:rsidP="003D5B30">
      <w:pPr>
        <w:widowControl w:val="0"/>
        <w:tabs>
          <w:tab w:val="left" w:pos="671"/>
        </w:tabs>
        <w:spacing w:after="0" w:line="274" w:lineRule="exact"/>
        <w:ind w:right="2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D5B30" w:rsidRPr="00363139" w:rsidRDefault="003D5B30" w:rsidP="003D5B30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3D5B30">
        <w:rPr>
          <w:rFonts w:ascii="Times New Roman" w:hAnsi="Times New Roman"/>
          <w:i/>
          <w:color w:val="00B0F0"/>
          <w:sz w:val="24"/>
          <w:szCs w:val="24"/>
        </w:rPr>
        <w:tab/>
      </w:r>
      <w:r w:rsidRPr="00363139">
        <w:rPr>
          <w:rFonts w:ascii="Times New Roman" w:hAnsi="Times New Roman"/>
          <w:sz w:val="24"/>
          <w:szCs w:val="24"/>
        </w:rPr>
        <w:t>Доходная часть бюджета на 201</w:t>
      </w:r>
      <w:r w:rsidR="00301B63" w:rsidRPr="00363139">
        <w:rPr>
          <w:rFonts w:ascii="Times New Roman" w:hAnsi="Times New Roman"/>
          <w:sz w:val="24"/>
          <w:szCs w:val="24"/>
        </w:rPr>
        <w:t>6</w:t>
      </w:r>
      <w:r w:rsidRPr="00363139">
        <w:rPr>
          <w:rFonts w:ascii="Times New Roman" w:hAnsi="Times New Roman"/>
          <w:sz w:val="24"/>
          <w:szCs w:val="24"/>
        </w:rPr>
        <w:t xml:space="preserve"> год проектом решения увеличена на </w:t>
      </w:r>
      <w:r w:rsidR="00301B63" w:rsidRPr="00363139">
        <w:rPr>
          <w:rFonts w:ascii="Times New Roman" w:hAnsi="Times New Roman"/>
          <w:sz w:val="24"/>
          <w:szCs w:val="24"/>
        </w:rPr>
        <w:t>5 095,3</w:t>
      </w:r>
      <w:r w:rsidRPr="00363139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301B63" w:rsidRPr="00363139">
        <w:rPr>
          <w:rFonts w:ascii="Times New Roman" w:hAnsi="Times New Roman"/>
          <w:sz w:val="24"/>
          <w:szCs w:val="24"/>
        </w:rPr>
        <w:t>0,2</w:t>
      </w:r>
      <w:r w:rsidRPr="00363139">
        <w:rPr>
          <w:rFonts w:ascii="Times New Roman" w:hAnsi="Times New Roman"/>
          <w:sz w:val="24"/>
          <w:szCs w:val="24"/>
        </w:rPr>
        <w:t>% в результате:</w:t>
      </w:r>
    </w:p>
    <w:p w:rsidR="003D5B30" w:rsidRPr="00363139" w:rsidRDefault="003D5B30" w:rsidP="003D5B30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363139">
        <w:rPr>
          <w:rFonts w:ascii="Times New Roman" w:hAnsi="Times New Roman"/>
          <w:sz w:val="24"/>
          <w:szCs w:val="24"/>
        </w:rPr>
        <w:tab/>
        <w:t xml:space="preserve">- увеличения налоговых и неналоговых доходов на </w:t>
      </w:r>
      <w:r w:rsidR="00301B63" w:rsidRPr="00363139">
        <w:rPr>
          <w:rFonts w:ascii="Times New Roman" w:hAnsi="Times New Roman"/>
          <w:sz w:val="24"/>
          <w:szCs w:val="24"/>
        </w:rPr>
        <w:t>2 400</w:t>
      </w:r>
      <w:r w:rsidRPr="00363139">
        <w:rPr>
          <w:rFonts w:ascii="Times New Roman" w:hAnsi="Times New Roman"/>
          <w:sz w:val="24"/>
          <w:szCs w:val="24"/>
        </w:rPr>
        <w:t xml:space="preserve"> тыс. рублей (на </w:t>
      </w:r>
      <w:r w:rsidR="00363139" w:rsidRPr="00363139">
        <w:rPr>
          <w:rFonts w:ascii="Times New Roman" w:hAnsi="Times New Roman"/>
          <w:sz w:val="24"/>
          <w:szCs w:val="24"/>
        </w:rPr>
        <w:t>0,2</w:t>
      </w:r>
      <w:r w:rsidRPr="00363139">
        <w:rPr>
          <w:rFonts w:ascii="Times New Roman" w:hAnsi="Times New Roman"/>
          <w:sz w:val="24"/>
          <w:szCs w:val="24"/>
        </w:rPr>
        <w:t>%);</w:t>
      </w:r>
    </w:p>
    <w:p w:rsidR="003D5B30" w:rsidRPr="00363139" w:rsidRDefault="003D5B30" w:rsidP="003D5B30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363139">
        <w:rPr>
          <w:rFonts w:ascii="Times New Roman" w:hAnsi="Times New Roman"/>
          <w:sz w:val="24"/>
          <w:szCs w:val="24"/>
        </w:rPr>
        <w:tab/>
        <w:t xml:space="preserve">- увеличения безвозмездных поступлений на </w:t>
      </w:r>
      <w:r w:rsidR="00363139" w:rsidRPr="00363139">
        <w:rPr>
          <w:rFonts w:ascii="Times New Roman" w:hAnsi="Times New Roman"/>
          <w:sz w:val="24"/>
          <w:szCs w:val="24"/>
        </w:rPr>
        <w:t>2 695,3</w:t>
      </w:r>
      <w:r w:rsidRPr="00363139">
        <w:rPr>
          <w:rFonts w:ascii="Times New Roman" w:hAnsi="Times New Roman"/>
          <w:sz w:val="24"/>
          <w:szCs w:val="24"/>
        </w:rPr>
        <w:t xml:space="preserve"> тыс. рублей (на </w:t>
      </w:r>
      <w:r w:rsidR="00363139" w:rsidRPr="00363139">
        <w:rPr>
          <w:rFonts w:ascii="Times New Roman" w:hAnsi="Times New Roman"/>
          <w:sz w:val="24"/>
          <w:szCs w:val="24"/>
        </w:rPr>
        <w:t>0,3</w:t>
      </w:r>
      <w:r w:rsidRPr="00363139">
        <w:rPr>
          <w:rFonts w:ascii="Times New Roman" w:hAnsi="Times New Roman"/>
          <w:sz w:val="24"/>
          <w:szCs w:val="24"/>
        </w:rPr>
        <w:t>%).</w:t>
      </w:r>
    </w:p>
    <w:p w:rsidR="003D5B30" w:rsidRPr="005E326D" w:rsidRDefault="003D5B30" w:rsidP="003D5B30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3D5B30">
        <w:rPr>
          <w:rFonts w:ascii="Times New Roman" w:hAnsi="Times New Roman"/>
          <w:i/>
          <w:sz w:val="24"/>
          <w:szCs w:val="24"/>
        </w:rPr>
        <w:tab/>
      </w:r>
      <w:proofErr w:type="gramStart"/>
      <w:r w:rsidRPr="00864566">
        <w:rPr>
          <w:rFonts w:ascii="Times New Roman" w:hAnsi="Times New Roman"/>
          <w:b/>
          <w:sz w:val="24"/>
          <w:szCs w:val="24"/>
        </w:rPr>
        <w:t>Увеличение налоговых и неналоговых доходов</w:t>
      </w:r>
      <w:r w:rsidRPr="00864566">
        <w:rPr>
          <w:rFonts w:ascii="Times New Roman" w:hAnsi="Times New Roman"/>
          <w:sz w:val="24"/>
          <w:szCs w:val="24"/>
        </w:rPr>
        <w:t xml:space="preserve"> предусмотрено </w:t>
      </w:r>
      <w:r w:rsidRPr="00864566">
        <w:rPr>
          <w:rFonts w:ascii="Times New Roman" w:hAnsi="Times New Roman"/>
          <w:b/>
          <w:sz w:val="24"/>
          <w:szCs w:val="24"/>
        </w:rPr>
        <w:t xml:space="preserve">за счет увеличения </w:t>
      </w:r>
      <w:r w:rsidR="00C72666" w:rsidRPr="00864566">
        <w:rPr>
          <w:rFonts w:ascii="Times New Roman" w:hAnsi="Times New Roman"/>
          <w:b/>
          <w:sz w:val="24"/>
          <w:szCs w:val="24"/>
        </w:rPr>
        <w:t>на 2 400 тыс. рублей</w:t>
      </w:r>
      <w:r w:rsidR="00C72666" w:rsidRPr="00864566">
        <w:rPr>
          <w:rFonts w:ascii="Times New Roman" w:hAnsi="Times New Roman"/>
          <w:sz w:val="24"/>
          <w:szCs w:val="24"/>
        </w:rPr>
        <w:t xml:space="preserve"> </w:t>
      </w:r>
      <w:r w:rsidR="00C72666" w:rsidRPr="009621F2">
        <w:rPr>
          <w:rFonts w:ascii="Times New Roman" w:hAnsi="Times New Roman"/>
          <w:b/>
          <w:sz w:val="24"/>
          <w:szCs w:val="24"/>
        </w:rPr>
        <w:t>или в 2,9 раза</w:t>
      </w:r>
      <w:r w:rsidR="00C72666" w:rsidRPr="00864566">
        <w:rPr>
          <w:rFonts w:ascii="Times New Roman" w:hAnsi="Times New Roman"/>
          <w:sz w:val="24"/>
          <w:szCs w:val="24"/>
        </w:rPr>
        <w:t xml:space="preserve"> </w:t>
      </w:r>
      <w:r w:rsidR="002F1046" w:rsidRPr="00864566">
        <w:rPr>
          <w:rFonts w:ascii="Times New Roman" w:hAnsi="Times New Roman"/>
          <w:sz w:val="24"/>
          <w:szCs w:val="24"/>
        </w:rPr>
        <w:t xml:space="preserve">плановых назначений по </w:t>
      </w:r>
      <w:r w:rsidR="00363139" w:rsidRPr="00864566">
        <w:rPr>
          <w:rFonts w:ascii="Times New Roman" w:hAnsi="Times New Roman"/>
          <w:sz w:val="24"/>
          <w:szCs w:val="24"/>
        </w:rPr>
        <w:t>прочи</w:t>
      </w:r>
      <w:r w:rsidR="005E326D">
        <w:rPr>
          <w:rFonts w:ascii="Times New Roman" w:hAnsi="Times New Roman"/>
          <w:sz w:val="24"/>
          <w:szCs w:val="24"/>
        </w:rPr>
        <w:t>м</w:t>
      </w:r>
      <w:r w:rsidR="00363139" w:rsidRPr="00864566">
        <w:rPr>
          <w:rFonts w:ascii="Times New Roman" w:hAnsi="Times New Roman"/>
          <w:sz w:val="24"/>
          <w:szCs w:val="24"/>
        </w:rPr>
        <w:t xml:space="preserve"> </w:t>
      </w:r>
      <w:r w:rsidR="00864566" w:rsidRPr="00864566">
        <w:rPr>
          <w:rFonts w:ascii="Times New Roman" w:hAnsi="Times New Roman"/>
          <w:sz w:val="24"/>
          <w:szCs w:val="24"/>
        </w:rPr>
        <w:t>поступления</w:t>
      </w:r>
      <w:r w:rsidR="005E326D">
        <w:rPr>
          <w:rFonts w:ascii="Times New Roman" w:hAnsi="Times New Roman"/>
          <w:sz w:val="24"/>
          <w:szCs w:val="24"/>
        </w:rPr>
        <w:t>м</w:t>
      </w:r>
      <w:r w:rsidR="00363139" w:rsidRPr="00864566">
        <w:rPr>
          <w:rFonts w:ascii="Times New Roman" w:hAnsi="Times New Roman"/>
          <w:sz w:val="24"/>
          <w:szCs w:val="24"/>
        </w:rPr>
        <w:t xml:space="preserve"> от денежных взысканий (штрафов) и иных сумм в возмещение ущерба, зачисляемы</w:t>
      </w:r>
      <w:r w:rsidR="005E326D">
        <w:rPr>
          <w:rFonts w:ascii="Times New Roman" w:hAnsi="Times New Roman"/>
          <w:sz w:val="24"/>
          <w:szCs w:val="24"/>
        </w:rPr>
        <w:t>х</w:t>
      </w:r>
      <w:r w:rsidR="00363139" w:rsidRPr="00864566">
        <w:rPr>
          <w:rFonts w:ascii="Times New Roman" w:hAnsi="Times New Roman"/>
          <w:sz w:val="24"/>
          <w:szCs w:val="24"/>
        </w:rPr>
        <w:t xml:space="preserve"> в бюджеты муниципальных районов</w:t>
      </w:r>
      <w:r w:rsidRPr="00864566">
        <w:rPr>
          <w:rFonts w:ascii="Times New Roman" w:hAnsi="Times New Roman"/>
          <w:sz w:val="24"/>
          <w:szCs w:val="24"/>
        </w:rPr>
        <w:t>, что обусловлено</w:t>
      </w:r>
      <w:r w:rsidRPr="003D5B30">
        <w:rPr>
          <w:rFonts w:ascii="Times New Roman" w:hAnsi="Times New Roman"/>
          <w:i/>
          <w:sz w:val="24"/>
          <w:szCs w:val="24"/>
        </w:rPr>
        <w:t xml:space="preserve"> </w:t>
      </w:r>
      <w:r w:rsidR="00A072D9" w:rsidRPr="005E326D">
        <w:rPr>
          <w:rFonts w:ascii="Times New Roman" w:hAnsi="Times New Roman"/>
          <w:sz w:val="24"/>
          <w:szCs w:val="24"/>
        </w:rPr>
        <w:t xml:space="preserve">положительной тенденцией </w:t>
      </w:r>
      <w:r w:rsidR="005E326D" w:rsidRPr="005E326D">
        <w:rPr>
          <w:rFonts w:ascii="Times New Roman" w:hAnsi="Times New Roman"/>
          <w:sz w:val="24"/>
          <w:szCs w:val="24"/>
        </w:rPr>
        <w:t>поступления данного</w:t>
      </w:r>
      <w:r w:rsidR="00A072D9" w:rsidRPr="005E326D">
        <w:rPr>
          <w:rFonts w:ascii="Times New Roman" w:hAnsi="Times New Roman"/>
          <w:sz w:val="24"/>
          <w:szCs w:val="24"/>
        </w:rPr>
        <w:t xml:space="preserve"> </w:t>
      </w:r>
      <w:r w:rsidR="005E326D" w:rsidRPr="005E326D">
        <w:rPr>
          <w:rFonts w:ascii="Times New Roman" w:hAnsi="Times New Roman"/>
          <w:sz w:val="24"/>
          <w:szCs w:val="24"/>
        </w:rPr>
        <w:t xml:space="preserve">неналогового </w:t>
      </w:r>
      <w:r w:rsidR="00A072D9" w:rsidRPr="005E326D">
        <w:rPr>
          <w:rFonts w:ascii="Times New Roman" w:hAnsi="Times New Roman"/>
          <w:sz w:val="24"/>
          <w:szCs w:val="24"/>
        </w:rPr>
        <w:t>доходно</w:t>
      </w:r>
      <w:r w:rsidR="005E326D" w:rsidRPr="005E326D">
        <w:rPr>
          <w:rFonts w:ascii="Times New Roman" w:hAnsi="Times New Roman"/>
          <w:sz w:val="24"/>
          <w:szCs w:val="24"/>
        </w:rPr>
        <w:t>го</w:t>
      </w:r>
      <w:r w:rsidR="00A072D9" w:rsidRPr="005E326D">
        <w:rPr>
          <w:rFonts w:ascii="Times New Roman" w:hAnsi="Times New Roman"/>
          <w:sz w:val="24"/>
          <w:szCs w:val="24"/>
        </w:rPr>
        <w:t xml:space="preserve"> источник</w:t>
      </w:r>
      <w:r w:rsidR="005E326D" w:rsidRPr="005E326D">
        <w:rPr>
          <w:rFonts w:ascii="Times New Roman" w:hAnsi="Times New Roman"/>
          <w:sz w:val="24"/>
          <w:szCs w:val="24"/>
        </w:rPr>
        <w:t xml:space="preserve">а: по состоянию на 01.03.2015 исполнено </w:t>
      </w:r>
      <w:r w:rsidR="00BF0E45">
        <w:rPr>
          <w:rFonts w:ascii="Times New Roman" w:hAnsi="Times New Roman"/>
          <w:sz w:val="24"/>
          <w:szCs w:val="24"/>
        </w:rPr>
        <w:t xml:space="preserve">531,5 </w:t>
      </w:r>
      <w:r w:rsidR="005E326D" w:rsidRPr="005E326D">
        <w:rPr>
          <w:rFonts w:ascii="Times New Roman" w:hAnsi="Times New Roman"/>
          <w:sz w:val="24"/>
          <w:szCs w:val="24"/>
        </w:rPr>
        <w:t>тыс. рублей, что составило 42,9% к годовому</w:t>
      </w:r>
      <w:proofErr w:type="gramEnd"/>
      <w:r w:rsidR="005E326D" w:rsidRPr="005E326D">
        <w:rPr>
          <w:rFonts w:ascii="Times New Roman" w:hAnsi="Times New Roman"/>
          <w:sz w:val="24"/>
          <w:szCs w:val="24"/>
        </w:rPr>
        <w:t xml:space="preserve"> плану </w:t>
      </w:r>
      <w:r w:rsidR="00BF0E45">
        <w:rPr>
          <w:rFonts w:ascii="Times New Roman" w:hAnsi="Times New Roman"/>
          <w:sz w:val="24"/>
          <w:szCs w:val="24"/>
        </w:rPr>
        <w:t xml:space="preserve">                </w:t>
      </w:r>
      <w:r w:rsidR="005E326D" w:rsidRPr="005E326D">
        <w:rPr>
          <w:rFonts w:ascii="Times New Roman" w:hAnsi="Times New Roman"/>
          <w:sz w:val="24"/>
          <w:szCs w:val="24"/>
        </w:rPr>
        <w:t>(1 240 тыс. рублей)</w:t>
      </w:r>
      <w:r w:rsidRPr="005E326D">
        <w:rPr>
          <w:rFonts w:ascii="Times New Roman" w:hAnsi="Times New Roman"/>
          <w:sz w:val="24"/>
          <w:szCs w:val="24"/>
        </w:rPr>
        <w:t xml:space="preserve">. </w:t>
      </w:r>
      <w:r w:rsidR="00BF0E45">
        <w:rPr>
          <w:rFonts w:ascii="Times New Roman" w:hAnsi="Times New Roman"/>
          <w:sz w:val="24"/>
          <w:szCs w:val="24"/>
        </w:rPr>
        <w:t>В целом налоговые и неналоговые доходы за январь-февраль                   2016 года исполнены лишь на 9,1% к годовому плану.</w:t>
      </w:r>
    </w:p>
    <w:p w:rsidR="003D5B30" w:rsidRPr="009621F2" w:rsidRDefault="00BF0E45" w:rsidP="003D5B30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D5B30" w:rsidRPr="009621F2">
        <w:rPr>
          <w:rFonts w:ascii="Times New Roman" w:hAnsi="Times New Roman"/>
          <w:sz w:val="24"/>
          <w:szCs w:val="24"/>
        </w:rPr>
        <w:t xml:space="preserve">Предлагаемые изменения отражены в таблице: </w:t>
      </w:r>
    </w:p>
    <w:p w:rsidR="003D5B30" w:rsidRPr="008A7517" w:rsidRDefault="003D5B30" w:rsidP="003D5B30">
      <w:pPr>
        <w:widowControl w:val="0"/>
        <w:tabs>
          <w:tab w:val="left" w:pos="671"/>
        </w:tabs>
        <w:spacing w:after="0" w:line="274" w:lineRule="exact"/>
        <w:ind w:right="20"/>
        <w:jc w:val="right"/>
        <w:rPr>
          <w:rFonts w:ascii="Times New Roman" w:hAnsi="Times New Roman"/>
          <w:sz w:val="18"/>
          <w:szCs w:val="18"/>
        </w:rPr>
      </w:pPr>
      <w:r w:rsidRPr="008A7517">
        <w:rPr>
          <w:rFonts w:ascii="Times New Roman" w:hAnsi="Times New Roman"/>
          <w:sz w:val="18"/>
          <w:szCs w:val="18"/>
        </w:rPr>
        <w:t>тыс. рублей</w:t>
      </w:r>
    </w:p>
    <w:tbl>
      <w:tblPr>
        <w:tblStyle w:val="a4"/>
        <w:tblW w:w="0" w:type="auto"/>
        <w:tblLayout w:type="fixed"/>
        <w:tblLook w:val="04A0"/>
      </w:tblPr>
      <w:tblGrid>
        <w:gridCol w:w="2235"/>
        <w:gridCol w:w="1134"/>
        <w:gridCol w:w="1134"/>
        <w:gridCol w:w="1134"/>
        <w:gridCol w:w="1134"/>
        <w:gridCol w:w="1417"/>
        <w:gridCol w:w="1383"/>
      </w:tblGrid>
      <w:tr w:rsidR="003D5B30" w:rsidRPr="00363139" w:rsidTr="003D5B30">
        <w:trPr>
          <w:tblHeader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B30" w:rsidRPr="00363139" w:rsidRDefault="003D5B30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30" w:rsidRPr="00363139" w:rsidRDefault="00363139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63139">
              <w:rPr>
                <w:rFonts w:ascii="Times New Roman" w:hAnsi="Times New Roman" w:cs="Times New Roman"/>
                <w:sz w:val="18"/>
                <w:szCs w:val="18"/>
              </w:rPr>
              <w:t>Утвержде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D5B30" w:rsidRPr="00363139"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  <w:proofErr w:type="spellEnd"/>
            <w:proofErr w:type="gramEnd"/>
            <w:r w:rsidR="003D5B30" w:rsidRPr="003631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D5B30" w:rsidRPr="00363139" w:rsidRDefault="003D5B30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30" w:rsidRPr="00363139" w:rsidRDefault="003D5B30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139">
              <w:rPr>
                <w:rFonts w:ascii="Times New Roman" w:hAnsi="Times New Roman" w:cs="Times New Roman"/>
                <w:sz w:val="18"/>
                <w:szCs w:val="18"/>
              </w:rPr>
              <w:t>Изменения согласно проекту решения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30" w:rsidRPr="00363139" w:rsidRDefault="003D5B30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363139">
              <w:rPr>
                <w:rFonts w:ascii="Times New Roman" w:hAnsi="Times New Roman" w:cs="Times New Roman"/>
                <w:b/>
                <w:sz w:val="18"/>
                <w:szCs w:val="18"/>
              </w:rPr>
              <w:t>Предла-гается</w:t>
            </w:r>
            <w:proofErr w:type="spellEnd"/>
            <w:proofErr w:type="gramEnd"/>
            <w:r w:rsidRPr="003631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утвердить согласно проекту решения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30" w:rsidRPr="00363139" w:rsidRDefault="003D5B30" w:rsidP="00363139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3139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 на 01.0</w:t>
            </w:r>
            <w:r w:rsidR="00363139" w:rsidRPr="0036313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363139">
              <w:rPr>
                <w:rFonts w:ascii="Times New Roman" w:hAnsi="Times New Roman" w:cs="Times New Roman"/>
                <w:b/>
                <w:sz w:val="18"/>
                <w:szCs w:val="18"/>
              </w:rPr>
              <w:t>.201</w:t>
            </w:r>
            <w:r w:rsidR="00363139" w:rsidRPr="0036313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30" w:rsidRPr="00363139" w:rsidRDefault="00BF0E45" w:rsidP="00363139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 выполнения</w:t>
            </w:r>
            <w:r w:rsidR="003D5B30" w:rsidRPr="00363139">
              <w:rPr>
                <w:rFonts w:ascii="Times New Roman" w:hAnsi="Times New Roman" w:cs="Times New Roman"/>
                <w:sz w:val="18"/>
                <w:szCs w:val="18"/>
              </w:rPr>
              <w:t xml:space="preserve"> утвержденного плана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30" w:rsidRPr="00363139" w:rsidRDefault="00BF0E45" w:rsidP="00363139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 выполнения</w:t>
            </w:r>
            <w:r w:rsidR="003D5B30" w:rsidRPr="00363139">
              <w:rPr>
                <w:rFonts w:ascii="Times New Roman" w:hAnsi="Times New Roman" w:cs="Times New Roman"/>
                <w:sz w:val="18"/>
                <w:szCs w:val="18"/>
              </w:rPr>
              <w:t xml:space="preserve"> предлагаемого плана согласно проекту решения </w:t>
            </w:r>
          </w:p>
        </w:tc>
      </w:tr>
      <w:tr w:rsidR="003D5B30" w:rsidRPr="009621F2" w:rsidTr="003D5B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30" w:rsidRPr="009621F2" w:rsidRDefault="003D5B30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1F2">
              <w:rPr>
                <w:rFonts w:ascii="Times New Roman" w:hAnsi="Times New Roman" w:cs="Times New Roman"/>
                <w:sz w:val="20"/>
                <w:szCs w:val="20"/>
              </w:rPr>
              <w:t xml:space="preserve">Налоговые и </w:t>
            </w:r>
            <w:proofErr w:type="spellStart"/>
            <w:proofErr w:type="gramStart"/>
            <w:r w:rsidRPr="009621F2">
              <w:rPr>
                <w:rFonts w:ascii="Times New Roman" w:hAnsi="Times New Roman" w:cs="Times New Roman"/>
                <w:sz w:val="20"/>
                <w:szCs w:val="20"/>
              </w:rPr>
              <w:t>неналого-вые</w:t>
            </w:r>
            <w:proofErr w:type="spellEnd"/>
            <w:proofErr w:type="gramEnd"/>
            <w:r w:rsidRPr="009621F2">
              <w:rPr>
                <w:rFonts w:ascii="Times New Roman" w:hAnsi="Times New Roman" w:cs="Times New Roman"/>
                <w:sz w:val="20"/>
                <w:szCs w:val="20"/>
              </w:rPr>
              <w:t xml:space="preserve"> доходы – всего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30" w:rsidRPr="009621F2" w:rsidRDefault="00864566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621F2">
              <w:rPr>
                <w:rFonts w:ascii="Times New Roman" w:hAnsi="Times New Roman" w:cs="Times New Roman"/>
                <w:sz w:val="16"/>
                <w:szCs w:val="16"/>
              </w:rPr>
              <w:t>1 143 767,0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30" w:rsidRPr="009621F2" w:rsidRDefault="003D5B30" w:rsidP="00864566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621F2">
              <w:rPr>
                <w:rFonts w:ascii="Times New Roman" w:hAnsi="Times New Roman" w:cs="Times New Roman"/>
                <w:sz w:val="16"/>
                <w:szCs w:val="16"/>
              </w:rPr>
              <w:t xml:space="preserve">+ </w:t>
            </w:r>
            <w:r w:rsidR="00864566" w:rsidRPr="009621F2">
              <w:rPr>
                <w:rFonts w:ascii="Times New Roman" w:hAnsi="Times New Roman" w:cs="Times New Roman"/>
                <w:sz w:val="16"/>
                <w:szCs w:val="16"/>
              </w:rPr>
              <w:t>2 400,0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30" w:rsidRPr="009621F2" w:rsidRDefault="00864566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21F2">
              <w:rPr>
                <w:rFonts w:ascii="Times New Roman" w:hAnsi="Times New Roman" w:cs="Times New Roman"/>
                <w:b/>
                <w:sz w:val="16"/>
                <w:szCs w:val="16"/>
              </w:rPr>
              <w:t>1 146 167,0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30" w:rsidRPr="009621F2" w:rsidRDefault="00BF0E45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104 190,8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30" w:rsidRPr="009621F2" w:rsidRDefault="00BF0E45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9,1%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30" w:rsidRPr="009621F2" w:rsidRDefault="00BF0E45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9,1%</w:t>
            </w:r>
          </w:p>
        </w:tc>
      </w:tr>
      <w:tr w:rsidR="003D5B30" w:rsidRPr="009621F2" w:rsidTr="003D5B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30" w:rsidRPr="009621F2" w:rsidRDefault="003D5B30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 них: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B30" w:rsidRPr="009621F2" w:rsidRDefault="003D5B30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B30" w:rsidRPr="009621F2" w:rsidRDefault="003D5B30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B30" w:rsidRPr="009621F2" w:rsidRDefault="003D5B30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B30" w:rsidRPr="009621F2" w:rsidRDefault="003D5B30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B30" w:rsidRPr="009621F2" w:rsidRDefault="003D5B30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B30" w:rsidRPr="009621F2" w:rsidRDefault="003D5B30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5B30" w:rsidRPr="009621F2" w:rsidTr="003D5B3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30" w:rsidRPr="009621F2" w:rsidRDefault="009621F2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1F2">
              <w:rPr>
                <w:rFonts w:ascii="Times New Roman" w:hAnsi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30" w:rsidRPr="009621F2" w:rsidRDefault="00864566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621F2">
              <w:rPr>
                <w:rFonts w:ascii="Times New Roman" w:hAnsi="Times New Roman" w:cs="Times New Roman"/>
                <w:sz w:val="16"/>
                <w:szCs w:val="16"/>
              </w:rPr>
              <w:t>1 240,0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30" w:rsidRPr="009621F2" w:rsidRDefault="003D5B30" w:rsidP="00864566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621F2">
              <w:rPr>
                <w:rFonts w:ascii="Times New Roman" w:hAnsi="Times New Roman" w:cs="Times New Roman"/>
                <w:sz w:val="16"/>
                <w:szCs w:val="16"/>
              </w:rPr>
              <w:t xml:space="preserve">+ </w:t>
            </w:r>
            <w:r w:rsidR="00864566" w:rsidRPr="009621F2">
              <w:rPr>
                <w:rFonts w:ascii="Times New Roman" w:hAnsi="Times New Roman" w:cs="Times New Roman"/>
                <w:sz w:val="16"/>
                <w:szCs w:val="16"/>
              </w:rPr>
              <w:t>2 400,0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30" w:rsidRPr="009621F2" w:rsidRDefault="00864566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21F2">
              <w:rPr>
                <w:rFonts w:ascii="Times New Roman" w:hAnsi="Times New Roman" w:cs="Times New Roman"/>
                <w:b/>
                <w:sz w:val="16"/>
                <w:szCs w:val="16"/>
              </w:rPr>
              <w:t>3 640,0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30" w:rsidRPr="009621F2" w:rsidRDefault="00BF0E45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531,5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30" w:rsidRPr="009621F2" w:rsidRDefault="00BF0E45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42,9%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30" w:rsidRPr="009621F2" w:rsidRDefault="00BF0E45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14,6%</w:t>
            </w:r>
          </w:p>
        </w:tc>
      </w:tr>
    </w:tbl>
    <w:p w:rsidR="003D5B30" w:rsidRPr="003D5B30" w:rsidRDefault="003D5B30" w:rsidP="003D5B30">
      <w:pPr>
        <w:widowControl w:val="0"/>
        <w:tabs>
          <w:tab w:val="left" w:pos="0"/>
        </w:tabs>
        <w:spacing w:after="0" w:line="274" w:lineRule="exact"/>
        <w:ind w:right="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2151" w:rsidRDefault="003D5B30" w:rsidP="003D5B30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3D5B30">
        <w:rPr>
          <w:rFonts w:ascii="Times New Roman" w:hAnsi="Times New Roman"/>
          <w:i/>
          <w:sz w:val="24"/>
          <w:szCs w:val="24"/>
        </w:rPr>
        <w:t xml:space="preserve"> </w:t>
      </w:r>
      <w:r w:rsidRPr="003D5B30">
        <w:rPr>
          <w:rFonts w:ascii="Times New Roman" w:hAnsi="Times New Roman"/>
          <w:i/>
          <w:sz w:val="24"/>
          <w:szCs w:val="24"/>
        </w:rPr>
        <w:tab/>
      </w:r>
      <w:r w:rsidR="00232151" w:rsidRPr="00232151">
        <w:rPr>
          <w:rFonts w:ascii="Times New Roman" w:hAnsi="Times New Roman"/>
          <w:b/>
          <w:sz w:val="24"/>
          <w:szCs w:val="24"/>
        </w:rPr>
        <w:t>Б</w:t>
      </w:r>
      <w:r w:rsidRPr="00232151">
        <w:rPr>
          <w:rFonts w:ascii="Times New Roman" w:hAnsi="Times New Roman"/>
          <w:b/>
          <w:sz w:val="24"/>
          <w:szCs w:val="24"/>
        </w:rPr>
        <w:t>езвозмездны</w:t>
      </w:r>
      <w:r w:rsidR="00232151" w:rsidRPr="00232151">
        <w:rPr>
          <w:rFonts w:ascii="Times New Roman" w:hAnsi="Times New Roman"/>
          <w:b/>
          <w:sz w:val="24"/>
          <w:szCs w:val="24"/>
        </w:rPr>
        <w:t>е</w:t>
      </w:r>
      <w:r w:rsidRPr="00232151">
        <w:rPr>
          <w:rFonts w:ascii="Times New Roman" w:hAnsi="Times New Roman"/>
          <w:b/>
          <w:sz w:val="24"/>
          <w:szCs w:val="24"/>
        </w:rPr>
        <w:t xml:space="preserve"> поступлени</w:t>
      </w:r>
      <w:r w:rsidR="00232151" w:rsidRPr="00232151">
        <w:rPr>
          <w:rFonts w:ascii="Times New Roman" w:hAnsi="Times New Roman"/>
          <w:b/>
          <w:sz w:val="24"/>
          <w:szCs w:val="24"/>
        </w:rPr>
        <w:t>я</w:t>
      </w:r>
      <w:r w:rsidRPr="00D92447">
        <w:rPr>
          <w:rFonts w:ascii="Times New Roman" w:hAnsi="Times New Roman"/>
          <w:sz w:val="24"/>
          <w:szCs w:val="24"/>
        </w:rPr>
        <w:t xml:space="preserve"> </w:t>
      </w:r>
      <w:r w:rsidR="00232151">
        <w:rPr>
          <w:rFonts w:ascii="Times New Roman" w:hAnsi="Times New Roman"/>
          <w:sz w:val="24"/>
          <w:szCs w:val="24"/>
        </w:rPr>
        <w:t xml:space="preserve">проектом решения </w:t>
      </w:r>
      <w:r w:rsidRPr="00D92447">
        <w:rPr>
          <w:rFonts w:ascii="Times New Roman" w:hAnsi="Times New Roman"/>
          <w:sz w:val="24"/>
          <w:szCs w:val="24"/>
        </w:rPr>
        <w:t>предусм</w:t>
      </w:r>
      <w:r w:rsidR="00232151">
        <w:rPr>
          <w:rFonts w:ascii="Times New Roman" w:hAnsi="Times New Roman"/>
          <w:sz w:val="24"/>
          <w:szCs w:val="24"/>
        </w:rPr>
        <w:t>атриваются</w:t>
      </w:r>
      <w:r w:rsidRPr="00D92447">
        <w:rPr>
          <w:rFonts w:ascii="Times New Roman" w:hAnsi="Times New Roman"/>
          <w:sz w:val="24"/>
          <w:szCs w:val="24"/>
        </w:rPr>
        <w:t xml:space="preserve"> </w:t>
      </w:r>
      <w:r w:rsidR="00C65F2E" w:rsidRPr="00D92447">
        <w:rPr>
          <w:rFonts w:ascii="Times New Roman" w:hAnsi="Times New Roman"/>
          <w:sz w:val="24"/>
          <w:szCs w:val="24"/>
        </w:rPr>
        <w:t xml:space="preserve">в общей сумме </w:t>
      </w:r>
      <w:r w:rsidR="00232151">
        <w:rPr>
          <w:rFonts w:ascii="Times New Roman" w:hAnsi="Times New Roman"/>
          <w:sz w:val="24"/>
          <w:szCs w:val="24"/>
        </w:rPr>
        <w:t xml:space="preserve">1 042 001,5 тыс. рублей и увеличиваются в целом </w:t>
      </w:r>
      <w:r w:rsidR="00C65F2E" w:rsidRPr="00D92447">
        <w:rPr>
          <w:rFonts w:ascii="Times New Roman" w:hAnsi="Times New Roman"/>
          <w:sz w:val="24"/>
          <w:szCs w:val="24"/>
        </w:rPr>
        <w:t>на 2 695,3 тыс. рублей</w:t>
      </w:r>
      <w:r w:rsidR="00D92447" w:rsidRPr="00D92447">
        <w:rPr>
          <w:rFonts w:ascii="Times New Roman" w:hAnsi="Times New Roman"/>
          <w:sz w:val="24"/>
          <w:szCs w:val="24"/>
        </w:rPr>
        <w:t xml:space="preserve"> в связи с изменениями плановых назначений по средствам, поступающим из бюджета Московской области и бюджетов поселений</w:t>
      </w:r>
      <w:r w:rsidRPr="00D92447">
        <w:rPr>
          <w:rFonts w:ascii="Times New Roman" w:hAnsi="Times New Roman"/>
          <w:sz w:val="24"/>
          <w:szCs w:val="24"/>
        </w:rPr>
        <w:t>, а именно</w:t>
      </w:r>
      <w:r w:rsidR="00232151">
        <w:rPr>
          <w:rFonts w:ascii="Times New Roman" w:hAnsi="Times New Roman"/>
          <w:sz w:val="24"/>
          <w:szCs w:val="24"/>
        </w:rPr>
        <w:t>:</w:t>
      </w:r>
    </w:p>
    <w:p w:rsidR="003D5B30" w:rsidRPr="00232151" w:rsidRDefault="00232151" w:rsidP="003D5B30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32151">
        <w:rPr>
          <w:rFonts w:ascii="Times New Roman" w:hAnsi="Times New Roman"/>
          <w:b/>
          <w:sz w:val="24"/>
          <w:szCs w:val="24"/>
          <w:u w:val="single"/>
        </w:rPr>
        <w:t>в части увеличения плановых назначений</w:t>
      </w:r>
    </w:p>
    <w:p w:rsidR="0029014C" w:rsidRDefault="003D5B30" w:rsidP="003D5B30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0E9D">
        <w:rPr>
          <w:rFonts w:ascii="Times New Roman" w:hAnsi="Times New Roman"/>
          <w:sz w:val="24"/>
          <w:szCs w:val="24"/>
        </w:rPr>
        <w:t>-</w:t>
      </w:r>
      <w:r w:rsidRPr="003D5B30">
        <w:rPr>
          <w:rFonts w:ascii="Times New Roman" w:hAnsi="Times New Roman"/>
          <w:i/>
          <w:sz w:val="24"/>
          <w:szCs w:val="24"/>
        </w:rPr>
        <w:t xml:space="preserve"> </w:t>
      </w:r>
      <w:r w:rsidR="0029014C" w:rsidRPr="0029014C">
        <w:rPr>
          <w:rFonts w:ascii="Times New Roman" w:hAnsi="Times New Roman"/>
          <w:sz w:val="24"/>
          <w:szCs w:val="24"/>
        </w:rPr>
        <w:t>в соответствии с</w:t>
      </w:r>
      <w:r w:rsidR="0029014C">
        <w:rPr>
          <w:rFonts w:ascii="Times New Roman" w:hAnsi="Times New Roman"/>
          <w:i/>
          <w:sz w:val="24"/>
          <w:szCs w:val="24"/>
        </w:rPr>
        <w:t xml:space="preserve"> </w:t>
      </w:r>
      <w:r w:rsidR="0029014C">
        <w:rPr>
          <w:rFonts w:ascii="Times New Roman" w:hAnsi="Times New Roman"/>
          <w:sz w:val="24"/>
          <w:szCs w:val="24"/>
        </w:rPr>
        <w:t xml:space="preserve">Законом Московской области от 30.12.2015 № 261/2015-ОЗ «О внесении изменений в Закон Московской области «О бюджете Московской области на 2016 год и на плановый период 2017 и 2018 годов» </w:t>
      </w:r>
      <w:r w:rsidR="0029014C" w:rsidRPr="003F1564">
        <w:rPr>
          <w:rFonts w:ascii="Times New Roman" w:hAnsi="Times New Roman"/>
          <w:sz w:val="24"/>
          <w:szCs w:val="24"/>
          <w:u w:val="single"/>
        </w:rPr>
        <w:t>размер дотации на выравнивание бюджетной обеспеченности</w:t>
      </w:r>
      <w:r w:rsidR="0029014C" w:rsidRPr="0029014C">
        <w:rPr>
          <w:rFonts w:ascii="Times New Roman" w:hAnsi="Times New Roman"/>
          <w:sz w:val="24"/>
          <w:szCs w:val="24"/>
        </w:rPr>
        <w:t xml:space="preserve"> Можайского муниципального района из бюджета Московской области </w:t>
      </w:r>
      <w:r w:rsidR="00070B86" w:rsidRPr="003F1564">
        <w:rPr>
          <w:rFonts w:ascii="Times New Roman" w:hAnsi="Times New Roman"/>
          <w:sz w:val="24"/>
          <w:szCs w:val="24"/>
          <w:u w:val="single"/>
        </w:rPr>
        <w:t>увеличивается</w:t>
      </w:r>
      <w:r w:rsidR="00070B86" w:rsidRPr="008A7517">
        <w:rPr>
          <w:rFonts w:ascii="Times New Roman" w:hAnsi="Times New Roman"/>
          <w:sz w:val="24"/>
          <w:szCs w:val="24"/>
        </w:rPr>
        <w:t xml:space="preserve"> </w:t>
      </w:r>
      <w:r w:rsidR="0029014C" w:rsidRPr="008A7517">
        <w:rPr>
          <w:rFonts w:ascii="Times New Roman" w:hAnsi="Times New Roman"/>
          <w:b/>
          <w:sz w:val="24"/>
          <w:szCs w:val="24"/>
        </w:rPr>
        <w:t>на</w:t>
      </w:r>
      <w:r w:rsidR="0029014C" w:rsidRPr="008A7517">
        <w:rPr>
          <w:rFonts w:ascii="Times New Roman" w:hAnsi="Times New Roman"/>
          <w:sz w:val="24"/>
          <w:szCs w:val="24"/>
        </w:rPr>
        <w:t xml:space="preserve"> </w:t>
      </w:r>
      <w:r w:rsidR="0029014C" w:rsidRPr="001601B6">
        <w:rPr>
          <w:rFonts w:ascii="Times New Roman" w:hAnsi="Times New Roman"/>
          <w:b/>
          <w:sz w:val="24"/>
          <w:szCs w:val="24"/>
        </w:rPr>
        <w:t>930 тыс. рублей</w:t>
      </w:r>
      <w:r w:rsidR="0029014C" w:rsidRPr="0029014C">
        <w:rPr>
          <w:rFonts w:ascii="Times New Roman" w:hAnsi="Times New Roman"/>
          <w:sz w:val="24"/>
          <w:szCs w:val="24"/>
        </w:rPr>
        <w:t xml:space="preserve"> или в 3,1 раза</w:t>
      </w:r>
      <w:r w:rsidR="0029014C">
        <w:rPr>
          <w:rFonts w:ascii="Times New Roman" w:hAnsi="Times New Roman"/>
          <w:sz w:val="24"/>
          <w:szCs w:val="24"/>
        </w:rPr>
        <w:t>;</w:t>
      </w:r>
      <w:proofErr w:type="gramEnd"/>
    </w:p>
    <w:p w:rsidR="00A4015D" w:rsidRDefault="00A4015D" w:rsidP="003D5B30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BF2761">
        <w:rPr>
          <w:rFonts w:ascii="Times New Roman" w:hAnsi="Times New Roman"/>
          <w:sz w:val="24"/>
          <w:szCs w:val="24"/>
        </w:rPr>
        <w:t xml:space="preserve">- в соответствии с </w:t>
      </w:r>
      <w:r w:rsidR="00BF2761" w:rsidRPr="00BF2761">
        <w:rPr>
          <w:rFonts w:ascii="Times New Roman" w:hAnsi="Times New Roman"/>
          <w:sz w:val="24"/>
          <w:szCs w:val="24"/>
        </w:rPr>
        <w:t xml:space="preserve">постановлением Правительства Московской области от 10.02.2016 </w:t>
      </w:r>
      <w:r w:rsidR="00BF2761">
        <w:rPr>
          <w:rFonts w:ascii="Times New Roman" w:hAnsi="Times New Roman"/>
          <w:sz w:val="24"/>
          <w:szCs w:val="24"/>
        </w:rPr>
        <w:t xml:space="preserve">               </w:t>
      </w:r>
      <w:r w:rsidR="00BF2761" w:rsidRPr="00BF2761">
        <w:rPr>
          <w:rFonts w:ascii="Times New Roman" w:hAnsi="Times New Roman"/>
          <w:sz w:val="24"/>
          <w:szCs w:val="24"/>
        </w:rPr>
        <w:t>№ 82/4 «Об утверждении распределения субсидий бюджетам муниципальных образований Московской области на мероприятия 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BF2761" w:rsidRPr="00BF2761">
        <w:rPr>
          <w:rFonts w:ascii="Times New Roman" w:hAnsi="Times New Roman"/>
          <w:sz w:val="24"/>
          <w:szCs w:val="24"/>
        </w:rPr>
        <w:t xml:space="preserve">организации отдыха детей в каникулярное время на 2016 год» </w:t>
      </w:r>
      <w:r w:rsidRPr="002B0E9D">
        <w:rPr>
          <w:rFonts w:ascii="Times New Roman" w:hAnsi="Times New Roman"/>
          <w:sz w:val="24"/>
          <w:szCs w:val="24"/>
          <w:u w:val="single"/>
        </w:rPr>
        <w:t xml:space="preserve">предусматривается </w:t>
      </w:r>
      <w:r>
        <w:rPr>
          <w:rFonts w:ascii="Times New Roman" w:hAnsi="Times New Roman"/>
          <w:sz w:val="24"/>
          <w:szCs w:val="24"/>
          <w:u w:val="single"/>
        </w:rPr>
        <w:t>субсидия</w:t>
      </w:r>
      <w:r w:rsidRPr="002B0E9D">
        <w:rPr>
          <w:rFonts w:ascii="Times New Roman" w:hAnsi="Times New Roman"/>
          <w:sz w:val="24"/>
          <w:szCs w:val="24"/>
          <w:u w:val="single"/>
        </w:rPr>
        <w:t xml:space="preserve"> на </w:t>
      </w:r>
      <w:r>
        <w:rPr>
          <w:rFonts w:ascii="Times New Roman" w:hAnsi="Times New Roman"/>
          <w:sz w:val="24"/>
          <w:szCs w:val="24"/>
          <w:u w:val="single"/>
        </w:rPr>
        <w:t>мероприятия по организации отдыха детей в каникулярное время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01B6">
        <w:rPr>
          <w:rFonts w:ascii="Times New Roman" w:hAnsi="Times New Roman"/>
          <w:b/>
          <w:sz w:val="24"/>
          <w:szCs w:val="24"/>
        </w:rPr>
        <w:t>в сумме 3 771 тыс. рублей</w:t>
      </w:r>
      <w:r>
        <w:rPr>
          <w:rFonts w:ascii="Times New Roman" w:hAnsi="Times New Roman"/>
          <w:sz w:val="24"/>
          <w:szCs w:val="24"/>
        </w:rPr>
        <w:t>;</w:t>
      </w:r>
    </w:p>
    <w:p w:rsidR="0029014C" w:rsidRDefault="0029014C" w:rsidP="003D5B30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0E9D">
        <w:rPr>
          <w:rFonts w:ascii="Times New Roman" w:hAnsi="Times New Roman"/>
          <w:sz w:val="24"/>
          <w:szCs w:val="24"/>
        </w:rPr>
        <w:t xml:space="preserve">- </w:t>
      </w:r>
      <w:r w:rsidR="002B0E9D" w:rsidRPr="0029014C">
        <w:rPr>
          <w:rFonts w:ascii="Times New Roman" w:hAnsi="Times New Roman"/>
          <w:sz w:val="24"/>
          <w:szCs w:val="24"/>
        </w:rPr>
        <w:t>в соответствии с</w:t>
      </w:r>
      <w:r w:rsidR="002B0E9D">
        <w:rPr>
          <w:rFonts w:ascii="Times New Roman" w:hAnsi="Times New Roman"/>
          <w:i/>
          <w:sz w:val="24"/>
          <w:szCs w:val="24"/>
        </w:rPr>
        <w:t xml:space="preserve"> </w:t>
      </w:r>
      <w:r w:rsidR="002B0E9D">
        <w:rPr>
          <w:rFonts w:ascii="Times New Roman" w:hAnsi="Times New Roman"/>
          <w:sz w:val="24"/>
          <w:szCs w:val="24"/>
        </w:rPr>
        <w:t xml:space="preserve">Законом Московской области от 30.12.2015 № 261/2015-ОЗ «О внесении изменений в Закон Московской области «О бюджете Московской области на 2016 год и на плановый период 2017 и 2018 годов» </w:t>
      </w:r>
      <w:r w:rsidR="002B0E9D" w:rsidRPr="002B0E9D">
        <w:rPr>
          <w:rFonts w:ascii="Times New Roman" w:hAnsi="Times New Roman"/>
          <w:sz w:val="24"/>
          <w:szCs w:val="24"/>
          <w:u w:val="single"/>
        </w:rPr>
        <w:t>предусматривается субвенция на осуществление полномочий по обеспечению жильем отдельных категорий граждан</w:t>
      </w:r>
      <w:r w:rsidR="002B0E9D">
        <w:rPr>
          <w:rFonts w:ascii="Times New Roman" w:hAnsi="Times New Roman"/>
          <w:sz w:val="24"/>
          <w:szCs w:val="24"/>
        </w:rPr>
        <w:t>, установленных Федеральным законом от 12.01.1995 № 5-ФЗ «О ветеранах», в соответствии с Указом Президента РФ от 07.05.2008 № 714</w:t>
      </w:r>
      <w:proofErr w:type="gramEnd"/>
      <w:r w:rsidR="002B0E9D">
        <w:rPr>
          <w:rFonts w:ascii="Times New Roman" w:hAnsi="Times New Roman"/>
          <w:sz w:val="24"/>
          <w:szCs w:val="24"/>
        </w:rPr>
        <w:t xml:space="preserve"> «Об обеспечении жильем ветеранов ВОВ 1941-1945 годов» </w:t>
      </w:r>
      <w:r w:rsidR="002B0E9D" w:rsidRPr="001601B6">
        <w:rPr>
          <w:rFonts w:ascii="Times New Roman" w:hAnsi="Times New Roman"/>
          <w:b/>
          <w:sz w:val="24"/>
          <w:szCs w:val="24"/>
        </w:rPr>
        <w:t>в сумме</w:t>
      </w:r>
      <w:r w:rsidR="002B0E9D" w:rsidRPr="001601B6">
        <w:rPr>
          <w:rFonts w:ascii="Times New Roman" w:hAnsi="Times New Roman"/>
          <w:sz w:val="24"/>
          <w:szCs w:val="24"/>
        </w:rPr>
        <w:t xml:space="preserve"> </w:t>
      </w:r>
      <w:r w:rsidR="002B0E9D" w:rsidRPr="001601B6">
        <w:rPr>
          <w:rFonts w:ascii="Times New Roman" w:hAnsi="Times New Roman"/>
          <w:b/>
          <w:sz w:val="24"/>
          <w:szCs w:val="24"/>
        </w:rPr>
        <w:t>3 688,2 тыс. рублей</w:t>
      </w:r>
      <w:r w:rsidR="002B0E9D">
        <w:rPr>
          <w:rFonts w:ascii="Times New Roman" w:hAnsi="Times New Roman"/>
          <w:sz w:val="24"/>
          <w:szCs w:val="24"/>
        </w:rPr>
        <w:t>;</w:t>
      </w:r>
    </w:p>
    <w:p w:rsidR="002B0E9D" w:rsidRDefault="002B0E9D" w:rsidP="003D5B30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9014C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Законом Московской области от 30.12.2015 № 261/2015-ОЗ «О внесении изменений в Закон Московской области «О бюджете Московской области на 2016 год и на плановый период 2017 и 2018 годов»</w:t>
      </w:r>
      <w:r w:rsidR="003C5982">
        <w:rPr>
          <w:rFonts w:ascii="Times New Roman" w:hAnsi="Times New Roman"/>
          <w:sz w:val="24"/>
          <w:szCs w:val="24"/>
        </w:rPr>
        <w:t xml:space="preserve"> </w:t>
      </w:r>
      <w:r w:rsidR="003C5982" w:rsidRPr="002B0E9D">
        <w:rPr>
          <w:rFonts w:ascii="Times New Roman" w:hAnsi="Times New Roman"/>
          <w:sz w:val="24"/>
          <w:szCs w:val="24"/>
          <w:u w:val="single"/>
        </w:rPr>
        <w:t xml:space="preserve">предусматривается субвенция на </w:t>
      </w:r>
      <w:r w:rsidR="003C5982">
        <w:rPr>
          <w:rFonts w:ascii="Times New Roman" w:hAnsi="Times New Roman"/>
          <w:sz w:val="24"/>
          <w:szCs w:val="24"/>
          <w:u w:val="single"/>
        </w:rPr>
        <w:t>проведение Всероссийской сельскохозяйственной переписи 2016 года</w:t>
      </w:r>
      <w:r w:rsidR="003C5982">
        <w:rPr>
          <w:rFonts w:ascii="Times New Roman" w:hAnsi="Times New Roman"/>
          <w:sz w:val="24"/>
          <w:szCs w:val="24"/>
        </w:rPr>
        <w:t xml:space="preserve"> </w:t>
      </w:r>
      <w:r w:rsidR="003C5982" w:rsidRPr="001601B6">
        <w:rPr>
          <w:rFonts w:ascii="Times New Roman" w:hAnsi="Times New Roman"/>
          <w:b/>
          <w:sz w:val="24"/>
          <w:szCs w:val="24"/>
        </w:rPr>
        <w:t>в сумме 3 013 тыс. рублей</w:t>
      </w:r>
      <w:r w:rsidR="003C5982">
        <w:rPr>
          <w:rFonts w:ascii="Times New Roman" w:hAnsi="Times New Roman"/>
          <w:sz w:val="24"/>
          <w:szCs w:val="24"/>
        </w:rPr>
        <w:t>;</w:t>
      </w:r>
    </w:p>
    <w:p w:rsidR="00A7445E" w:rsidRDefault="00A7445E" w:rsidP="00A7445E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соответствии с Законом Московской области от 22.01.2016 № 1/2016-ОЗ «О дополнительных мероприятиях по развитию жилищно-коммунального хозяйства и социально-культурной сферы на 2016 год и на плановый период 2017 и 2018 годов» </w:t>
      </w:r>
      <w:r w:rsidRPr="002B0E9D">
        <w:rPr>
          <w:rFonts w:ascii="Times New Roman" w:hAnsi="Times New Roman"/>
          <w:sz w:val="24"/>
          <w:szCs w:val="24"/>
          <w:u w:val="single"/>
        </w:rPr>
        <w:t>предусматрива</w:t>
      </w:r>
      <w:r>
        <w:rPr>
          <w:rFonts w:ascii="Times New Roman" w:hAnsi="Times New Roman"/>
          <w:sz w:val="24"/>
          <w:szCs w:val="24"/>
          <w:u w:val="single"/>
        </w:rPr>
        <w:t>ю</w:t>
      </w:r>
      <w:r w:rsidRPr="002B0E9D">
        <w:rPr>
          <w:rFonts w:ascii="Times New Roman" w:hAnsi="Times New Roman"/>
          <w:sz w:val="24"/>
          <w:szCs w:val="24"/>
          <w:u w:val="single"/>
        </w:rPr>
        <w:t xml:space="preserve">тся </w:t>
      </w:r>
      <w:r>
        <w:rPr>
          <w:rFonts w:ascii="Times New Roman" w:hAnsi="Times New Roman"/>
          <w:sz w:val="24"/>
          <w:szCs w:val="24"/>
          <w:u w:val="single"/>
        </w:rPr>
        <w:t>прочие межбюджетные трансферты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01B6">
        <w:rPr>
          <w:rFonts w:ascii="Times New Roman" w:hAnsi="Times New Roman"/>
          <w:b/>
          <w:sz w:val="24"/>
          <w:szCs w:val="24"/>
        </w:rPr>
        <w:t xml:space="preserve">в сумме </w:t>
      </w:r>
      <w:r w:rsidR="001D48D9" w:rsidRPr="001601B6">
        <w:rPr>
          <w:rFonts w:ascii="Times New Roman" w:hAnsi="Times New Roman"/>
          <w:b/>
          <w:sz w:val="24"/>
          <w:szCs w:val="24"/>
        </w:rPr>
        <w:t>2 720</w:t>
      </w:r>
      <w:r w:rsidRPr="001601B6">
        <w:rPr>
          <w:rFonts w:ascii="Times New Roman" w:hAnsi="Times New Roman"/>
          <w:b/>
          <w:sz w:val="24"/>
          <w:szCs w:val="24"/>
        </w:rPr>
        <w:t xml:space="preserve"> тыс. рублей</w:t>
      </w:r>
      <w:r w:rsidR="001D48D9" w:rsidRPr="001601B6">
        <w:rPr>
          <w:rFonts w:ascii="Times New Roman" w:hAnsi="Times New Roman"/>
          <w:sz w:val="24"/>
          <w:szCs w:val="24"/>
        </w:rPr>
        <w:t xml:space="preserve"> </w:t>
      </w:r>
      <w:r w:rsidR="001D48D9">
        <w:rPr>
          <w:rFonts w:ascii="Times New Roman" w:hAnsi="Times New Roman"/>
          <w:sz w:val="24"/>
          <w:szCs w:val="24"/>
          <w:u w:val="single"/>
        </w:rPr>
        <w:t>(средства по наказам избирателей)</w:t>
      </w:r>
      <w:r>
        <w:rPr>
          <w:rFonts w:ascii="Times New Roman" w:hAnsi="Times New Roman"/>
          <w:sz w:val="24"/>
          <w:szCs w:val="24"/>
        </w:rPr>
        <w:t>;</w:t>
      </w:r>
    </w:p>
    <w:p w:rsidR="00A7445E" w:rsidRDefault="007C3EE8" w:rsidP="003D5B30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40981">
        <w:rPr>
          <w:rFonts w:ascii="Times New Roman" w:hAnsi="Times New Roman"/>
          <w:sz w:val="24"/>
          <w:szCs w:val="24"/>
        </w:rPr>
        <w:t xml:space="preserve">в соответствии с заключенным соглашением </w:t>
      </w:r>
      <w:r w:rsidRPr="001F3F81">
        <w:rPr>
          <w:rFonts w:ascii="Times New Roman" w:hAnsi="Times New Roman"/>
          <w:sz w:val="24"/>
          <w:szCs w:val="24"/>
          <w:u w:val="single"/>
        </w:rPr>
        <w:t xml:space="preserve">предусматриваются межбюджетные трансферты </w:t>
      </w:r>
      <w:r w:rsidR="00740981" w:rsidRPr="001F3F81">
        <w:rPr>
          <w:rFonts w:ascii="Times New Roman" w:hAnsi="Times New Roman"/>
          <w:sz w:val="24"/>
          <w:szCs w:val="24"/>
          <w:u w:val="single"/>
        </w:rPr>
        <w:t>из бюджета городского поселения Уваровка</w:t>
      </w:r>
      <w:r w:rsidR="00740981" w:rsidRPr="001601B6">
        <w:rPr>
          <w:rFonts w:ascii="Times New Roman" w:hAnsi="Times New Roman"/>
          <w:sz w:val="24"/>
          <w:szCs w:val="24"/>
        </w:rPr>
        <w:t xml:space="preserve"> </w:t>
      </w:r>
      <w:r w:rsidR="00740981" w:rsidRPr="001601B6">
        <w:rPr>
          <w:rFonts w:ascii="Times New Roman" w:hAnsi="Times New Roman"/>
          <w:b/>
          <w:sz w:val="24"/>
          <w:szCs w:val="24"/>
        </w:rPr>
        <w:t>в сумме 15 тыс. рублей</w:t>
      </w:r>
      <w:r w:rsidR="00740981">
        <w:rPr>
          <w:rFonts w:ascii="Times New Roman" w:hAnsi="Times New Roman"/>
          <w:sz w:val="24"/>
          <w:szCs w:val="24"/>
        </w:rPr>
        <w:t xml:space="preserve"> на осуществление Можайским муниципальным районом </w:t>
      </w:r>
      <w:r>
        <w:rPr>
          <w:rFonts w:ascii="Times New Roman" w:hAnsi="Times New Roman"/>
          <w:sz w:val="24"/>
          <w:szCs w:val="24"/>
        </w:rPr>
        <w:t>полномочий</w:t>
      </w:r>
      <w:r w:rsidR="00740981">
        <w:rPr>
          <w:rFonts w:ascii="Times New Roman" w:hAnsi="Times New Roman"/>
          <w:sz w:val="24"/>
          <w:szCs w:val="24"/>
        </w:rPr>
        <w:t xml:space="preserve"> городского поселения </w:t>
      </w:r>
      <w:r w:rsidR="00740981">
        <w:rPr>
          <w:rFonts w:ascii="Times New Roman" w:hAnsi="Times New Roman"/>
          <w:sz w:val="24"/>
          <w:szCs w:val="24"/>
        </w:rPr>
        <w:lastRenderedPageBreak/>
        <w:t xml:space="preserve">Уваровка </w:t>
      </w:r>
      <w:r w:rsidR="00740981" w:rsidRPr="001F3F81">
        <w:rPr>
          <w:rFonts w:ascii="Times New Roman" w:hAnsi="Times New Roman"/>
          <w:sz w:val="24"/>
          <w:szCs w:val="24"/>
          <w:u w:val="single"/>
        </w:rPr>
        <w:t>по организации и осуществлению мероприятий по созданию, содержанию и организации деятельности аварийно-спасательных формирований</w:t>
      </w:r>
      <w:r w:rsidR="00740981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40981" w:rsidRDefault="00740981" w:rsidP="00740981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соответствии с заключенным соглашением </w:t>
      </w:r>
      <w:r w:rsidRPr="001F3F81">
        <w:rPr>
          <w:rFonts w:ascii="Times New Roman" w:hAnsi="Times New Roman"/>
          <w:sz w:val="24"/>
          <w:szCs w:val="24"/>
          <w:u w:val="single"/>
        </w:rPr>
        <w:t>предусматриваются межбюджетные трансферты из бюджета городского поселения Уваровка</w:t>
      </w:r>
      <w:r w:rsidRPr="001601B6">
        <w:rPr>
          <w:rFonts w:ascii="Times New Roman" w:hAnsi="Times New Roman"/>
          <w:sz w:val="24"/>
          <w:szCs w:val="24"/>
        </w:rPr>
        <w:t xml:space="preserve"> </w:t>
      </w:r>
      <w:r w:rsidRPr="001601B6">
        <w:rPr>
          <w:rFonts w:ascii="Times New Roman" w:hAnsi="Times New Roman"/>
          <w:b/>
          <w:sz w:val="24"/>
          <w:szCs w:val="24"/>
        </w:rPr>
        <w:t>в сумме 10 тыс. рублей</w:t>
      </w:r>
      <w:r>
        <w:rPr>
          <w:rFonts w:ascii="Times New Roman" w:hAnsi="Times New Roman"/>
          <w:sz w:val="24"/>
          <w:szCs w:val="24"/>
        </w:rPr>
        <w:t xml:space="preserve"> на осуществление Можайским муниципальным районом полномочий городского поселения Уваровка </w:t>
      </w:r>
      <w:r w:rsidRPr="001F3F81">
        <w:rPr>
          <w:rFonts w:ascii="Times New Roman" w:hAnsi="Times New Roman"/>
          <w:sz w:val="24"/>
          <w:szCs w:val="24"/>
          <w:u w:val="single"/>
        </w:rPr>
        <w:t>по организации и осуществлению мероприятий по территориальной обороне и гражданской обороне, защите населения и территории поселения от чрезвычайных ситуаций</w:t>
      </w:r>
      <w:r>
        <w:rPr>
          <w:rFonts w:ascii="Times New Roman" w:hAnsi="Times New Roman"/>
          <w:sz w:val="24"/>
          <w:szCs w:val="24"/>
        </w:rPr>
        <w:t xml:space="preserve">;  </w:t>
      </w:r>
    </w:p>
    <w:p w:rsidR="00740981" w:rsidRPr="006341B5" w:rsidRDefault="001F3F81" w:rsidP="00740981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в соответствии с заключенными соглашениями </w:t>
      </w:r>
      <w:r w:rsidRPr="001F3F81">
        <w:rPr>
          <w:rFonts w:ascii="Times New Roman" w:hAnsi="Times New Roman"/>
          <w:sz w:val="24"/>
          <w:szCs w:val="24"/>
          <w:u w:val="single"/>
        </w:rPr>
        <w:t>предусматриваются межбюджетные трансферты</w:t>
      </w:r>
      <w:r w:rsidRPr="001F3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осуществление Можайским муниципальным районом </w:t>
      </w:r>
      <w:r w:rsidRPr="001E1857">
        <w:rPr>
          <w:rFonts w:ascii="Times New Roman" w:hAnsi="Times New Roman"/>
          <w:sz w:val="24"/>
          <w:szCs w:val="24"/>
          <w:u w:val="single"/>
        </w:rPr>
        <w:t xml:space="preserve">полномочий </w:t>
      </w:r>
      <w:r w:rsidR="00807AB9" w:rsidRPr="001E1857">
        <w:rPr>
          <w:rFonts w:ascii="Times New Roman" w:hAnsi="Times New Roman"/>
          <w:sz w:val="24"/>
          <w:szCs w:val="24"/>
          <w:u w:val="single"/>
        </w:rPr>
        <w:t>поселений на определение поставщиков (подрядчиков, исполнителей)</w:t>
      </w:r>
      <w:r w:rsidR="00807AB9" w:rsidRPr="001601B6">
        <w:rPr>
          <w:rFonts w:ascii="Times New Roman" w:hAnsi="Times New Roman"/>
          <w:sz w:val="24"/>
          <w:szCs w:val="24"/>
        </w:rPr>
        <w:t xml:space="preserve"> </w:t>
      </w:r>
      <w:r w:rsidR="00807AB9" w:rsidRPr="001601B6">
        <w:rPr>
          <w:rFonts w:ascii="Times New Roman" w:hAnsi="Times New Roman"/>
          <w:b/>
          <w:sz w:val="24"/>
          <w:szCs w:val="24"/>
        </w:rPr>
        <w:t>в общей сумме              0,7 тыс. рублей</w:t>
      </w:r>
      <w:r w:rsidR="00807AB9" w:rsidRPr="001601B6">
        <w:rPr>
          <w:rFonts w:ascii="Times New Roman" w:hAnsi="Times New Roman"/>
          <w:sz w:val="24"/>
          <w:szCs w:val="24"/>
        </w:rPr>
        <w:t>,</w:t>
      </w:r>
      <w:r w:rsidR="00807AB9" w:rsidRPr="00807AB9">
        <w:rPr>
          <w:rFonts w:ascii="Times New Roman" w:hAnsi="Times New Roman"/>
          <w:sz w:val="24"/>
          <w:szCs w:val="24"/>
        </w:rPr>
        <w:t xml:space="preserve"> в том числе</w:t>
      </w:r>
      <w:r w:rsidR="00807AB9">
        <w:rPr>
          <w:rFonts w:ascii="Times New Roman" w:hAnsi="Times New Roman"/>
          <w:i/>
          <w:sz w:val="24"/>
          <w:szCs w:val="24"/>
        </w:rPr>
        <w:t xml:space="preserve"> </w:t>
      </w:r>
      <w:r w:rsidRPr="006341B5">
        <w:rPr>
          <w:rFonts w:ascii="Times New Roman" w:hAnsi="Times New Roman"/>
          <w:sz w:val="24"/>
          <w:szCs w:val="24"/>
        </w:rPr>
        <w:t>из бюджет</w:t>
      </w:r>
      <w:r w:rsidR="00807AB9" w:rsidRPr="006341B5">
        <w:rPr>
          <w:rFonts w:ascii="Times New Roman" w:hAnsi="Times New Roman"/>
          <w:sz w:val="24"/>
          <w:szCs w:val="24"/>
        </w:rPr>
        <w:t>ов семи поселений по 0,1 тыс. рублей</w:t>
      </w:r>
      <w:r w:rsidRPr="006341B5">
        <w:rPr>
          <w:rFonts w:ascii="Times New Roman" w:hAnsi="Times New Roman"/>
          <w:sz w:val="24"/>
          <w:szCs w:val="24"/>
        </w:rPr>
        <w:t xml:space="preserve"> </w:t>
      </w:r>
      <w:r w:rsidR="00807AB9" w:rsidRPr="006341B5">
        <w:rPr>
          <w:rFonts w:ascii="Times New Roman" w:hAnsi="Times New Roman"/>
          <w:sz w:val="24"/>
          <w:szCs w:val="24"/>
        </w:rPr>
        <w:t>(городское</w:t>
      </w:r>
      <w:r w:rsidRPr="006341B5">
        <w:rPr>
          <w:rFonts w:ascii="Times New Roman" w:hAnsi="Times New Roman"/>
          <w:sz w:val="24"/>
          <w:szCs w:val="24"/>
        </w:rPr>
        <w:t xml:space="preserve"> поселени</w:t>
      </w:r>
      <w:r w:rsidR="00807AB9" w:rsidRPr="006341B5">
        <w:rPr>
          <w:rFonts w:ascii="Times New Roman" w:hAnsi="Times New Roman"/>
          <w:sz w:val="24"/>
          <w:szCs w:val="24"/>
        </w:rPr>
        <w:t>е</w:t>
      </w:r>
      <w:r w:rsidRPr="006341B5">
        <w:rPr>
          <w:rFonts w:ascii="Times New Roman" w:hAnsi="Times New Roman"/>
          <w:sz w:val="24"/>
          <w:szCs w:val="24"/>
        </w:rPr>
        <w:t xml:space="preserve"> Уваровка</w:t>
      </w:r>
      <w:r w:rsidR="00807AB9" w:rsidRPr="006341B5">
        <w:rPr>
          <w:rFonts w:ascii="Times New Roman" w:hAnsi="Times New Roman"/>
          <w:sz w:val="24"/>
          <w:szCs w:val="24"/>
        </w:rPr>
        <w:t>,</w:t>
      </w:r>
      <w:r w:rsidRPr="006341B5">
        <w:rPr>
          <w:rFonts w:ascii="Times New Roman" w:hAnsi="Times New Roman"/>
          <w:sz w:val="24"/>
          <w:szCs w:val="24"/>
        </w:rPr>
        <w:t xml:space="preserve"> сельск</w:t>
      </w:r>
      <w:r w:rsidR="00807AB9" w:rsidRPr="006341B5">
        <w:rPr>
          <w:rFonts w:ascii="Times New Roman" w:hAnsi="Times New Roman"/>
          <w:sz w:val="24"/>
          <w:szCs w:val="24"/>
        </w:rPr>
        <w:t>ие</w:t>
      </w:r>
      <w:r w:rsidRPr="006341B5">
        <w:rPr>
          <w:rFonts w:ascii="Times New Roman" w:hAnsi="Times New Roman"/>
          <w:sz w:val="24"/>
          <w:szCs w:val="24"/>
        </w:rPr>
        <w:t xml:space="preserve"> поселени</w:t>
      </w:r>
      <w:r w:rsidR="00807AB9" w:rsidRPr="006341B5">
        <w:rPr>
          <w:rFonts w:ascii="Times New Roman" w:hAnsi="Times New Roman"/>
          <w:sz w:val="24"/>
          <w:szCs w:val="24"/>
        </w:rPr>
        <w:t>я:</w:t>
      </w:r>
      <w:proofErr w:type="gramEnd"/>
      <w:r w:rsidRPr="006341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41B5">
        <w:rPr>
          <w:rFonts w:ascii="Times New Roman" w:hAnsi="Times New Roman"/>
          <w:sz w:val="24"/>
          <w:szCs w:val="24"/>
        </w:rPr>
        <w:t>Бородинское</w:t>
      </w:r>
      <w:r w:rsidR="00807AB9" w:rsidRPr="006341B5">
        <w:rPr>
          <w:rFonts w:ascii="Times New Roman" w:hAnsi="Times New Roman"/>
          <w:sz w:val="24"/>
          <w:szCs w:val="24"/>
        </w:rPr>
        <w:t>,</w:t>
      </w:r>
      <w:r w:rsidRPr="00634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7AB9" w:rsidRPr="006341B5">
        <w:rPr>
          <w:rFonts w:ascii="Times New Roman" w:hAnsi="Times New Roman"/>
          <w:sz w:val="24"/>
          <w:szCs w:val="24"/>
        </w:rPr>
        <w:t>Горетовское</w:t>
      </w:r>
      <w:proofErr w:type="spellEnd"/>
      <w:r w:rsidR="00807AB9" w:rsidRPr="006341B5">
        <w:rPr>
          <w:rFonts w:ascii="Times New Roman" w:hAnsi="Times New Roman"/>
          <w:sz w:val="24"/>
          <w:szCs w:val="24"/>
        </w:rPr>
        <w:t xml:space="preserve">, Замошинское, Порецкое, Спутник, </w:t>
      </w:r>
      <w:proofErr w:type="spellStart"/>
      <w:r w:rsidR="00807AB9" w:rsidRPr="006341B5">
        <w:rPr>
          <w:rFonts w:ascii="Times New Roman" w:hAnsi="Times New Roman"/>
          <w:sz w:val="24"/>
          <w:szCs w:val="24"/>
        </w:rPr>
        <w:t>Юрловское</w:t>
      </w:r>
      <w:proofErr w:type="spellEnd"/>
      <w:r w:rsidR="00807AB9" w:rsidRPr="006341B5">
        <w:rPr>
          <w:rFonts w:ascii="Times New Roman" w:hAnsi="Times New Roman"/>
          <w:sz w:val="24"/>
          <w:szCs w:val="24"/>
        </w:rPr>
        <w:t>)</w:t>
      </w:r>
      <w:r w:rsidR="00C54265">
        <w:rPr>
          <w:rFonts w:ascii="Times New Roman" w:hAnsi="Times New Roman"/>
          <w:sz w:val="24"/>
          <w:szCs w:val="24"/>
        </w:rPr>
        <w:t>.</w:t>
      </w:r>
      <w:proofErr w:type="gramEnd"/>
      <w:r w:rsidR="00C54265">
        <w:rPr>
          <w:rFonts w:ascii="Times New Roman" w:hAnsi="Times New Roman"/>
          <w:sz w:val="24"/>
          <w:szCs w:val="24"/>
        </w:rPr>
        <w:t xml:space="preserve"> Представленным проектом решения не предусматриваются указанные межбюджетные трансферты из бюджетов трех сельских поселений – Борисовское, </w:t>
      </w:r>
      <w:proofErr w:type="spellStart"/>
      <w:r w:rsidR="00C54265">
        <w:rPr>
          <w:rFonts w:ascii="Times New Roman" w:hAnsi="Times New Roman"/>
          <w:sz w:val="24"/>
          <w:szCs w:val="24"/>
        </w:rPr>
        <w:t>Дровнинское</w:t>
      </w:r>
      <w:proofErr w:type="spellEnd"/>
      <w:r w:rsidR="00C5426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C54265">
        <w:rPr>
          <w:rFonts w:ascii="Times New Roman" w:hAnsi="Times New Roman"/>
          <w:sz w:val="24"/>
          <w:szCs w:val="24"/>
        </w:rPr>
        <w:t>Клементьевское</w:t>
      </w:r>
      <w:proofErr w:type="spellEnd"/>
      <w:r w:rsidR="00C54265">
        <w:rPr>
          <w:rFonts w:ascii="Times New Roman" w:hAnsi="Times New Roman"/>
          <w:sz w:val="24"/>
          <w:szCs w:val="24"/>
        </w:rPr>
        <w:t xml:space="preserve">, в связи с тем, что </w:t>
      </w:r>
      <w:r w:rsidR="005435E1">
        <w:rPr>
          <w:rFonts w:ascii="Times New Roman" w:hAnsi="Times New Roman"/>
          <w:sz w:val="24"/>
          <w:szCs w:val="24"/>
        </w:rPr>
        <w:t>средства</w:t>
      </w:r>
      <w:r w:rsidR="00C54265">
        <w:rPr>
          <w:rFonts w:ascii="Times New Roman" w:hAnsi="Times New Roman"/>
          <w:sz w:val="24"/>
          <w:szCs w:val="24"/>
        </w:rPr>
        <w:t xml:space="preserve"> пока не </w:t>
      </w:r>
      <w:r w:rsidR="005435E1">
        <w:rPr>
          <w:rFonts w:ascii="Times New Roman" w:hAnsi="Times New Roman"/>
          <w:sz w:val="24"/>
          <w:szCs w:val="24"/>
        </w:rPr>
        <w:t>предусмотрены в бюджетах данных поселений</w:t>
      </w:r>
      <w:r w:rsidR="00807AB9" w:rsidRPr="006341B5">
        <w:rPr>
          <w:rFonts w:ascii="Times New Roman" w:hAnsi="Times New Roman"/>
          <w:sz w:val="24"/>
          <w:szCs w:val="24"/>
        </w:rPr>
        <w:t xml:space="preserve">; </w:t>
      </w:r>
    </w:p>
    <w:p w:rsidR="00807AB9" w:rsidRDefault="00807AB9" w:rsidP="00807AB9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в соответствии с заключенными соглашениями </w:t>
      </w:r>
      <w:r w:rsidRPr="001F3F81">
        <w:rPr>
          <w:rFonts w:ascii="Times New Roman" w:hAnsi="Times New Roman"/>
          <w:sz w:val="24"/>
          <w:szCs w:val="24"/>
          <w:u w:val="single"/>
        </w:rPr>
        <w:t>предусматриваются межбюджетные трансферты</w:t>
      </w:r>
      <w:r w:rsidRPr="001F3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осуществление Можайским муниципальным районом </w:t>
      </w:r>
      <w:r w:rsidRPr="001E1857">
        <w:rPr>
          <w:rFonts w:ascii="Times New Roman" w:hAnsi="Times New Roman"/>
          <w:sz w:val="24"/>
          <w:szCs w:val="24"/>
          <w:u w:val="single"/>
        </w:rPr>
        <w:t>полномочий поселений по осуществлению внешнего муниципального финансового контроля</w:t>
      </w:r>
      <w:r w:rsidRPr="001601B6">
        <w:rPr>
          <w:rFonts w:ascii="Times New Roman" w:hAnsi="Times New Roman"/>
          <w:sz w:val="24"/>
          <w:szCs w:val="24"/>
        </w:rPr>
        <w:t xml:space="preserve"> </w:t>
      </w:r>
      <w:r w:rsidRPr="001601B6">
        <w:rPr>
          <w:rFonts w:ascii="Times New Roman" w:hAnsi="Times New Roman"/>
          <w:b/>
          <w:sz w:val="24"/>
          <w:szCs w:val="24"/>
        </w:rPr>
        <w:t>в общей сумме 1 568 тыс. рублей</w:t>
      </w:r>
      <w:r w:rsidRPr="00807AB9">
        <w:rPr>
          <w:rFonts w:ascii="Times New Roman" w:hAnsi="Times New Roman"/>
          <w:sz w:val="24"/>
          <w:szCs w:val="24"/>
        </w:rPr>
        <w:t>, в том числе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341B5">
        <w:rPr>
          <w:rFonts w:ascii="Times New Roman" w:hAnsi="Times New Roman"/>
          <w:sz w:val="24"/>
          <w:szCs w:val="24"/>
        </w:rPr>
        <w:t>из бюджетов восьми поселений по 196 тыс. рублей (городское поселение Уваровка, сельские поселения:</w:t>
      </w:r>
      <w:proofErr w:type="gramEnd"/>
      <w:r w:rsidRPr="006341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75789" w:rsidRPr="006341B5">
        <w:rPr>
          <w:rFonts w:ascii="Times New Roman" w:hAnsi="Times New Roman"/>
          <w:sz w:val="24"/>
          <w:szCs w:val="24"/>
        </w:rPr>
        <w:t xml:space="preserve">Борисовское, </w:t>
      </w:r>
      <w:r w:rsidRPr="006341B5">
        <w:rPr>
          <w:rFonts w:ascii="Times New Roman" w:hAnsi="Times New Roman"/>
          <w:sz w:val="24"/>
          <w:szCs w:val="24"/>
        </w:rPr>
        <w:t xml:space="preserve">Бородинское, </w:t>
      </w:r>
      <w:proofErr w:type="spellStart"/>
      <w:r w:rsidRPr="006341B5">
        <w:rPr>
          <w:rFonts w:ascii="Times New Roman" w:hAnsi="Times New Roman"/>
          <w:sz w:val="24"/>
          <w:szCs w:val="24"/>
        </w:rPr>
        <w:t>Горетовское</w:t>
      </w:r>
      <w:proofErr w:type="spellEnd"/>
      <w:r w:rsidRPr="006341B5">
        <w:rPr>
          <w:rFonts w:ascii="Times New Roman" w:hAnsi="Times New Roman"/>
          <w:sz w:val="24"/>
          <w:szCs w:val="24"/>
        </w:rPr>
        <w:t xml:space="preserve">, Замошинское, Порецкое, Спутник, </w:t>
      </w:r>
      <w:proofErr w:type="spellStart"/>
      <w:r w:rsidRPr="006341B5">
        <w:rPr>
          <w:rFonts w:ascii="Times New Roman" w:hAnsi="Times New Roman"/>
          <w:sz w:val="24"/>
          <w:szCs w:val="24"/>
        </w:rPr>
        <w:t>Юрловское</w:t>
      </w:r>
      <w:proofErr w:type="spellEnd"/>
      <w:r w:rsidRPr="006341B5">
        <w:rPr>
          <w:rFonts w:ascii="Times New Roman" w:hAnsi="Times New Roman"/>
          <w:sz w:val="24"/>
          <w:szCs w:val="24"/>
        </w:rPr>
        <w:t>)</w:t>
      </w:r>
      <w:r w:rsidR="005435E1">
        <w:rPr>
          <w:rFonts w:ascii="Times New Roman" w:hAnsi="Times New Roman"/>
          <w:sz w:val="24"/>
          <w:szCs w:val="24"/>
        </w:rPr>
        <w:t>.</w:t>
      </w:r>
      <w:proofErr w:type="gramEnd"/>
      <w:r w:rsidR="005435E1">
        <w:rPr>
          <w:rFonts w:ascii="Times New Roman" w:hAnsi="Times New Roman"/>
          <w:sz w:val="24"/>
          <w:szCs w:val="24"/>
        </w:rPr>
        <w:t xml:space="preserve"> Представленным проектом решения не предусматриваются указанные межбюджетные трансферты из бюджета сельского поселения </w:t>
      </w:r>
      <w:proofErr w:type="spellStart"/>
      <w:r w:rsidR="005435E1">
        <w:rPr>
          <w:rFonts w:ascii="Times New Roman" w:hAnsi="Times New Roman"/>
          <w:sz w:val="24"/>
          <w:szCs w:val="24"/>
        </w:rPr>
        <w:t>Дровнинское</w:t>
      </w:r>
      <w:proofErr w:type="spellEnd"/>
      <w:r w:rsidR="005435E1">
        <w:rPr>
          <w:rFonts w:ascii="Times New Roman" w:hAnsi="Times New Roman"/>
          <w:sz w:val="24"/>
          <w:szCs w:val="24"/>
        </w:rPr>
        <w:t xml:space="preserve"> в связи с тем, что средства пока не предусмотрены в бюджете данного поселения</w:t>
      </w:r>
      <w:r w:rsidR="005435E1" w:rsidRPr="006341B5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D59FE" w:rsidRPr="00232151" w:rsidRDefault="00CD59FE" w:rsidP="00CD59FE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32151">
        <w:rPr>
          <w:rFonts w:ascii="Times New Roman" w:hAnsi="Times New Roman"/>
          <w:b/>
          <w:sz w:val="24"/>
          <w:szCs w:val="24"/>
          <w:u w:val="single"/>
        </w:rPr>
        <w:t xml:space="preserve">в части </w:t>
      </w:r>
      <w:r>
        <w:rPr>
          <w:rFonts w:ascii="Times New Roman" w:hAnsi="Times New Roman"/>
          <w:b/>
          <w:sz w:val="24"/>
          <w:szCs w:val="24"/>
          <w:u w:val="single"/>
        </w:rPr>
        <w:t>уменьшения</w:t>
      </w:r>
      <w:r w:rsidRPr="00232151">
        <w:rPr>
          <w:rFonts w:ascii="Times New Roman" w:hAnsi="Times New Roman"/>
          <w:b/>
          <w:sz w:val="24"/>
          <w:szCs w:val="24"/>
          <w:u w:val="single"/>
        </w:rPr>
        <w:t xml:space="preserve"> плановых назначений</w:t>
      </w:r>
    </w:p>
    <w:p w:rsidR="007B50DA" w:rsidRDefault="007B50DA" w:rsidP="007B50DA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B50DA">
        <w:rPr>
          <w:rFonts w:ascii="Times New Roman" w:hAnsi="Times New Roman"/>
          <w:sz w:val="24"/>
          <w:szCs w:val="24"/>
          <w:u w:val="single"/>
        </w:rPr>
        <w:t xml:space="preserve">исключается предусмотренная </w:t>
      </w:r>
      <w:r w:rsidRPr="001601B6">
        <w:rPr>
          <w:rFonts w:ascii="Times New Roman" w:hAnsi="Times New Roman"/>
          <w:b/>
          <w:sz w:val="24"/>
          <w:szCs w:val="24"/>
          <w:u w:val="single"/>
        </w:rPr>
        <w:t>в</w:t>
      </w:r>
      <w:r w:rsidRPr="007B50D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601B6">
        <w:rPr>
          <w:rFonts w:ascii="Times New Roman" w:hAnsi="Times New Roman"/>
          <w:b/>
          <w:sz w:val="24"/>
          <w:szCs w:val="24"/>
          <w:u w:val="single"/>
        </w:rPr>
        <w:t>сумме 12 097,6 тыс. рублей</w:t>
      </w:r>
      <w:r w:rsidRPr="007B50DA">
        <w:rPr>
          <w:rFonts w:ascii="Times New Roman" w:hAnsi="Times New Roman"/>
          <w:sz w:val="24"/>
          <w:szCs w:val="24"/>
          <w:u w:val="single"/>
        </w:rPr>
        <w:t xml:space="preserve"> субсидия из бюджета Московской области на организацию деятельности многофункциональных центров </w:t>
      </w:r>
      <w:r w:rsidRPr="008A7517">
        <w:rPr>
          <w:rFonts w:ascii="Times New Roman" w:hAnsi="Times New Roman"/>
          <w:sz w:val="24"/>
          <w:szCs w:val="24"/>
          <w:u w:val="single"/>
        </w:rPr>
        <w:t>предоставления государственных и муниципальных услуг</w:t>
      </w:r>
      <w:r>
        <w:rPr>
          <w:rFonts w:ascii="Times New Roman" w:hAnsi="Times New Roman"/>
          <w:sz w:val="24"/>
          <w:szCs w:val="24"/>
        </w:rPr>
        <w:t xml:space="preserve">, рассчитанная на основании методики расчета объемов трансфертов бюджетам муниципальных образований, направленной в 2015 году Министерством государственного управления, информационных технологий и связи Московской области; </w:t>
      </w:r>
    </w:p>
    <w:p w:rsidR="00CD59FE" w:rsidRDefault="00CD59FE" w:rsidP="00CD59FE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0E9D">
        <w:rPr>
          <w:rFonts w:ascii="Times New Roman" w:hAnsi="Times New Roman"/>
          <w:sz w:val="24"/>
          <w:szCs w:val="24"/>
        </w:rPr>
        <w:t xml:space="preserve">- </w:t>
      </w:r>
      <w:r w:rsidRPr="0029014C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Законом Московской области от 30.12.2015 № 261/2015-ОЗ «О внесении изменений в Закон Московской области «О бюджете Московской области на 2016 год и на плановый период 2017 и 2018 годов» </w:t>
      </w:r>
      <w:r>
        <w:rPr>
          <w:rFonts w:ascii="Times New Roman" w:hAnsi="Times New Roman"/>
          <w:sz w:val="24"/>
          <w:szCs w:val="24"/>
          <w:u w:val="single"/>
        </w:rPr>
        <w:t>в полном объеме сокращается</w:t>
      </w:r>
      <w:r w:rsidRPr="002B0E9D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предусмотренная </w:t>
      </w:r>
      <w:r w:rsidRPr="001601B6">
        <w:rPr>
          <w:rFonts w:ascii="Times New Roman" w:hAnsi="Times New Roman"/>
          <w:b/>
          <w:sz w:val="24"/>
          <w:szCs w:val="24"/>
          <w:u w:val="single"/>
        </w:rPr>
        <w:t>в сумме 923 тыс. рублей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B0E9D">
        <w:rPr>
          <w:rFonts w:ascii="Times New Roman" w:hAnsi="Times New Roman"/>
          <w:sz w:val="24"/>
          <w:szCs w:val="24"/>
          <w:u w:val="single"/>
        </w:rPr>
        <w:t xml:space="preserve">субвенция на </w:t>
      </w:r>
      <w:r w:rsidR="00F2339F">
        <w:rPr>
          <w:rFonts w:ascii="Times New Roman" w:hAnsi="Times New Roman"/>
          <w:sz w:val="24"/>
          <w:szCs w:val="24"/>
          <w:u w:val="single"/>
        </w:rPr>
        <w:t xml:space="preserve">осуществление полномочий по </w:t>
      </w:r>
      <w:r w:rsidRPr="002B0E9D">
        <w:rPr>
          <w:rFonts w:ascii="Times New Roman" w:hAnsi="Times New Roman"/>
          <w:sz w:val="24"/>
          <w:szCs w:val="24"/>
          <w:u w:val="single"/>
        </w:rPr>
        <w:t>обеспечени</w:t>
      </w:r>
      <w:r w:rsidR="00F2339F">
        <w:rPr>
          <w:rFonts w:ascii="Times New Roman" w:hAnsi="Times New Roman"/>
          <w:sz w:val="24"/>
          <w:szCs w:val="24"/>
          <w:u w:val="single"/>
        </w:rPr>
        <w:t>ю</w:t>
      </w:r>
      <w:r w:rsidRPr="002B0E9D">
        <w:rPr>
          <w:rFonts w:ascii="Times New Roman" w:hAnsi="Times New Roman"/>
          <w:sz w:val="24"/>
          <w:szCs w:val="24"/>
          <w:u w:val="single"/>
        </w:rPr>
        <w:t xml:space="preserve"> жильем отдельных категорий </w:t>
      </w:r>
      <w:r w:rsidR="00F2339F">
        <w:rPr>
          <w:rFonts w:ascii="Times New Roman" w:hAnsi="Times New Roman"/>
          <w:sz w:val="24"/>
          <w:szCs w:val="24"/>
          <w:u w:val="single"/>
        </w:rPr>
        <w:t>граждан</w:t>
      </w:r>
      <w:r>
        <w:rPr>
          <w:rFonts w:ascii="Times New Roman" w:hAnsi="Times New Roman"/>
          <w:sz w:val="24"/>
          <w:szCs w:val="24"/>
        </w:rPr>
        <w:t xml:space="preserve">, </w:t>
      </w:r>
      <w:r w:rsidR="00F2339F">
        <w:rPr>
          <w:rFonts w:ascii="Times New Roman" w:hAnsi="Times New Roman"/>
          <w:sz w:val="24"/>
          <w:szCs w:val="24"/>
        </w:rPr>
        <w:t>установленных Федеральными законами от 12.01.1995 № 5-ФЗ «О ветеранах</w:t>
      </w:r>
      <w:proofErr w:type="gramEnd"/>
      <w:r w:rsidR="00F2339F">
        <w:rPr>
          <w:rFonts w:ascii="Times New Roman" w:hAnsi="Times New Roman"/>
          <w:sz w:val="24"/>
          <w:szCs w:val="24"/>
        </w:rPr>
        <w:t>» и от 24.11.1995 № 181-ФЗ «О социальной защите инвалидов в Российской Федерации»</w:t>
      </w:r>
      <w:r w:rsidR="007B50DA">
        <w:rPr>
          <w:rFonts w:ascii="Times New Roman" w:hAnsi="Times New Roman"/>
          <w:sz w:val="24"/>
          <w:szCs w:val="24"/>
        </w:rPr>
        <w:t>.</w:t>
      </w:r>
    </w:p>
    <w:p w:rsidR="00A4015D" w:rsidRDefault="00A4015D" w:rsidP="003D5B30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</w:p>
    <w:p w:rsidR="003D5B30" w:rsidRDefault="003D5B30" w:rsidP="003D5B30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3D5B30">
        <w:rPr>
          <w:rFonts w:ascii="Times New Roman" w:hAnsi="Times New Roman"/>
          <w:i/>
          <w:sz w:val="24"/>
          <w:szCs w:val="24"/>
        </w:rPr>
        <w:tab/>
      </w:r>
      <w:proofErr w:type="gramStart"/>
      <w:r w:rsidR="004314BD" w:rsidRPr="004314BD">
        <w:rPr>
          <w:rFonts w:ascii="Times New Roman" w:hAnsi="Times New Roman"/>
          <w:sz w:val="24"/>
          <w:szCs w:val="24"/>
        </w:rPr>
        <w:t>Кроме того,</w:t>
      </w:r>
      <w:r w:rsidR="004314BD">
        <w:rPr>
          <w:rFonts w:ascii="Times New Roman" w:hAnsi="Times New Roman"/>
          <w:i/>
          <w:sz w:val="24"/>
          <w:szCs w:val="24"/>
        </w:rPr>
        <w:t xml:space="preserve"> </w:t>
      </w:r>
      <w:r w:rsidR="004314BD" w:rsidRPr="004314BD">
        <w:rPr>
          <w:rFonts w:ascii="Times New Roman" w:hAnsi="Times New Roman"/>
          <w:sz w:val="24"/>
          <w:szCs w:val="24"/>
        </w:rPr>
        <w:t>д</w:t>
      </w:r>
      <w:r w:rsidR="007E3BB0" w:rsidRPr="007E3BB0">
        <w:rPr>
          <w:rFonts w:ascii="Times New Roman" w:hAnsi="Times New Roman"/>
          <w:sz w:val="24"/>
          <w:szCs w:val="24"/>
        </w:rPr>
        <w:t>оходы в виде субсидии</w:t>
      </w:r>
      <w:r w:rsidRPr="007E3BB0">
        <w:rPr>
          <w:rFonts w:ascii="Times New Roman" w:hAnsi="Times New Roman"/>
          <w:sz w:val="24"/>
          <w:szCs w:val="24"/>
        </w:rPr>
        <w:t xml:space="preserve"> </w:t>
      </w:r>
      <w:r w:rsidR="007E3BB0" w:rsidRPr="007E3BB0">
        <w:rPr>
          <w:rFonts w:ascii="Times New Roman" w:hAnsi="Times New Roman"/>
          <w:sz w:val="24"/>
          <w:szCs w:val="24"/>
        </w:rPr>
        <w:t xml:space="preserve">из бюджета Московской области </w:t>
      </w:r>
      <w:r w:rsidRPr="007E3BB0">
        <w:rPr>
          <w:rFonts w:ascii="Times New Roman" w:hAnsi="Times New Roman"/>
          <w:sz w:val="24"/>
          <w:szCs w:val="24"/>
        </w:rPr>
        <w:t xml:space="preserve">на </w:t>
      </w:r>
      <w:r w:rsidR="007E3BB0" w:rsidRPr="007E3BB0">
        <w:rPr>
          <w:rFonts w:ascii="Times New Roman" w:hAnsi="Times New Roman"/>
          <w:sz w:val="24"/>
          <w:szCs w:val="24"/>
        </w:rPr>
        <w:t>проектирование и строительство физкультурно-оздоровительного комплекса</w:t>
      </w:r>
      <w:r w:rsidRPr="007E3BB0">
        <w:rPr>
          <w:rFonts w:ascii="Times New Roman" w:hAnsi="Times New Roman"/>
          <w:sz w:val="24"/>
          <w:szCs w:val="24"/>
        </w:rPr>
        <w:t>, предусмотренн</w:t>
      </w:r>
      <w:r w:rsidR="007E3BB0" w:rsidRPr="007E3BB0">
        <w:rPr>
          <w:rFonts w:ascii="Times New Roman" w:hAnsi="Times New Roman"/>
          <w:sz w:val="24"/>
          <w:szCs w:val="24"/>
        </w:rPr>
        <w:t>ые</w:t>
      </w:r>
      <w:r w:rsidRPr="007E3BB0">
        <w:rPr>
          <w:rFonts w:ascii="Times New Roman" w:hAnsi="Times New Roman"/>
          <w:sz w:val="24"/>
          <w:szCs w:val="24"/>
        </w:rPr>
        <w:t xml:space="preserve"> на 201</w:t>
      </w:r>
      <w:r w:rsidR="007E3BB0" w:rsidRPr="007E3BB0">
        <w:rPr>
          <w:rFonts w:ascii="Times New Roman" w:hAnsi="Times New Roman"/>
          <w:sz w:val="24"/>
          <w:szCs w:val="24"/>
        </w:rPr>
        <w:t>6</w:t>
      </w:r>
      <w:r w:rsidRPr="007E3BB0">
        <w:rPr>
          <w:rFonts w:ascii="Times New Roman" w:hAnsi="Times New Roman"/>
          <w:sz w:val="24"/>
          <w:szCs w:val="24"/>
        </w:rPr>
        <w:t xml:space="preserve"> год в сумме </w:t>
      </w:r>
      <w:r w:rsidR="007E3BB0" w:rsidRPr="007E3BB0">
        <w:rPr>
          <w:rFonts w:ascii="Times New Roman" w:hAnsi="Times New Roman"/>
          <w:sz w:val="24"/>
          <w:szCs w:val="24"/>
        </w:rPr>
        <w:t>182 681,6</w:t>
      </w:r>
      <w:r w:rsidRPr="007E3BB0">
        <w:rPr>
          <w:rFonts w:ascii="Times New Roman" w:hAnsi="Times New Roman"/>
          <w:sz w:val="24"/>
          <w:szCs w:val="24"/>
        </w:rPr>
        <w:t xml:space="preserve"> тыс. рублей, перераспределя</w:t>
      </w:r>
      <w:r w:rsidR="007E3BB0" w:rsidRPr="007E3BB0">
        <w:rPr>
          <w:rFonts w:ascii="Times New Roman" w:hAnsi="Times New Roman"/>
          <w:sz w:val="24"/>
          <w:szCs w:val="24"/>
        </w:rPr>
        <w:t>ю</w:t>
      </w:r>
      <w:r w:rsidRPr="007E3BB0">
        <w:rPr>
          <w:rFonts w:ascii="Times New Roman" w:hAnsi="Times New Roman"/>
          <w:sz w:val="24"/>
          <w:szCs w:val="24"/>
        </w:rPr>
        <w:t xml:space="preserve">тся с кода бюджетной классификации 000 </w:t>
      </w:r>
      <w:r w:rsidR="007E3BB0" w:rsidRPr="007E3BB0">
        <w:rPr>
          <w:rFonts w:ascii="Times New Roman" w:hAnsi="Times New Roman"/>
          <w:sz w:val="24"/>
          <w:szCs w:val="24"/>
        </w:rPr>
        <w:t>2 02 02999</w:t>
      </w:r>
      <w:r w:rsidRPr="007E3BB0">
        <w:rPr>
          <w:rFonts w:ascii="Times New Roman" w:hAnsi="Times New Roman"/>
          <w:sz w:val="24"/>
          <w:szCs w:val="24"/>
        </w:rPr>
        <w:t xml:space="preserve"> 05 0000 151 «</w:t>
      </w:r>
      <w:r w:rsidR="007E3BB0" w:rsidRPr="007E3BB0">
        <w:rPr>
          <w:rFonts w:ascii="Times New Roman" w:hAnsi="Times New Roman"/>
          <w:sz w:val="24"/>
          <w:szCs w:val="24"/>
        </w:rPr>
        <w:t>Прочие субсидии</w:t>
      </w:r>
      <w:r w:rsidRPr="007E3BB0">
        <w:rPr>
          <w:rFonts w:ascii="Times New Roman" w:hAnsi="Times New Roman"/>
          <w:sz w:val="24"/>
          <w:szCs w:val="24"/>
        </w:rPr>
        <w:t xml:space="preserve"> бюджетам муниципальных районов» на код бюджетной классификации 000 </w:t>
      </w:r>
      <w:r w:rsidR="007E3BB0" w:rsidRPr="007E3BB0">
        <w:rPr>
          <w:rFonts w:ascii="Times New Roman" w:hAnsi="Times New Roman"/>
          <w:sz w:val="24"/>
          <w:szCs w:val="24"/>
        </w:rPr>
        <w:t>2 02 02077</w:t>
      </w:r>
      <w:r w:rsidRPr="007E3BB0">
        <w:rPr>
          <w:rFonts w:ascii="Times New Roman" w:hAnsi="Times New Roman"/>
          <w:sz w:val="24"/>
          <w:szCs w:val="24"/>
        </w:rPr>
        <w:t xml:space="preserve"> 05 0000 151 «</w:t>
      </w:r>
      <w:r w:rsidR="007E3BB0" w:rsidRPr="007E3BB0">
        <w:rPr>
          <w:rFonts w:ascii="Times New Roman" w:hAnsi="Times New Roman"/>
          <w:sz w:val="24"/>
          <w:szCs w:val="24"/>
        </w:rPr>
        <w:t>Субсидии</w:t>
      </w:r>
      <w:r w:rsidRPr="007E3BB0">
        <w:rPr>
          <w:rFonts w:ascii="Times New Roman" w:hAnsi="Times New Roman"/>
          <w:sz w:val="24"/>
          <w:szCs w:val="24"/>
        </w:rPr>
        <w:t xml:space="preserve"> бюджетам муниципальных районов</w:t>
      </w:r>
      <w:r w:rsidR="007E3BB0" w:rsidRPr="007E3BB0">
        <w:rPr>
          <w:rFonts w:ascii="Times New Roman" w:hAnsi="Times New Roman"/>
          <w:sz w:val="24"/>
          <w:szCs w:val="24"/>
        </w:rPr>
        <w:t xml:space="preserve"> на софинансирование</w:t>
      </w:r>
      <w:proofErr w:type="gramEnd"/>
      <w:r w:rsidR="007E3BB0" w:rsidRPr="007E3BB0">
        <w:rPr>
          <w:rFonts w:ascii="Times New Roman" w:hAnsi="Times New Roman"/>
          <w:sz w:val="24"/>
          <w:szCs w:val="24"/>
        </w:rPr>
        <w:t xml:space="preserve"> капитальных вложений в объекты муниципальной собственности</w:t>
      </w:r>
      <w:r w:rsidRPr="007E3BB0">
        <w:rPr>
          <w:rFonts w:ascii="Times New Roman" w:hAnsi="Times New Roman"/>
          <w:sz w:val="24"/>
          <w:szCs w:val="24"/>
        </w:rPr>
        <w:t xml:space="preserve">». </w:t>
      </w:r>
    </w:p>
    <w:p w:rsidR="00BF0E45" w:rsidRPr="007E3BB0" w:rsidRDefault="00BF0E45" w:rsidP="003D5B30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</w:p>
    <w:p w:rsidR="003D5B30" w:rsidRDefault="003D5B30" w:rsidP="003D5B30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3D5B30">
        <w:rPr>
          <w:rFonts w:ascii="Times New Roman" w:hAnsi="Times New Roman"/>
          <w:i/>
          <w:sz w:val="24"/>
          <w:szCs w:val="24"/>
        </w:rPr>
        <w:tab/>
      </w:r>
      <w:r w:rsidRPr="006C1ED4">
        <w:rPr>
          <w:rFonts w:ascii="Times New Roman" w:hAnsi="Times New Roman"/>
          <w:sz w:val="24"/>
          <w:szCs w:val="24"/>
        </w:rPr>
        <w:t>Предлагаемые изменения доходов бюджета на 201</w:t>
      </w:r>
      <w:r w:rsidR="007E3BB0" w:rsidRPr="006C1ED4">
        <w:rPr>
          <w:rFonts w:ascii="Times New Roman" w:hAnsi="Times New Roman"/>
          <w:sz w:val="24"/>
          <w:szCs w:val="24"/>
        </w:rPr>
        <w:t>6</w:t>
      </w:r>
      <w:r w:rsidRPr="006C1ED4">
        <w:rPr>
          <w:rFonts w:ascii="Times New Roman" w:hAnsi="Times New Roman"/>
          <w:sz w:val="24"/>
          <w:szCs w:val="24"/>
        </w:rPr>
        <w:t xml:space="preserve"> год в отношении безвозмездных поступлений отражены в таблице: </w:t>
      </w:r>
    </w:p>
    <w:p w:rsidR="00BF0E45" w:rsidRDefault="00BF0E45" w:rsidP="003D5B30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</w:p>
    <w:p w:rsidR="00BF0E45" w:rsidRPr="006C1ED4" w:rsidRDefault="00BF0E45" w:rsidP="003D5B30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</w:p>
    <w:p w:rsidR="003D5B30" w:rsidRPr="003D5B30" w:rsidRDefault="003D5B30" w:rsidP="003D5B30">
      <w:pPr>
        <w:widowControl w:val="0"/>
        <w:tabs>
          <w:tab w:val="left" w:pos="671"/>
        </w:tabs>
        <w:spacing w:after="0" w:line="274" w:lineRule="exact"/>
        <w:ind w:right="20"/>
        <w:jc w:val="right"/>
        <w:rPr>
          <w:rFonts w:ascii="Times New Roman" w:hAnsi="Times New Roman"/>
          <w:i/>
          <w:sz w:val="18"/>
          <w:szCs w:val="18"/>
        </w:rPr>
      </w:pPr>
      <w:r w:rsidRPr="006C1ED4">
        <w:rPr>
          <w:rFonts w:ascii="Times New Roman" w:hAnsi="Times New Roman"/>
          <w:sz w:val="18"/>
          <w:szCs w:val="18"/>
        </w:rPr>
        <w:lastRenderedPageBreak/>
        <w:t>тыс. рублей</w:t>
      </w:r>
    </w:p>
    <w:tbl>
      <w:tblPr>
        <w:tblStyle w:val="a4"/>
        <w:tblW w:w="0" w:type="auto"/>
        <w:tblLook w:val="04A0"/>
      </w:tblPr>
      <w:tblGrid>
        <w:gridCol w:w="4785"/>
        <w:gridCol w:w="1595"/>
        <w:gridCol w:w="1595"/>
        <w:gridCol w:w="1596"/>
      </w:tblGrid>
      <w:tr w:rsidR="003D5B30" w:rsidRPr="003D5B30" w:rsidTr="003D5B3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B30" w:rsidRPr="003D5B30" w:rsidRDefault="003D5B30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30" w:rsidRPr="009170F1" w:rsidRDefault="003D5B30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F1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</w:t>
            </w:r>
          </w:p>
          <w:p w:rsidR="003D5B30" w:rsidRPr="009170F1" w:rsidRDefault="003D5B30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30" w:rsidRPr="009170F1" w:rsidRDefault="003D5B30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0F1">
              <w:rPr>
                <w:rFonts w:ascii="Times New Roman" w:hAnsi="Times New Roman" w:cs="Times New Roman"/>
                <w:sz w:val="18"/>
                <w:szCs w:val="18"/>
              </w:rPr>
              <w:t>Изменения согласно проекту решения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30" w:rsidRPr="009170F1" w:rsidRDefault="003D5B30">
            <w:pPr>
              <w:widowControl w:val="0"/>
              <w:tabs>
                <w:tab w:val="left" w:pos="0"/>
              </w:tabs>
              <w:spacing w:line="274" w:lineRule="exact"/>
              <w:ind w:right="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70F1">
              <w:rPr>
                <w:rFonts w:ascii="Times New Roman" w:hAnsi="Times New Roman" w:cs="Times New Roman"/>
                <w:b/>
                <w:sz w:val="18"/>
                <w:szCs w:val="18"/>
              </w:rPr>
              <w:t>Предлагается утвердить согласно проекту решения</w:t>
            </w:r>
          </w:p>
        </w:tc>
      </w:tr>
      <w:tr w:rsidR="003D5B30" w:rsidRPr="003D5B30" w:rsidTr="003D5B3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30" w:rsidRPr="003D5B30" w:rsidRDefault="003D5B30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D5B30">
              <w:rPr>
                <w:rFonts w:ascii="Times New Roman" w:hAnsi="Times New Roman"/>
                <w:i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– всего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30" w:rsidRPr="003D5B30" w:rsidRDefault="00CE2F3A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1 039 306,2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30" w:rsidRPr="00D468DB" w:rsidRDefault="003D5B30" w:rsidP="00CE2F3A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D468DB">
              <w:rPr>
                <w:rFonts w:ascii="Times New Roman" w:hAnsi="Times New Roman"/>
                <w:i/>
                <w:sz w:val="24"/>
                <w:szCs w:val="24"/>
              </w:rPr>
              <w:t xml:space="preserve">+ </w:t>
            </w:r>
            <w:r w:rsidR="00CE2F3A" w:rsidRPr="00D468DB">
              <w:rPr>
                <w:rFonts w:ascii="Times New Roman" w:hAnsi="Times New Roman"/>
                <w:i/>
                <w:sz w:val="24"/>
                <w:szCs w:val="24"/>
              </w:rPr>
              <w:t>2 695,3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30" w:rsidRPr="00D468DB" w:rsidRDefault="00CE2F3A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D468DB">
              <w:rPr>
                <w:rFonts w:ascii="Times New Roman" w:hAnsi="Times New Roman"/>
                <w:i/>
                <w:sz w:val="24"/>
                <w:szCs w:val="24"/>
              </w:rPr>
              <w:t>1 042 001,5</w:t>
            </w:r>
          </w:p>
        </w:tc>
      </w:tr>
      <w:tr w:rsidR="003D5B30" w:rsidRPr="003D5B30" w:rsidTr="003D5B3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30" w:rsidRPr="003D5B30" w:rsidRDefault="003D5B30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D5B30">
              <w:rPr>
                <w:rFonts w:ascii="Times New Roman" w:hAnsi="Times New Roman"/>
                <w:b/>
                <w:i/>
                <w:sz w:val="20"/>
                <w:szCs w:val="20"/>
              </w:rPr>
              <w:t>из них: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B30" w:rsidRPr="003D5B30" w:rsidRDefault="003D5B30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B30" w:rsidRPr="003D5B30" w:rsidRDefault="003D5B30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B30" w:rsidRPr="003D5B30" w:rsidRDefault="003D5B30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D304D2" w:rsidRPr="00F2339F" w:rsidTr="004A17A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4D2" w:rsidRPr="00F2339F" w:rsidRDefault="00D304D2" w:rsidP="00877099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b/>
              </w:rPr>
            </w:pPr>
            <w:r w:rsidRPr="00F2339F">
              <w:rPr>
                <w:rFonts w:ascii="Times New Roman" w:hAnsi="Times New Roman"/>
                <w:b/>
              </w:rPr>
              <w:t xml:space="preserve">Дотации бюджетам </w:t>
            </w:r>
            <w:r w:rsidR="00F2339F" w:rsidRPr="00F2339F">
              <w:rPr>
                <w:rFonts w:ascii="Times New Roman" w:hAnsi="Times New Roman"/>
                <w:b/>
              </w:rPr>
              <w:t xml:space="preserve">муниципальных районов на выравнивание бюджетной обеспеченности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4D2" w:rsidRPr="008C5F6C" w:rsidRDefault="00F2339F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</w:rPr>
            </w:pPr>
            <w:r w:rsidRPr="008C5F6C">
              <w:rPr>
                <w:rFonts w:ascii="Times New Roman" w:hAnsi="Times New Roman"/>
                <w:b/>
              </w:rPr>
              <w:t>451,0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4D2" w:rsidRPr="008C5F6C" w:rsidRDefault="00F2339F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</w:rPr>
            </w:pPr>
            <w:r w:rsidRPr="008C5F6C">
              <w:rPr>
                <w:rFonts w:ascii="Times New Roman" w:hAnsi="Times New Roman"/>
                <w:b/>
              </w:rPr>
              <w:t>+ 930,0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4D2" w:rsidRPr="00F2339F" w:rsidRDefault="00F2339F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</w:rPr>
            </w:pPr>
            <w:r w:rsidRPr="00F2339F">
              <w:rPr>
                <w:rFonts w:ascii="Times New Roman" w:hAnsi="Times New Roman"/>
                <w:b/>
              </w:rPr>
              <w:t>1 381,0</w:t>
            </w:r>
          </w:p>
        </w:tc>
      </w:tr>
      <w:tr w:rsidR="003D5B30" w:rsidRPr="00CE2F3A" w:rsidTr="003D5B3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30" w:rsidRPr="00F2339F" w:rsidRDefault="003D5B30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b/>
              </w:rPr>
            </w:pPr>
            <w:r w:rsidRPr="00F2339F">
              <w:rPr>
                <w:rFonts w:ascii="Times New Roman" w:hAnsi="Times New Roman"/>
                <w:b/>
              </w:rPr>
              <w:t>Субсидии бюджетам бюджетной системы Российской Федерации (межбюджетные субсидии)</w:t>
            </w:r>
            <w:r w:rsidR="00D304D2" w:rsidRPr="00F2339F">
              <w:rPr>
                <w:rFonts w:ascii="Times New Roman" w:hAnsi="Times New Roman"/>
                <w:b/>
              </w:rPr>
              <w:t xml:space="preserve"> – всего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30" w:rsidRPr="008C5F6C" w:rsidRDefault="00CE2F3A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</w:rPr>
            </w:pPr>
            <w:r w:rsidRPr="008C5F6C">
              <w:rPr>
                <w:rFonts w:ascii="Times New Roman" w:hAnsi="Times New Roman"/>
                <w:b/>
              </w:rPr>
              <w:t>207 706,2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30" w:rsidRPr="008C5F6C" w:rsidRDefault="00CE2F3A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</w:rPr>
            </w:pPr>
            <w:r w:rsidRPr="008C5F6C">
              <w:rPr>
                <w:rFonts w:ascii="Times New Roman" w:hAnsi="Times New Roman"/>
                <w:b/>
              </w:rPr>
              <w:t>- 8 326,6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30" w:rsidRPr="00877099" w:rsidRDefault="00CE2F3A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</w:rPr>
            </w:pPr>
            <w:r w:rsidRPr="00877099">
              <w:rPr>
                <w:rFonts w:ascii="Times New Roman" w:hAnsi="Times New Roman"/>
                <w:b/>
              </w:rPr>
              <w:t>199 379,6</w:t>
            </w:r>
          </w:p>
        </w:tc>
      </w:tr>
      <w:tr w:rsidR="00CE2F3A" w:rsidRPr="00CE2F3A" w:rsidTr="004A17A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F3A" w:rsidRPr="00CE2F3A" w:rsidRDefault="00CE2F3A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2F3A">
              <w:rPr>
                <w:rFonts w:ascii="Times New Roman" w:hAnsi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F3A" w:rsidRPr="00CE2F3A" w:rsidRDefault="00CE2F3A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F3A" w:rsidRPr="00CE2F3A" w:rsidRDefault="00CE2F3A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F3A" w:rsidRPr="00CE2F3A" w:rsidRDefault="00CE2F3A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E2F3A" w:rsidRPr="00CE2F3A" w:rsidTr="004A17A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F3A" w:rsidRPr="00CE2F3A" w:rsidRDefault="00CE2F3A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2F3A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F3A" w:rsidRPr="00CE2F3A" w:rsidRDefault="00CE2F3A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2F3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F3A" w:rsidRPr="00CE2F3A" w:rsidRDefault="00CE2F3A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2F3A">
              <w:rPr>
                <w:rFonts w:ascii="Times New Roman" w:hAnsi="Times New Roman"/>
                <w:sz w:val="18"/>
                <w:szCs w:val="18"/>
              </w:rPr>
              <w:t>+ 182 681,6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F3A" w:rsidRPr="00D468DB" w:rsidRDefault="00CE2F3A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68DB">
              <w:rPr>
                <w:rFonts w:ascii="Times New Roman" w:hAnsi="Times New Roman"/>
                <w:sz w:val="18"/>
                <w:szCs w:val="18"/>
              </w:rPr>
              <w:t>182 681,6</w:t>
            </w:r>
          </w:p>
        </w:tc>
      </w:tr>
      <w:tr w:rsidR="00CE2F3A" w:rsidRPr="00CE2F3A" w:rsidTr="004A17AE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F3A" w:rsidRPr="00CE2F3A" w:rsidRDefault="00CE2F3A" w:rsidP="00CE2F3A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2F3A">
              <w:rPr>
                <w:rFonts w:ascii="Times New Roman" w:hAnsi="Times New Roman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F3A" w:rsidRPr="00CE2F3A" w:rsidRDefault="00CE2F3A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2F3A">
              <w:rPr>
                <w:rFonts w:ascii="Times New Roman" w:hAnsi="Times New Roman"/>
                <w:sz w:val="18"/>
                <w:szCs w:val="18"/>
              </w:rPr>
              <w:t>207 706,2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F3A" w:rsidRPr="00CE2F3A" w:rsidRDefault="00CE2F3A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E2F3A">
              <w:rPr>
                <w:rFonts w:ascii="Times New Roman" w:hAnsi="Times New Roman"/>
                <w:sz w:val="18"/>
                <w:szCs w:val="18"/>
              </w:rPr>
              <w:t>- 191 008,2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F3A" w:rsidRPr="00D468DB" w:rsidRDefault="00CE2F3A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68DB">
              <w:rPr>
                <w:rFonts w:ascii="Times New Roman" w:hAnsi="Times New Roman"/>
                <w:sz w:val="18"/>
                <w:szCs w:val="18"/>
              </w:rPr>
              <w:t>16 698,0</w:t>
            </w:r>
          </w:p>
        </w:tc>
      </w:tr>
      <w:tr w:rsidR="003D5B30" w:rsidRPr="003D5B30" w:rsidTr="003D5B3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30" w:rsidRPr="00877099" w:rsidRDefault="003D5B30" w:rsidP="00F2339F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b/>
                <w:i/>
              </w:rPr>
            </w:pPr>
            <w:r w:rsidRPr="00877099">
              <w:rPr>
                <w:rFonts w:ascii="Times New Roman" w:hAnsi="Times New Roman"/>
                <w:b/>
              </w:rPr>
              <w:t xml:space="preserve">Субвенции бюджетам муниципальных районов на </w:t>
            </w:r>
            <w:r w:rsidR="00877099" w:rsidRPr="00877099">
              <w:rPr>
                <w:rFonts w:ascii="Times New Roman" w:hAnsi="Times New Roman"/>
                <w:b/>
              </w:rPr>
              <w:t xml:space="preserve">обеспечение жильем </w:t>
            </w:r>
            <w:r w:rsidR="00F2339F" w:rsidRPr="00291C00">
              <w:rPr>
                <w:rFonts w:ascii="Times New Roman" w:hAnsi="Times New Roman"/>
                <w:b/>
              </w:rPr>
              <w:t xml:space="preserve">отдельных категорий граждан, установленных Федеральным законом от 12.01.1995 </w:t>
            </w:r>
            <w:r w:rsidR="00877099" w:rsidRPr="00291C00">
              <w:rPr>
                <w:rFonts w:ascii="Times New Roman" w:hAnsi="Times New Roman"/>
                <w:b/>
              </w:rPr>
              <w:t xml:space="preserve">              </w:t>
            </w:r>
            <w:r w:rsidR="00F2339F" w:rsidRPr="00291C00">
              <w:rPr>
                <w:rFonts w:ascii="Times New Roman" w:hAnsi="Times New Roman"/>
                <w:b/>
              </w:rPr>
              <w:t xml:space="preserve">№ 5-ФЗ «О ветеранах», в соответствии с Указом Президента РФ от 07.05.2008 </w:t>
            </w:r>
            <w:r w:rsidR="00877099" w:rsidRPr="00291C00">
              <w:rPr>
                <w:rFonts w:ascii="Times New Roman" w:hAnsi="Times New Roman"/>
                <w:b/>
              </w:rPr>
              <w:t xml:space="preserve">                 </w:t>
            </w:r>
            <w:r w:rsidR="00F2339F" w:rsidRPr="00291C00">
              <w:rPr>
                <w:rFonts w:ascii="Times New Roman" w:hAnsi="Times New Roman"/>
                <w:b/>
              </w:rPr>
              <w:t>№ 714 «Об обеспечении жильем ветеранов ВОВ 1941-1945 годов»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30" w:rsidRPr="00D468DB" w:rsidRDefault="00877099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</w:rPr>
            </w:pPr>
            <w:r w:rsidRPr="00D468D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30" w:rsidRPr="00D468DB" w:rsidRDefault="00877099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</w:rPr>
            </w:pPr>
            <w:r w:rsidRPr="00D468DB">
              <w:rPr>
                <w:rFonts w:ascii="Times New Roman" w:hAnsi="Times New Roman"/>
                <w:b/>
              </w:rPr>
              <w:t>+ 3 688,2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30" w:rsidRPr="00D468DB" w:rsidRDefault="00877099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</w:rPr>
            </w:pPr>
            <w:r w:rsidRPr="00D468DB">
              <w:rPr>
                <w:rFonts w:ascii="Times New Roman" w:hAnsi="Times New Roman"/>
                <w:b/>
              </w:rPr>
              <w:t>3 688,2</w:t>
            </w:r>
          </w:p>
        </w:tc>
      </w:tr>
      <w:tr w:rsidR="003D5B30" w:rsidRPr="00877099" w:rsidTr="003D5B3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30" w:rsidRPr="00877099" w:rsidRDefault="00877099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b/>
              </w:rPr>
            </w:pPr>
            <w:r w:rsidRPr="00877099">
              <w:rPr>
                <w:rFonts w:ascii="Times New Roman" w:hAnsi="Times New Roman"/>
                <w:b/>
              </w:rPr>
              <w:t>С</w:t>
            </w:r>
            <w:r w:rsidR="003D5B30" w:rsidRPr="00877099">
              <w:rPr>
                <w:rFonts w:ascii="Times New Roman" w:hAnsi="Times New Roman"/>
                <w:b/>
              </w:rPr>
              <w:t>убвенции бюджетам муниципальных районов</w:t>
            </w:r>
            <w:r w:rsidRPr="00877099">
              <w:rPr>
                <w:rFonts w:ascii="Times New Roman" w:hAnsi="Times New Roman"/>
                <w:b/>
              </w:rPr>
              <w:t xml:space="preserve"> на проведение Всероссийской сельскохозяйственной переписи в 2016 году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30" w:rsidRPr="00D468DB" w:rsidRDefault="00877099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</w:rPr>
            </w:pPr>
            <w:r w:rsidRPr="00D468D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30" w:rsidRPr="00D468DB" w:rsidRDefault="00877099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</w:rPr>
            </w:pPr>
            <w:r w:rsidRPr="00D468DB">
              <w:rPr>
                <w:rFonts w:ascii="Times New Roman" w:hAnsi="Times New Roman"/>
                <w:b/>
              </w:rPr>
              <w:t>+ 3 013,0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30" w:rsidRPr="00D468DB" w:rsidRDefault="00877099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</w:rPr>
            </w:pPr>
            <w:r w:rsidRPr="00D468DB">
              <w:rPr>
                <w:rFonts w:ascii="Times New Roman" w:hAnsi="Times New Roman"/>
                <w:b/>
              </w:rPr>
              <w:t>3 013,0</w:t>
            </w:r>
          </w:p>
        </w:tc>
      </w:tr>
      <w:tr w:rsidR="00877099" w:rsidRPr="003D5B30" w:rsidTr="003D5B3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099" w:rsidRPr="00877099" w:rsidRDefault="00877099" w:rsidP="00877099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b/>
              </w:rPr>
            </w:pPr>
            <w:r w:rsidRPr="00877099">
              <w:rPr>
                <w:rFonts w:ascii="Times New Roman" w:hAnsi="Times New Roman"/>
                <w:b/>
              </w:rPr>
              <w:t xml:space="preserve">Субвенции бюджетам муниципальных районов на обеспечение жильем отдельных категорий граждан, установленных Федеральными законами от 12.01.1995 </w:t>
            </w:r>
            <w:r>
              <w:rPr>
                <w:rFonts w:ascii="Times New Roman" w:hAnsi="Times New Roman"/>
                <w:b/>
              </w:rPr>
              <w:t xml:space="preserve">                </w:t>
            </w:r>
            <w:r w:rsidRPr="00877099">
              <w:rPr>
                <w:rFonts w:ascii="Times New Roman" w:hAnsi="Times New Roman"/>
                <w:b/>
              </w:rPr>
              <w:t xml:space="preserve">№ 5-ФЗ «О ветеранах» и от 24.11.1995 </w:t>
            </w:r>
            <w:r>
              <w:rPr>
                <w:rFonts w:ascii="Times New Roman" w:hAnsi="Times New Roman"/>
                <w:b/>
              </w:rPr>
              <w:t xml:space="preserve">           </w:t>
            </w:r>
            <w:r w:rsidRPr="00877099">
              <w:rPr>
                <w:rFonts w:ascii="Times New Roman" w:hAnsi="Times New Roman"/>
                <w:b/>
              </w:rPr>
              <w:t>№ 181-ФЗ «О социальной защите инвалидов в Российской Федерации»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099" w:rsidRPr="00D468DB" w:rsidRDefault="00877099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</w:rPr>
            </w:pPr>
            <w:r w:rsidRPr="00D468DB">
              <w:rPr>
                <w:rFonts w:ascii="Times New Roman" w:hAnsi="Times New Roman"/>
                <w:b/>
              </w:rPr>
              <w:t>923,0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099" w:rsidRPr="00D468DB" w:rsidRDefault="00877099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</w:rPr>
            </w:pPr>
            <w:r w:rsidRPr="00D468DB">
              <w:rPr>
                <w:rFonts w:ascii="Times New Roman" w:hAnsi="Times New Roman"/>
                <w:b/>
              </w:rPr>
              <w:t>- 923,0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7099" w:rsidRPr="00D468DB" w:rsidRDefault="00877099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</w:rPr>
            </w:pPr>
            <w:r w:rsidRPr="00D468DB">
              <w:rPr>
                <w:rFonts w:ascii="Times New Roman" w:hAnsi="Times New Roman"/>
                <w:b/>
              </w:rPr>
              <w:t>-</w:t>
            </w:r>
          </w:p>
        </w:tc>
      </w:tr>
      <w:tr w:rsidR="003D5B30" w:rsidRPr="00877099" w:rsidTr="003D5B3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30" w:rsidRPr="00877099" w:rsidRDefault="003D5B30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b/>
              </w:rPr>
            </w:pPr>
            <w:r w:rsidRPr="00877099">
              <w:rPr>
                <w:rFonts w:ascii="Times New Roman" w:hAnsi="Times New Roman"/>
                <w:b/>
              </w:rPr>
              <w:t>Иные межбюджетные трансферты</w:t>
            </w:r>
            <w:r w:rsidR="00877099" w:rsidRPr="00877099">
              <w:rPr>
                <w:rFonts w:ascii="Times New Roman" w:hAnsi="Times New Roman"/>
                <w:b/>
              </w:rPr>
              <w:t xml:space="preserve"> – всего </w:t>
            </w:r>
            <w:r w:rsidRPr="00877099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30" w:rsidRPr="00D468DB" w:rsidRDefault="00877099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</w:rPr>
            </w:pPr>
            <w:r w:rsidRPr="00D468DB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30" w:rsidRPr="00D468DB" w:rsidRDefault="003D5B30" w:rsidP="00877099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</w:rPr>
            </w:pPr>
            <w:r w:rsidRPr="00D468DB">
              <w:rPr>
                <w:rFonts w:ascii="Times New Roman" w:hAnsi="Times New Roman"/>
                <w:b/>
              </w:rPr>
              <w:t xml:space="preserve">+ </w:t>
            </w:r>
            <w:r w:rsidR="00877099" w:rsidRPr="00D468DB">
              <w:rPr>
                <w:rFonts w:ascii="Times New Roman" w:hAnsi="Times New Roman"/>
                <w:b/>
              </w:rPr>
              <w:t>4 313,7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30" w:rsidRPr="00D468DB" w:rsidRDefault="00877099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</w:rPr>
            </w:pPr>
            <w:r w:rsidRPr="00D468DB">
              <w:rPr>
                <w:rFonts w:ascii="Times New Roman" w:hAnsi="Times New Roman"/>
                <w:b/>
              </w:rPr>
              <w:t>4 313,7</w:t>
            </w:r>
          </w:p>
        </w:tc>
      </w:tr>
      <w:tr w:rsidR="003D5B30" w:rsidRPr="003D5B30" w:rsidTr="003D5B3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30" w:rsidRPr="006B3FDA" w:rsidRDefault="003D5B30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B3FDA">
              <w:rPr>
                <w:rFonts w:ascii="Times New Roman" w:hAnsi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B30" w:rsidRPr="006B3FDA" w:rsidRDefault="003D5B30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B30" w:rsidRPr="006B3FDA" w:rsidRDefault="003D5B30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B30" w:rsidRPr="006B3FDA" w:rsidRDefault="003D5B30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5B30" w:rsidRPr="003D5B30" w:rsidTr="003D5B3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30" w:rsidRPr="006B3FDA" w:rsidRDefault="003D5B30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3FDA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30" w:rsidRPr="006B3FDA" w:rsidRDefault="00877099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B3FD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30" w:rsidRPr="006B3FDA" w:rsidRDefault="00877099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B3FDA">
              <w:rPr>
                <w:rFonts w:ascii="Times New Roman" w:hAnsi="Times New Roman"/>
                <w:sz w:val="18"/>
                <w:szCs w:val="18"/>
              </w:rPr>
              <w:t>+ 1 593,7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30" w:rsidRPr="00D468DB" w:rsidRDefault="00877099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68DB">
              <w:rPr>
                <w:rFonts w:ascii="Times New Roman" w:hAnsi="Times New Roman"/>
                <w:sz w:val="18"/>
                <w:szCs w:val="18"/>
              </w:rPr>
              <w:t>1 593,7</w:t>
            </w:r>
          </w:p>
        </w:tc>
      </w:tr>
      <w:tr w:rsidR="003D5B30" w:rsidRPr="003D5B30" w:rsidTr="003D5B3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30" w:rsidRPr="006B3FDA" w:rsidRDefault="003D5B30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3FDA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30" w:rsidRPr="006B3FDA" w:rsidRDefault="00877099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B3FD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30" w:rsidRPr="006B3FDA" w:rsidRDefault="003D5B30" w:rsidP="00877099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B3FDA">
              <w:rPr>
                <w:rFonts w:ascii="Times New Roman" w:hAnsi="Times New Roman"/>
                <w:sz w:val="18"/>
                <w:szCs w:val="18"/>
              </w:rPr>
              <w:t xml:space="preserve">+ </w:t>
            </w:r>
            <w:r w:rsidR="00877099" w:rsidRPr="006B3FDA">
              <w:rPr>
                <w:rFonts w:ascii="Times New Roman" w:hAnsi="Times New Roman"/>
                <w:sz w:val="18"/>
                <w:szCs w:val="18"/>
              </w:rPr>
              <w:t>2 720</w:t>
            </w:r>
            <w:r w:rsidRPr="006B3FDA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30" w:rsidRPr="00D468DB" w:rsidRDefault="00877099" w:rsidP="00667BD6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68DB">
              <w:rPr>
                <w:rFonts w:ascii="Times New Roman" w:hAnsi="Times New Roman"/>
                <w:sz w:val="18"/>
                <w:szCs w:val="18"/>
              </w:rPr>
              <w:t>2</w:t>
            </w:r>
            <w:r w:rsidR="00667BD6" w:rsidRPr="00D468DB">
              <w:rPr>
                <w:rFonts w:ascii="Times New Roman" w:hAnsi="Times New Roman"/>
                <w:sz w:val="18"/>
                <w:szCs w:val="18"/>
              </w:rPr>
              <w:t> </w:t>
            </w:r>
            <w:r w:rsidRPr="00D468DB">
              <w:rPr>
                <w:rFonts w:ascii="Times New Roman" w:hAnsi="Times New Roman"/>
                <w:sz w:val="18"/>
                <w:szCs w:val="18"/>
              </w:rPr>
              <w:t>720,</w:t>
            </w:r>
            <w:r w:rsidR="003D5B30" w:rsidRPr="00D468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3D5B30" w:rsidRPr="008C5F6C" w:rsidRDefault="003D5B30" w:rsidP="008C5F6C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3D5B30">
        <w:rPr>
          <w:rFonts w:ascii="Times New Roman" w:hAnsi="Times New Roman"/>
          <w:i/>
          <w:sz w:val="24"/>
          <w:szCs w:val="24"/>
        </w:rPr>
        <w:tab/>
      </w:r>
      <w:r w:rsidRPr="003D5B30">
        <w:rPr>
          <w:rFonts w:ascii="Times New Roman" w:hAnsi="Times New Roman"/>
          <w:i/>
          <w:sz w:val="24"/>
          <w:szCs w:val="24"/>
        </w:rPr>
        <w:tab/>
      </w:r>
      <w:r w:rsidRPr="008C5F6C">
        <w:rPr>
          <w:rFonts w:ascii="Times New Roman" w:hAnsi="Times New Roman"/>
          <w:sz w:val="24"/>
          <w:szCs w:val="24"/>
        </w:rPr>
        <w:t>Перечень главных администраторов доходов бюджета Можайского муниципального района изложен в новой редакции в связи с дополнением доходов, администрируемых администраци</w:t>
      </w:r>
      <w:r w:rsidR="008C5F6C" w:rsidRPr="008C5F6C">
        <w:rPr>
          <w:rFonts w:ascii="Times New Roman" w:hAnsi="Times New Roman"/>
          <w:sz w:val="24"/>
          <w:szCs w:val="24"/>
        </w:rPr>
        <w:t>ей</w:t>
      </w:r>
      <w:r w:rsidRPr="008C5F6C">
        <w:rPr>
          <w:rFonts w:ascii="Times New Roman" w:hAnsi="Times New Roman"/>
          <w:sz w:val="24"/>
          <w:szCs w:val="24"/>
        </w:rPr>
        <w:t xml:space="preserve"> Можайского муниципального района, </w:t>
      </w:r>
      <w:r w:rsidR="008C5F6C" w:rsidRPr="008C5F6C">
        <w:rPr>
          <w:rFonts w:ascii="Times New Roman" w:hAnsi="Times New Roman"/>
          <w:sz w:val="24"/>
          <w:szCs w:val="24"/>
        </w:rPr>
        <w:t>кодом</w:t>
      </w:r>
      <w:r w:rsidRPr="008C5F6C">
        <w:rPr>
          <w:rFonts w:ascii="Times New Roman" w:hAnsi="Times New Roman"/>
          <w:sz w:val="24"/>
          <w:szCs w:val="24"/>
        </w:rPr>
        <w:t xml:space="preserve"> </w:t>
      </w:r>
      <w:r w:rsidRPr="008C5F6C">
        <w:rPr>
          <w:rFonts w:ascii="Times New Roman" w:hAnsi="Times New Roman"/>
          <w:sz w:val="24"/>
          <w:szCs w:val="24"/>
        </w:rPr>
        <w:lastRenderedPageBreak/>
        <w:t xml:space="preserve">бюджетной классификации </w:t>
      </w:r>
      <w:r w:rsidR="008C5F6C" w:rsidRPr="008C5F6C">
        <w:rPr>
          <w:rFonts w:ascii="Times New Roman" w:hAnsi="Times New Roman"/>
          <w:sz w:val="24"/>
          <w:szCs w:val="24"/>
        </w:rPr>
        <w:t>001</w:t>
      </w:r>
      <w:r w:rsidRPr="008C5F6C">
        <w:rPr>
          <w:rFonts w:ascii="Times New Roman" w:hAnsi="Times New Roman"/>
          <w:sz w:val="24"/>
          <w:szCs w:val="24"/>
        </w:rPr>
        <w:t xml:space="preserve"> </w:t>
      </w:r>
      <w:r w:rsidR="008C5F6C" w:rsidRPr="008C5F6C">
        <w:rPr>
          <w:rFonts w:ascii="Times New Roman" w:hAnsi="Times New Roman"/>
          <w:sz w:val="24"/>
          <w:szCs w:val="24"/>
        </w:rPr>
        <w:t>2 02 03121</w:t>
      </w:r>
      <w:r w:rsidRPr="008C5F6C">
        <w:rPr>
          <w:rFonts w:ascii="Times New Roman" w:hAnsi="Times New Roman"/>
          <w:sz w:val="24"/>
          <w:szCs w:val="24"/>
        </w:rPr>
        <w:t xml:space="preserve"> 05 000</w:t>
      </w:r>
      <w:r w:rsidR="008C5F6C" w:rsidRPr="008C5F6C">
        <w:rPr>
          <w:rFonts w:ascii="Times New Roman" w:hAnsi="Times New Roman"/>
          <w:sz w:val="24"/>
          <w:szCs w:val="24"/>
        </w:rPr>
        <w:t>0</w:t>
      </w:r>
      <w:r w:rsidRPr="008C5F6C">
        <w:rPr>
          <w:rFonts w:ascii="Times New Roman" w:hAnsi="Times New Roman"/>
          <w:sz w:val="24"/>
          <w:szCs w:val="24"/>
        </w:rPr>
        <w:t xml:space="preserve"> 1</w:t>
      </w:r>
      <w:r w:rsidR="008C5F6C" w:rsidRPr="008C5F6C">
        <w:rPr>
          <w:rFonts w:ascii="Times New Roman" w:hAnsi="Times New Roman"/>
          <w:sz w:val="24"/>
          <w:szCs w:val="24"/>
        </w:rPr>
        <w:t>51</w:t>
      </w:r>
      <w:r w:rsidRPr="008C5F6C">
        <w:rPr>
          <w:rFonts w:ascii="Times New Roman" w:hAnsi="Times New Roman"/>
          <w:sz w:val="24"/>
          <w:szCs w:val="24"/>
        </w:rPr>
        <w:t xml:space="preserve"> «</w:t>
      </w:r>
      <w:r w:rsidR="008C5F6C" w:rsidRPr="008C5F6C">
        <w:rPr>
          <w:rFonts w:ascii="Times New Roman" w:hAnsi="Times New Roman"/>
          <w:sz w:val="24"/>
          <w:szCs w:val="24"/>
        </w:rPr>
        <w:t xml:space="preserve">Субвенции бюджетам </w:t>
      </w:r>
      <w:r w:rsidRPr="008C5F6C">
        <w:rPr>
          <w:rFonts w:ascii="Times New Roman" w:hAnsi="Times New Roman"/>
          <w:sz w:val="24"/>
          <w:szCs w:val="24"/>
        </w:rPr>
        <w:t>муниципальных районов</w:t>
      </w:r>
      <w:r w:rsidR="008C5F6C" w:rsidRPr="008C5F6C">
        <w:rPr>
          <w:rFonts w:ascii="Times New Roman" w:hAnsi="Times New Roman"/>
          <w:sz w:val="24"/>
          <w:szCs w:val="24"/>
        </w:rPr>
        <w:t xml:space="preserve"> на проведение Всероссийской сельскохозяйственной переписи в 2016 году</w:t>
      </w:r>
      <w:r w:rsidRPr="008C5F6C">
        <w:rPr>
          <w:rFonts w:ascii="Times New Roman" w:hAnsi="Times New Roman"/>
          <w:sz w:val="24"/>
          <w:szCs w:val="24"/>
        </w:rPr>
        <w:t>».</w:t>
      </w:r>
    </w:p>
    <w:p w:rsidR="003D5B30" w:rsidRPr="003D5B30" w:rsidRDefault="003D5B30" w:rsidP="003D5B30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i/>
          <w:sz w:val="24"/>
          <w:szCs w:val="24"/>
        </w:rPr>
      </w:pPr>
      <w:r w:rsidRPr="003D5B30">
        <w:rPr>
          <w:rFonts w:ascii="Times New Roman" w:hAnsi="Times New Roman"/>
          <w:i/>
          <w:sz w:val="24"/>
          <w:szCs w:val="24"/>
        </w:rPr>
        <w:t xml:space="preserve">   </w:t>
      </w:r>
    </w:p>
    <w:p w:rsidR="003D5B30" w:rsidRPr="00822981" w:rsidRDefault="003D5B30" w:rsidP="003D5B30">
      <w:pPr>
        <w:widowControl w:val="0"/>
        <w:tabs>
          <w:tab w:val="left" w:pos="671"/>
        </w:tabs>
        <w:spacing w:after="0" w:line="274" w:lineRule="exact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3D5B30">
        <w:rPr>
          <w:rFonts w:ascii="Times New Roman" w:hAnsi="Times New Roman"/>
          <w:i/>
          <w:sz w:val="24"/>
          <w:szCs w:val="24"/>
        </w:rPr>
        <w:tab/>
      </w:r>
      <w:r w:rsidRPr="00822981">
        <w:rPr>
          <w:rFonts w:ascii="Times New Roman" w:hAnsi="Times New Roman"/>
          <w:b/>
          <w:sz w:val="24"/>
          <w:szCs w:val="24"/>
        </w:rPr>
        <w:t>Расходы бюджета Можайского муниципального района</w:t>
      </w:r>
    </w:p>
    <w:p w:rsidR="003D5B30" w:rsidRPr="003D5B30" w:rsidRDefault="003D5B30" w:rsidP="003D5B30">
      <w:pPr>
        <w:widowControl w:val="0"/>
        <w:tabs>
          <w:tab w:val="left" w:pos="671"/>
        </w:tabs>
        <w:spacing w:after="0" w:line="274" w:lineRule="exact"/>
        <w:ind w:right="2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3FDA" w:rsidRDefault="003D5B30" w:rsidP="003D5B30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3D5B30">
        <w:rPr>
          <w:rFonts w:ascii="Times New Roman" w:hAnsi="Times New Roman"/>
          <w:i/>
          <w:sz w:val="24"/>
          <w:szCs w:val="24"/>
        </w:rPr>
        <w:tab/>
      </w:r>
      <w:r w:rsidRPr="00822981">
        <w:rPr>
          <w:rFonts w:ascii="Times New Roman" w:hAnsi="Times New Roman"/>
          <w:sz w:val="24"/>
          <w:szCs w:val="24"/>
        </w:rPr>
        <w:t>Расходная часть бюджета на 201</w:t>
      </w:r>
      <w:r w:rsidR="006B3FDA" w:rsidRPr="00822981">
        <w:rPr>
          <w:rFonts w:ascii="Times New Roman" w:hAnsi="Times New Roman"/>
          <w:sz w:val="24"/>
          <w:szCs w:val="24"/>
        </w:rPr>
        <w:t>6</w:t>
      </w:r>
      <w:r w:rsidRPr="00822981">
        <w:rPr>
          <w:rFonts w:ascii="Times New Roman" w:hAnsi="Times New Roman"/>
          <w:sz w:val="24"/>
          <w:szCs w:val="24"/>
        </w:rPr>
        <w:t xml:space="preserve"> год проектом решения увеличена на </w:t>
      </w:r>
      <w:r w:rsidR="006B3FDA" w:rsidRPr="00822981">
        <w:rPr>
          <w:rFonts w:ascii="Times New Roman" w:hAnsi="Times New Roman"/>
          <w:sz w:val="24"/>
          <w:szCs w:val="24"/>
        </w:rPr>
        <w:t>10 543,2</w:t>
      </w:r>
      <w:r w:rsidRPr="00822981">
        <w:rPr>
          <w:rFonts w:ascii="Times New Roman" w:hAnsi="Times New Roman"/>
          <w:sz w:val="24"/>
          <w:szCs w:val="24"/>
        </w:rPr>
        <w:t xml:space="preserve"> тыс. рублей за счет</w:t>
      </w:r>
      <w:r w:rsidR="006B3FDA" w:rsidRPr="00822981">
        <w:rPr>
          <w:rFonts w:ascii="Times New Roman" w:hAnsi="Times New Roman"/>
          <w:sz w:val="24"/>
          <w:szCs w:val="24"/>
        </w:rPr>
        <w:t>:</w:t>
      </w:r>
    </w:p>
    <w:p w:rsidR="006236F1" w:rsidRPr="006236F1" w:rsidRDefault="006236F1" w:rsidP="003D5B30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6236F1">
        <w:rPr>
          <w:rFonts w:ascii="Times New Roman" w:hAnsi="Times New Roman"/>
          <w:sz w:val="24"/>
          <w:szCs w:val="24"/>
        </w:rPr>
        <w:t xml:space="preserve">- остатка средств на счете местного бюджета по состоянию на 01.01.2016 в сумме </w:t>
      </w:r>
      <w:r w:rsidR="00D468DB">
        <w:rPr>
          <w:rFonts w:ascii="Times New Roman" w:hAnsi="Times New Roman"/>
          <w:sz w:val="24"/>
          <w:szCs w:val="24"/>
        </w:rPr>
        <w:t xml:space="preserve">             </w:t>
      </w:r>
      <w:r w:rsidRPr="006236F1">
        <w:rPr>
          <w:rFonts w:ascii="Times New Roman" w:hAnsi="Times New Roman"/>
          <w:sz w:val="24"/>
          <w:szCs w:val="24"/>
        </w:rPr>
        <w:t>821,8 тыс. рублей;</w:t>
      </w:r>
    </w:p>
    <w:p w:rsidR="00822981" w:rsidRPr="00822981" w:rsidRDefault="00822981" w:rsidP="003D5B30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822981">
        <w:rPr>
          <w:rFonts w:ascii="Times New Roman" w:hAnsi="Times New Roman"/>
          <w:sz w:val="24"/>
          <w:szCs w:val="24"/>
        </w:rPr>
        <w:t>- увеличения плановых назначений по налоговым и неналоговым доходам на 2 400 тыс. рублей;</w:t>
      </w:r>
    </w:p>
    <w:p w:rsidR="00822981" w:rsidRDefault="00822981" w:rsidP="003D5B30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822981">
        <w:rPr>
          <w:rFonts w:ascii="Times New Roman" w:hAnsi="Times New Roman"/>
          <w:sz w:val="24"/>
          <w:szCs w:val="24"/>
        </w:rPr>
        <w:t>- увеличения предусмотренного размера дотации на выравнивание бюджетной обеспеченности из бюджета Московской области на 930 тыс. рублей;</w:t>
      </w:r>
    </w:p>
    <w:p w:rsidR="0061350E" w:rsidRPr="006236F1" w:rsidRDefault="0061350E" w:rsidP="0061350E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6236F1">
        <w:rPr>
          <w:rFonts w:ascii="Times New Roman" w:hAnsi="Times New Roman"/>
          <w:sz w:val="24"/>
          <w:szCs w:val="24"/>
        </w:rPr>
        <w:t>- изменения планируемых объемов целевых средств из бюджета Московской области и бюджетов поселений и увеличения их в общей сложности на 1 765,3 тыс. рублей;</w:t>
      </w:r>
    </w:p>
    <w:p w:rsidR="00112EFD" w:rsidRPr="006236F1" w:rsidRDefault="00112EFD" w:rsidP="00112EFD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36F1">
        <w:rPr>
          <w:rFonts w:ascii="Times New Roman" w:hAnsi="Times New Roman"/>
          <w:sz w:val="24"/>
          <w:szCs w:val="24"/>
        </w:rPr>
        <w:t xml:space="preserve">- остатка </w:t>
      </w:r>
      <w:r>
        <w:rPr>
          <w:rFonts w:ascii="Times New Roman" w:hAnsi="Times New Roman"/>
          <w:sz w:val="24"/>
          <w:szCs w:val="24"/>
        </w:rPr>
        <w:t>межбюджетных трансфертов (средств по наказам избирателей), поступивших из бюджета Московской области в соответствии с Законом Московской области от 28.11.2014 № 159/2014-ОЗ «О дополнительных мероприятиях по развитию жилищно-коммунального хозяйства и социально-культурной сферы на 2015 год и на плановый период 2016 и 2017 годов»,</w:t>
      </w:r>
      <w:r w:rsidRPr="006236F1">
        <w:rPr>
          <w:rFonts w:ascii="Times New Roman" w:hAnsi="Times New Roman"/>
          <w:sz w:val="24"/>
          <w:szCs w:val="24"/>
        </w:rPr>
        <w:t xml:space="preserve"> по состоянию на 01.01.2016 в сумме </w:t>
      </w:r>
      <w:r>
        <w:rPr>
          <w:rFonts w:ascii="Times New Roman" w:hAnsi="Times New Roman"/>
          <w:sz w:val="24"/>
          <w:szCs w:val="24"/>
        </w:rPr>
        <w:t>350</w:t>
      </w:r>
      <w:r w:rsidRPr="006236F1">
        <w:rPr>
          <w:rFonts w:ascii="Times New Roman" w:hAnsi="Times New Roman"/>
          <w:sz w:val="24"/>
          <w:szCs w:val="24"/>
        </w:rPr>
        <w:t xml:space="preserve"> тыс. рублей;</w:t>
      </w:r>
      <w:proofErr w:type="gramEnd"/>
    </w:p>
    <w:p w:rsidR="00112EFD" w:rsidRPr="006236F1" w:rsidRDefault="00112EFD" w:rsidP="00112EFD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6236F1">
        <w:rPr>
          <w:rFonts w:ascii="Times New Roman" w:hAnsi="Times New Roman"/>
          <w:sz w:val="24"/>
          <w:szCs w:val="24"/>
        </w:rPr>
        <w:t xml:space="preserve">- остатка средств </w:t>
      </w:r>
      <w:r>
        <w:rPr>
          <w:rFonts w:ascii="Times New Roman" w:hAnsi="Times New Roman"/>
          <w:sz w:val="24"/>
          <w:szCs w:val="24"/>
        </w:rPr>
        <w:t xml:space="preserve">муниципального Дорожного фонда </w:t>
      </w:r>
      <w:r w:rsidRPr="006236F1">
        <w:rPr>
          <w:rFonts w:ascii="Times New Roman" w:hAnsi="Times New Roman"/>
          <w:sz w:val="24"/>
          <w:szCs w:val="24"/>
        </w:rPr>
        <w:t xml:space="preserve">на счете местного бюджета по состоянию на 01.01.2016 в сумме </w:t>
      </w:r>
      <w:r>
        <w:rPr>
          <w:rFonts w:ascii="Times New Roman" w:hAnsi="Times New Roman"/>
          <w:sz w:val="24"/>
          <w:szCs w:val="24"/>
        </w:rPr>
        <w:t>4 243,1</w:t>
      </w:r>
      <w:r w:rsidRPr="006236F1">
        <w:rPr>
          <w:rFonts w:ascii="Times New Roman" w:hAnsi="Times New Roman"/>
          <w:sz w:val="24"/>
          <w:szCs w:val="24"/>
        </w:rPr>
        <w:t xml:space="preserve"> тыс. рублей;</w:t>
      </w:r>
    </w:p>
    <w:p w:rsidR="0061350E" w:rsidRPr="006236F1" w:rsidRDefault="0061350E" w:rsidP="0061350E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6236F1">
        <w:rPr>
          <w:rFonts w:ascii="Times New Roman" w:hAnsi="Times New Roman"/>
          <w:sz w:val="24"/>
          <w:szCs w:val="24"/>
        </w:rPr>
        <w:t xml:space="preserve">- остатка средств </w:t>
      </w:r>
      <w:r>
        <w:rPr>
          <w:rFonts w:ascii="Times New Roman" w:hAnsi="Times New Roman"/>
          <w:sz w:val="24"/>
          <w:szCs w:val="24"/>
        </w:rPr>
        <w:t xml:space="preserve">безвозмездных поступлений от юридических и физических лиц, поступивших на финансирование компенсационных выплат физическим и юридическим лицам, принявшим участие в инвестировании строительства объектов жилищного и социально-культурного назначения на территории Можайского муниципального района, </w:t>
      </w:r>
      <w:r w:rsidRPr="006236F1">
        <w:rPr>
          <w:rFonts w:ascii="Times New Roman" w:hAnsi="Times New Roman"/>
          <w:sz w:val="24"/>
          <w:szCs w:val="24"/>
        </w:rPr>
        <w:t xml:space="preserve">на счете местного бюджета по состоянию на 01.01.2016 в сумме </w:t>
      </w:r>
      <w:r>
        <w:rPr>
          <w:rFonts w:ascii="Times New Roman" w:hAnsi="Times New Roman"/>
          <w:sz w:val="24"/>
          <w:szCs w:val="24"/>
        </w:rPr>
        <w:t>33</w:t>
      </w:r>
      <w:r w:rsidRPr="006236F1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3D5B30" w:rsidRDefault="00112EFD" w:rsidP="003D5B30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3D5B30" w:rsidRPr="002225E3">
        <w:rPr>
          <w:rFonts w:ascii="Times New Roman" w:hAnsi="Times New Roman"/>
          <w:sz w:val="24"/>
          <w:szCs w:val="24"/>
        </w:rPr>
        <w:t xml:space="preserve">В результате </w:t>
      </w:r>
      <w:r w:rsidR="002225E3" w:rsidRPr="002225E3">
        <w:rPr>
          <w:rFonts w:ascii="Times New Roman" w:hAnsi="Times New Roman"/>
          <w:sz w:val="24"/>
          <w:szCs w:val="24"/>
        </w:rPr>
        <w:t>изменени</w:t>
      </w:r>
      <w:r w:rsidR="00717AB2">
        <w:rPr>
          <w:rFonts w:ascii="Times New Roman" w:hAnsi="Times New Roman"/>
          <w:sz w:val="24"/>
          <w:szCs w:val="24"/>
        </w:rPr>
        <w:t>е</w:t>
      </w:r>
      <w:r w:rsidR="002225E3" w:rsidRPr="002225E3">
        <w:rPr>
          <w:rFonts w:ascii="Times New Roman" w:hAnsi="Times New Roman"/>
          <w:sz w:val="24"/>
          <w:szCs w:val="24"/>
        </w:rPr>
        <w:t xml:space="preserve"> бюджетных</w:t>
      </w:r>
      <w:r w:rsidR="003D5B30" w:rsidRPr="002225E3">
        <w:rPr>
          <w:rFonts w:ascii="Times New Roman" w:hAnsi="Times New Roman"/>
          <w:sz w:val="24"/>
          <w:szCs w:val="24"/>
        </w:rPr>
        <w:t xml:space="preserve"> ассигновани</w:t>
      </w:r>
      <w:r w:rsidR="002225E3" w:rsidRPr="002225E3">
        <w:rPr>
          <w:rFonts w:ascii="Times New Roman" w:hAnsi="Times New Roman"/>
          <w:sz w:val="24"/>
          <w:szCs w:val="24"/>
        </w:rPr>
        <w:t>й</w:t>
      </w:r>
      <w:r w:rsidR="003D5B30" w:rsidRPr="002225E3">
        <w:rPr>
          <w:rFonts w:ascii="Times New Roman" w:hAnsi="Times New Roman"/>
          <w:sz w:val="24"/>
          <w:szCs w:val="24"/>
        </w:rPr>
        <w:t xml:space="preserve"> предусматрива</w:t>
      </w:r>
      <w:r w:rsidR="00717AB2">
        <w:rPr>
          <w:rFonts w:ascii="Times New Roman" w:hAnsi="Times New Roman"/>
          <w:sz w:val="24"/>
          <w:szCs w:val="24"/>
        </w:rPr>
        <w:t>е</w:t>
      </w:r>
      <w:r w:rsidR="003D5B30" w:rsidRPr="002225E3">
        <w:rPr>
          <w:rFonts w:ascii="Times New Roman" w:hAnsi="Times New Roman"/>
          <w:sz w:val="24"/>
          <w:szCs w:val="24"/>
        </w:rPr>
        <w:t>тся по следующим разделам и подразделам классификации расходов бюджетов:</w:t>
      </w:r>
    </w:p>
    <w:p w:rsidR="00BF0E45" w:rsidRDefault="00BF0E45" w:rsidP="003D5B30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</w:p>
    <w:p w:rsidR="00717AB2" w:rsidRPr="00717AB2" w:rsidRDefault="00717AB2" w:rsidP="00717AB2">
      <w:pPr>
        <w:widowControl w:val="0"/>
        <w:tabs>
          <w:tab w:val="left" w:pos="671"/>
        </w:tabs>
        <w:spacing w:after="0" w:line="274" w:lineRule="exact"/>
        <w:ind w:right="20"/>
        <w:jc w:val="right"/>
        <w:rPr>
          <w:rFonts w:ascii="Times New Roman" w:hAnsi="Times New Roman"/>
          <w:sz w:val="20"/>
          <w:szCs w:val="20"/>
        </w:rPr>
      </w:pPr>
      <w:r w:rsidRPr="00717AB2">
        <w:rPr>
          <w:rFonts w:ascii="Times New Roman" w:hAnsi="Times New Roman"/>
          <w:sz w:val="20"/>
          <w:szCs w:val="20"/>
        </w:rPr>
        <w:t>тыс. рублей</w:t>
      </w:r>
    </w:p>
    <w:tbl>
      <w:tblPr>
        <w:tblStyle w:val="a4"/>
        <w:tblW w:w="0" w:type="auto"/>
        <w:tblLook w:val="04A0"/>
      </w:tblPr>
      <w:tblGrid>
        <w:gridCol w:w="592"/>
        <w:gridCol w:w="2088"/>
        <w:gridCol w:w="1248"/>
        <w:gridCol w:w="1282"/>
        <w:gridCol w:w="1458"/>
        <w:gridCol w:w="1519"/>
        <w:gridCol w:w="1384"/>
      </w:tblGrid>
      <w:tr w:rsidR="002225E3" w:rsidRPr="002225E3" w:rsidTr="00BF0E45">
        <w:trPr>
          <w:tblHeader/>
        </w:trPr>
        <w:tc>
          <w:tcPr>
            <w:tcW w:w="570" w:type="dxa"/>
            <w:vMerge w:val="restart"/>
            <w:tcBorders>
              <w:right w:val="single" w:sz="4" w:space="0" w:color="auto"/>
            </w:tcBorders>
          </w:tcPr>
          <w:p w:rsidR="002225E3" w:rsidRDefault="002225E3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5E3"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2225E3" w:rsidRPr="002225E3" w:rsidRDefault="002225E3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5E3">
              <w:rPr>
                <w:rFonts w:ascii="Times New Roman" w:hAnsi="Times New Roman"/>
                <w:sz w:val="20"/>
                <w:szCs w:val="20"/>
              </w:rPr>
              <w:t>од</w:t>
            </w:r>
          </w:p>
        </w:tc>
        <w:tc>
          <w:tcPr>
            <w:tcW w:w="19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5E3" w:rsidRPr="002225E3" w:rsidRDefault="002225E3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5E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7033" w:type="dxa"/>
            <w:gridSpan w:val="5"/>
            <w:tcBorders>
              <w:left w:val="single" w:sz="4" w:space="0" w:color="auto"/>
            </w:tcBorders>
          </w:tcPr>
          <w:p w:rsidR="002225E3" w:rsidRPr="002225E3" w:rsidRDefault="002225E3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5E3">
              <w:rPr>
                <w:rFonts w:ascii="Times New Roman" w:hAnsi="Times New Roman"/>
                <w:sz w:val="20"/>
                <w:szCs w:val="20"/>
              </w:rPr>
              <w:t>Предусмотрено проектом решения</w:t>
            </w:r>
          </w:p>
        </w:tc>
      </w:tr>
      <w:tr w:rsidR="00717AB2" w:rsidRPr="002225E3" w:rsidTr="00BF0E45">
        <w:trPr>
          <w:tblHeader/>
        </w:trPr>
        <w:tc>
          <w:tcPr>
            <w:tcW w:w="570" w:type="dxa"/>
            <w:vMerge/>
            <w:tcBorders>
              <w:right w:val="single" w:sz="4" w:space="0" w:color="auto"/>
            </w:tcBorders>
          </w:tcPr>
          <w:p w:rsidR="002225E3" w:rsidRPr="002225E3" w:rsidRDefault="002225E3" w:rsidP="003D5B30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5E3" w:rsidRPr="002225E3" w:rsidRDefault="002225E3" w:rsidP="003D5B30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2225E3" w:rsidRPr="002225E3" w:rsidRDefault="002225E3" w:rsidP="00D468DB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5E3">
              <w:rPr>
                <w:rFonts w:ascii="Times New Roman" w:hAnsi="Times New Roman"/>
                <w:sz w:val="20"/>
                <w:szCs w:val="20"/>
              </w:rPr>
              <w:t>Доп</w:t>
            </w:r>
            <w:r w:rsidR="00D468DB">
              <w:rPr>
                <w:rFonts w:ascii="Times New Roman" w:hAnsi="Times New Roman"/>
                <w:sz w:val="20"/>
                <w:szCs w:val="20"/>
              </w:rPr>
              <w:t>олнит</w:t>
            </w:r>
            <w:proofErr w:type="gramStart"/>
            <w:r w:rsidR="00D468D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222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468DB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Pr="002225E3">
              <w:rPr>
                <w:rFonts w:ascii="Times New Roman" w:hAnsi="Times New Roman"/>
                <w:sz w:val="20"/>
                <w:szCs w:val="20"/>
              </w:rPr>
              <w:t>ссигнова</w:t>
            </w:r>
            <w:r w:rsidR="00D468DB">
              <w:rPr>
                <w:rFonts w:ascii="Times New Roman" w:hAnsi="Times New Roman"/>
                <w:sz w:val="20"/>
                <w:szCs w:val="20"/>
              </w:rPr>
              <w:t>-</w:t>
            </w:r>
            <w:r w:rsidRPr="002225E3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2225E3">
              <w:rPr>
                <w:rFonts w:ascii="Times New Roman" w:hAnsi="Times New Roman"/>
                <w:sz w:val="20"/>
                <w:szCs w:val="20"/>
              </w:rPr>
              <w:t xml:space="preserve"> за счет остатка средств на счете бюджета на 01.01.16, увеличения плана по налоговым и неналоговым доходам, увеличения размера дотации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2225E3" w:rsidRPr="002225E3" w:rsidRDefault="002225E3" w:rsidP="00717AB2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5E3">
              <w:rPr>
                <w:rFonts w:ascii="Times New Roman" w:hAnsi="Times New Roman"/>
                <w:sz w:val="20"/>
                <w:szCs w:val="20"/>
              </w:rPr>
              <w:t>Изменени</w:t>
            </w:r>
            <w:r w:rsidR="00717AB2">
              <w:rPr>
                <w:rFonts w:ascii="Times New Roman" w:hAnsi="Times New Roman"/>
                <w:sz w:val="20"/>
                <w:szCs w:val="20"/>
              </w:rPr>
              <w:t>е</w:t>
            </w:r>
            <w:r w:rsidRPr="002225E3">
              <w:rPr>
                <w:rFonts w:ascii="Times New Roman" w:hAnsi="Times New Roman"/>
                <w:sz w:val="20"/>
                <w:szCs w:val="20"/>
              </w:rPr>
              <w:t xml:space="preserve"> ассигнований за счет целевых средств из бюджета МО и бюджетов поселений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2225E3" w:rsidRPr="002225E3" w:rsidRDefault="002225E3" w:rsidP="00D468DB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5E3">
              <w:rPr>
                <w:rFonts w:ascii="Times New Roman" w:hAnsi="Times New Roman"/>
                <w:sz w:val="20"/>
                <w:szCs w:val="20"/>
              </w:rPr>
              <w:t>Доп</w:t>
            </w:r>
            <w:r w:rsidR="00D468DB">
              <w:rPr>
                <w:rFonts w:ascii="Times New Roman" w:hAnsi="Times New Roman"/>
                <w:sz w:val="20"/>
                <w:szCs w:val="20"/>
              </w:rPr>
              <w:t>олнит</w:t>
            </w:r>
            <w:proofErr w:type="gramStart"/>
            <w:r w:rsidR="00D468D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222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225E3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Pr="002225E3">
              <w:rPr>
                <w:rFonts w:ascii="Times New Roman" w:hAnsi="Times New Roman"/>
                <w:sz w:val="20"/>
                <w:szCs w:val="20"/>
              </w:rPr>
              <w:t>ссигнования за счет остатка межбюджетных трансфертов</w:t>
            </w:r>
            <w:r w:rsidR="00D468DB">
              <w:rPr>
                <w:rFonts w:ascii="Times New Roman" w:hAnsi="Times New Roman"/>
                <w:sz w:val="20"/>
                <w:szCs w:val="20"/>
              </w:rPr>
              <w:t xml:space="preserve"> на 01.01.2016</w:t>
            </w:r>
            <w:r w:rsidR="000F1B0C">
              <w:rPr>
                <w:rFonts w:ascii="Times New Roman" w:hAnsi="Times New Roman"/>
                <w:sz w:val="20"/>
                <w:szCs w:val="20"/>
              </w:rPr>
              <w:t>, поступивших</w:t>
            </w:r>
            <w:r w:rsidRPr="002225E3">
              <w:rPr>
                <w:rFonts w:ascii="Times New Roman" w:hAnsi="Times New Roman"/>
                <w:sz w:val="20"/>
                <w:szCs w:val="20"/>
              </w:rPr>
              <w:t xml:space="preserve"> из бюджета МО 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2225E3" w:rsidRPr="002225E3" w:rsidRDefault="00D468DB" w:rsidP="00D468DB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5E3">
              <w:rPr>
                <w:rFonts w:ascii="Times New Roman" w:hAnsi="Times New Roman"/>
                <w:sz w:val="20"/>
                <w:szCs w:val="20"/>
              </w:rPr>
              <w:t>Доп</w:t>
            </w:r>
            <w:r>
              <w:rPr>
                <w:rFonts w:ascii="Times New Roman" w:hAnsi="Times New Roman"/>
                <w:sz w:val="20"/>
                <w:szCs w:val="20"/>
              </w:rPr>
              <w:t>олнит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222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2225E3" w:rsidRPr="002225E3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="002225E3" w:rsidRPr="002225E3">
              <w:rPr>
                <w:rFonts w:ascii="Times New Roman" w:hAnsi="Times New Roman"/>
                <w:sz w:val="20"/>
                <w:szCs w:val="20"/>
              </w:rPr>
              <w:t>ссигнования за счет остатка средств муниципального Дорожного фонда на счете бюджета на 01.01.16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2225E3" w:rsidRPr="002225E3" w:rsidRDefault="00D468DB" w:rsidP="002225E3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25E3">
              <w:rPr>
                <w:rFonts w:ascii="Times New Roman" w:hAnsi="Times New Roman"/>
                <w:sz w:val="20"/>
                <w:szCs w:val="20"/>
              </w:rPr>
              <w:t>Доп</w:t>
            </w:r>
            <w:r>
              <w:rPr>
                <w:rFonts w:ascii="Times New Roman" w:hAnsi="Times New Roman"/>
                <w:sz w:val="20"/>
                <w:szCs w:val="20"/>
              </w:rPr>
              <w:t>олнит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222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225E3" w:rsidRPr="002225E3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="002225E3" w:rsidRPr="002225E3">
              <w:rPr>
                <w:rFonts w:ascii="Times New Roman" w:hAnsi="Times New Roman"/>
                <w:sz w:val="20"/>
                <w:szCs w:val="20"/>
              </w:rPr>
              <w:t>ссигнова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2225E3" w:rsidRPr="002225E3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="002225E3" w:rsidRPr="002225E3">
              <w:rPr>
                <w:rFonts w:ascii="Times New Roman" w:hAnsi="Times New Roman"/>
                <w:sz w:val="20"/>
                <w:szCs w:val="20"/>
              </w:rPr>
              <w:t xml:space="preserve"> за счет остатка безвозмездных поступлений от юридических и физических лиц на счете бюджета на 01.01.16</w:t>
            </w:r>
          </w:p>
        </w:tc>
      </w:tr>
      <w:tr w:rsidR="00717AB2" w:rsidRPr="00481CD1" w:rsidTr="00481CD1">
        <w:tc>
          <w:tcPr>
            <w:tcW w:w="570" w:type="dxa"/>
            <w:tcBorders>
              <w:right w:val="single" w:sz="4" w:space="0" w:color="auto"/>
            </w:tcBorders>
          </w:tcPr>
          <w:p w:rsidR="00717AB2" w:rsidRPr="00481CD1" w:rsidRDefault="00717AB2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81CD1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</w:p>
          <w:p w:rsidR="00717AB2" w:rsidRPr="00481CD1" w:rsidRDefault="00717AB2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81CD1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</w:tcPr>
          <w:p w:rsidR="00717AB2" w:rsidRPr="00481CD1" w:rsidRDefault="00717AB2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1CD1">
              <w:rPr>
                <w:rFonts w:ascii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717AB2" w:rsidRPr="00481CD1" w:rsidRDefault="00481CD1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81CD1">
              <w:rPr>
                <w:rFonts w:ascii="Times New Roman" w:hAnsi="Times New Roman"/>
                <w:b/>
                <w:sz w:val="20"/>
                <w:szCs w:val="20"/>
              </w:rPr>
              <w:t>+ 3 328,0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717AB2" w:rsidRPr="00481CD1" w:rsidRDefault="00481CD1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81CD1">
              <w:rPr>
                <w:rFonts w:ascii="Times New Roman" w:hAnsi="Times New Roman"/>
                <w:b/>
                <w:sz w:val="20"/>
                <w:szCs w:val="20"/>
              </w:rPr>
              <w:t>- 7 515,9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717AB2" w:rsidRPr="00481CD1" w:rsidRDefault="00481CD1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81CD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717AB2" w:rsidRPr="00481CD1" w:rsidRDefault="00481CD1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81CD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717AB2" w:rsidRPr="00481CD1" w:rsidRDefault="00481CD1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81CD1">
              <w:rPr>
                <w:rFonts w:ascii="Times New Roman" w:hAnsi="Times New Roman"/>
                <w:b/>
                <w:sz w:val="20"/>
                <w:szCs w:val="20"/>
              </w:rPr>
              <w:t>+ 33,0</w:t>
            </w:r>
          </w:p>
        </w:tc>
      </w:tr>
      <w:tr w:rsidR="00717AB2" w:rsidRPr="002225E3" w:rsidTr="00481CD1">
        <w:tc>
          <w:tcPr>
            <w:tcW w:w="570" w:type="dxa"/>
            <w:tcBorders>
              <w:right w:val="single" w:sz="4" w:space="0" w:color="auto"/>
            </w:tcBorders>
          </w:tcPr>
          <w:p w:rsidR="00717AB2" w:rsidRPr="00AB5797" w:rsidRDefault="00717AB2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B5797">
              <w:rPr>
                <w:rFonts w:ascii="Times New Roman" w:hAnsi="Times New Roman"/>
                <w:sz w:val="16"/>
                <w:szCs w:val="16"/>
              </w:rPr>
              <w:lastRenderedPageBreak/>
              <w:t>01</w:t>
            </w:r>
          </w:p>
          <w:p w:rsidR="00717AB2" w:rsidRPr="00AB5797" w:rsidRDefault="00717AB2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B579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</w:tcPr>
          <w:p w:rsidR="00717AB2" w:rsidRPr="00717AB2" w:rsidRDefault="00717AB2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7AB2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717AB2" w:rsidRPr="002225E3" w:rsidRDefault="000F1B0C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717AB2" w:rsidRPr="002225E3" w:rsidRDefault="00B90A95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+ 0,7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717AB2" w:rsidRPr="002225E3" w:rsidRDefault="00D468DB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1B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717AB2" w:rsidRPr="002225E3" w:rsidRDefault="000F1B0C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717AB2" w:rsidRPr="002225E3" w:rsidRDefault="000F1B0C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7AB2" w:rsidRPr="002225E3" w:rsidTr="00481CD1">
        <w:tc>
          <w:tcPr>
            <w:tcW w:w="570" w:type="dxa"/>
            <w:tcBorders>
              <w:right w:val="single" w:sz="4" w:space="0" w:color="auto"/>
            </w:tcBorders>
          </w:tcPr>
          <w:p w:rsidR="00717AB2" w:rsidRPr="00AB5797" w:rsidRDefault="00717AB2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B5797">
              <w:rPr>
                <w:rFonts w:ascii="Times New Roman" w:hAnsi="Times New Roman"/>
                <w:sz w:val="16"/>
                <w:szCs w:val="16"/>
              </w:rPr>
              <w:t xml:space="preserve">01 </w:t>
            </w:r>
          </w:p>
          <w:p w:rsidR="00717AB2" w:rsidRPr="00AB5797" w:rsidRDefault="00717AB2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B5797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</w:tcPr>
          <w:p w:rsidR="00717AB2" w:rsidRPr="00717AB2" w:rsidRDefault="00A55666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717AB2" w:rsidRPr="002225E3" w:rsidRDefault="000F1B0C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717AB2" w:rsidRPr="002225E3" w:rsidRDefault="00FD338B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+ 1 568,0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717AB2" w:rsidRPr="002225E3" w:rsidRDefault="000F1B0C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717AB2" w:rsidRPr="002225E3" w:rsidRDefault="000F1B0C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717AB2" w:rsidRPr="002225E3" w:rsidRDefault="000F1B0C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7AB2" w:rsidRPr="002225E3" w:rsidTr="00481CD1">
        <w:tc>
          <w:tcPr>
            <w:tcW w:w="570" w:type="dxa"/>
            <w:tcBorders>
              <w:right w:val="single" w:sz="4" w:space="0" w:color="auto"/>
            </w:tcBorders>
          </w:tcPr>
          <w:p w:rsidR="00717AB2" w:rsidRPr="00AB5797" w:rsidRDefault="00717AB2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B5797">
              <w:rPr>
                <w:rFonts w:ascii="Times New Roman" w:hAnsi="Times New Roman"/>
                <w:sz w:val="16"/>
                <w:szCs w:val="16"/>
              </w:rPr>
              <w:t>01</w:t>
            </w:r>
          </w:p>
          <w:p w:rsidR="00717AB2" w:rsidRPr="00AB5797" w:rsidRDefault="00717AB2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B579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</w:tcPr>
          <w:p w:rsidR="00717AB2" w:rsidRPr="00717AB2" w:rsidRDefault="00717AB2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7AB2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717AB2" w:rsidRDefault="00830F67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+ 2 800,0</w:t>
            </w:r>
          </w:p>
          <w:p w:rsidR="00F629CC" w:rsidRPr="002225E3" w:rsidRDefault="00F629CC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+ 528,0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717AB2" w:rsidRDefault="00830F67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- 12 097,6</w:t>
            </w:r>
          </w:p>
          <w:p w:rsidR="00794B5E" w:rsidRPr="002225E3" w:rsidRDefault="00794B5E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+ 3 013,0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717AB2" w:rsidRPr="002225E3" w:rsidRDefault="000F1B0C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717AB2" w:rsidRPr="002225E3" w:rsidRDefault="000F1B0C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717AB2" w:rsidRPr="002225E3" w:rsidRDefault="0050758E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+ 33,0</w:t>
            </w:r>
          </w:p>
        </w:tc>
      </w:tr>
      <w:tr w:rsidR="00717AB2" w:rsidRPr="00481CD1" w:rsidTr="00481CD1">
        <w:tc>
          <w:tcPr>
            <w:tcW w:w="570" w:type="dxa"/>
            <w:tcBorders>
              <w:right w:val="single" w:sz="4" w:space="0" w:color="auto"/>
            </w:tcBorders>
          </w:tcPr>
          <w:p w:rsidR="00717AB2" w:rsidRPr="00481CD1" w:rsidRDefault="00717AB2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81CD1">
              <w:rPr>
                <w:rFonts w:ascii="Times New Roman" w:hAnsi="Times New Roman"/>
                <w:b/>
                <w:sz w:val="16"/>
                <w:szCs w:val="16"/>
              </w:rPr>
              <w:t>02</w:t>
            </w:r>
          </w:p>
          <w:p w:rsidR="00717AB2" w:rsidRPr="00481CD1" w:rsidRDefault="00717AB2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81CD1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</w:tcPr>
          <w:p w:rsidR="00717AB2" w:rsidRPr="00481CD1" w:rsidRDefault="00717AB2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1CD1">
              <w:rPr>
                <w:rFonts w:ascii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717AB2" w:rsidRPr="00481CD1" w:rsidRDefault="000F1B0C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717AB2" w:rsidRPr="00481CD1" w:rsidRDefault="00BE1F75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81CD1">
              <w:rPr>
                <w:rFonts w:ascii="Times New Roman" w:hAnsi="Times New Roman"/>
                <w:b/>
                <w:sz w:val="20"/>
                <w:szCs w:val="20"/>
              </w:rPr>
              <w:t>+ 25,0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717AB2" w:rsidRPr="00481CD1" w:rsidRDefault="000F1B0C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717AB2" w:rsidRPr="00481CD1" w:rsidRDefault="000F1B0C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717AB2" w:rsidRPr="00481CD1" w:rsidRDefault="000F1B0C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17AB2" w:rsidRPr="002225E3" w:rsidTr="00481CD1">
        <w:tc>
          <w:tcPr>
            <w:tcW w:w="570" w:type="dxa"/>
            <w:tcBorders>
              <w:right w:val="single" w:sz="4" w:space="0" w:color="auto"/>
            </w:tcBorders>
          </w:tcPr>
          <w:p w:rsidR="00717AB2" w:rsidRPr="00AB5797" w:rsidRDefault="00717AB2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</w:tcPr>
          <w:p w:rsidR="00717AB2" w:rsidRPr="00717AB2" w:rsidRDefault="00717AB2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717AB2" w:rsidRPr="002225E3" w:rsidRDefault="000F1B0C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717AB2" w:rsidRPr="002225E3" w:rsidRDefault="00BE1F75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+ 25,0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717AB2" w:rsidRPr="002225E3" w:rsidRDefault="000F1B0C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717AB2" w:rsidRPr="002225E3" w:rsidRDefault="000F1B0C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717AB2" w:rsidRPr="002225E3" w:rsidRDefault="000F1B0C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7AB2" w:rsidRPr="00481CD1" w:rsidTr="00481CD1">
        <w:tc>
          <w:tcPr>
            <w:tcW w:w="570" w:type="dxa"/>
            <w:tcBorders>
              <w:right w:val="single" w:sz="4" w:space="0" w:color="auto"/>
            </w:tcBorders>
          </w:tcPr>
          <w:p w:rsidR="00717AB2" w:rsidRPr="00481CD1" w:rsidRDefault="00717AB2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1CD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04</w:t>
            </w:r>
          </w:p>
          <w:p w:rsidR="00717AB2" w:rsidRPr="00481CD1" w:rsidRDefault="00717AB2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1CD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</w:tcPr>
          <w:p w:rsidR="00717AB2" w:rsidRPr="00481CD1" w:rsidRDefault="00717AB2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1CD1">
              <w:rPr>
                <w:rFonts w:ascii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717AB2" w:rsidRPr="00481CD1" w:rsidRDefault="000F1B0C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717AB2" w:rsidRPr="00481CD1" w:rsidRDefault="000F1B0C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717AB2" w:rsidRPr="00481CD1" w:rsidRDefault="000F1B0C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717AB2" w:rsidRPr="00481CD1" w:rsidRDefault="00E825F4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81CD1">
              <w:rPr>
                <w:rFonts w:ascii="Times New Roman" w:hAnsi="Times New Roman"/>
                <w:b/>
                <w:sz w:val="20"/>
                <w:szCs w:val="20"/>
              </w:rPr>
              <w:t>+ 4 243,</w:t>
            </w:r>
            <w:r w:rsidR="008166FB" w:rsidRPr="00481CD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717AB2" w:rsidRPr="00481CD1" w:rsidRDefault="000F1B0C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17AB2" w:rsidRPr="00481CD1" w:rsidTr="00481CD1">
        <w:tc>
          <w:tcPr>
            <w:tcW w:w="570" w:type="dxa"/>
            <w:tcBorders>
              <w:right w:val="single" w:sz="4" w:space="0" w:color="auto"/>
            </w:tcBorders>
          </w:tcPr>
          <w:p w:rsidR="00481CD1" w:rsidRPr="00481CD1" w:rsidRDefault="00717AB2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1CD1">
              <w:rPr>
                <w:rFonts w:ascii="Times New Roman" w:hAnsi="Times New Roman"/>
                <w:sz w:val="20"/>
                <w:szCs w:val="20"/>
              </w:rPr>
              <w:t>04</w:t>
            </w:r>
          </w:p>
          <w:p w:rsidR="00717AB2" w:rsidRPr="00481CD1" w:rsidRDefault="00717AB2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1CD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</w:tcPr>
          <w:p w:rsidR="00717AB2" w:rsidRPr="00481CD1" w:rsidRDefault="00717AB2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1CD1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717AB2" w:rsidRPr="00481CD1" w:rsidRDefault="000F1B0C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717AB2" w:rsidRPr="00481CD1" w:rsidRDefault="000F1B0C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717AB2" w:rsidRPr="00481CD1" w:rsidRDefault="000F1B0C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717AB2" w:rsidRPr="00481CD1" w:rsidRDefault="00E825F4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CD1">
              <w:rPr>
                <w:rFonts w:ascii="Times New Roman" w:hAnsi="Times New Roman"/>
                <w:sz w:val="20"/>
                <w:szCs w:val="20"/>
              </w:rPr>
              <w:t>+ 4 243,</w:t>
            </w:r>
            <w:r w:rsidR="008166FB" w:rsidRPr="00481C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717AB2" w:rsidRPr="00481CD1" w:rsidRDefault="000F1B0C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7AB2" w:rsidRPr="00481CD1" w:rsidTr="00481CD1">
        <w:tc>
          <w:tcPr>
            <w:tcW w:w="570" w:type="dxa"/>
            <w:tcBorders>
              <w:right w:val="single" w:sz="4" w:space="0" w:color="auto"/>
            </w:tcBorders>
          </w:tcPr>
          <w:p w:rsidR="00481CD1" w:rsidRPr="00481CD1" w:rsidRDefault="00717AB2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1CD1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  <w:p w:rsidR="00717AB2" w:rsidRPr="00481CD1" w:rsidRDefault="00717AB2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1CD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</w:tcPr>
          <w:p w:rsidR="00717AB2" w:rsidRPr="00481CD1" w:rsidRDefault="00717AB2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1CD1">
              <w:rPr>
                <w:rFonts w:ascii="Times New Roman" w:hAnsi="Times New Roman"/>
                <w:b/>
                <w:sz w:val="20"/>
                <w:szCs w:val="20"/>
              </w:rPr>
              <w:t xml:space="preserve">Образование 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717AB2" w:rsidRPr="00481CD1" w:rsidRDefault="008A7517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+ 812,8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717AB2" w:rsidRPr="00481CD1" w:rsidRDefault="005F309C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81CD1">
              <w:rPr>
                <w:rFonts w:ascii="Times New Roman" w:hAnsi="Times New Roman"/>
                <w:b/>
                <w:sz w:val="20"/>
                <w:szCs w:val="20"/>
              </w:rPr>
              <w:t xml:space="preserve">+ </w:t>
            </w:r>
            <w:r w:rsidR="00EA1226" w:rsidRPr="00481CD1">
              <w:rPr>
                <w:rFonts w:ascii="Times New Roman" w:hAnsi="Times New Roman"/>
                <w:b/>
                <w:sz w:val="20"/>
                <w:szCs w:val="20"/>
              </w:rPr>
              <w:t>6 491,0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717AB2" w:rsidRPr="00481CD1" w:rsidRDefault="005F309C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81CD1">
              <w:rPr>
                <w:rFonts w:ascii="Times New Roman" w:hAnsi="Times New Roman"/>
                <w:b/>
                <w:sz w:val="20"/>
                <w:szCs w:val="20"/>
              </w:rPr>
              <w:t>+ 350,0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717AB2" w:rsidRPr="00481CD1" w:rsidRDefault="000F1B0C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717AB2" w:rsidRPr="00481CD1" w:rsidRDefault="000F1B0C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17AB2" w:rsidRPr="00481CD1" w:rsidTr="00481CD1">
        <w:tc>
          <w:tcPr>
            <w:tcW w:w="570" w:type="dxa"/>
            <w:tcBorders>
              <w:right w:val="single" w:sz="4" w:space="0" w:color="auto"/>
            </w:tcBorders>
          </w:tcPr>
          <w:p w:rsidR="00481CD1" w:rsidRPr="00481CD1" w:rsidRDefault="00717AB2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1CD1">
              <w:rPr>
                <w:rFonts w:ascii="Times New Roman" w:hAnsi="Times New Roman"/>
                <w:sz w:val="20"/>
                <w:szCs w:val="20"/>
              </w:rPr>
              <w:t>07</w:t>
            </w:r>
          </w:p>
          <w:p w:rsidR="00717AB2" w:rsidRPr="00481CD1" w:rsidRDefault="00717AB2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1CD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</w:tcPr>
          <w:p w:rsidR="00717AB2" w:rsidRPr="00481CD1" w:rsidRDefault="00717AB2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1CD1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717AB2" w:rsidRPr="00481CD1" w:rsidRDefault="00F6782F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CD1">
              <w:rPr>
                <w:rFonts w:ascii="Times New Roman" w:hAnsi="Times New Roman"/>
                <w:sz w:val="20"/>
                <w:szCs w:val="20"/>
              </w:rPr>
              <w:t>+ 578,0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717AB2" w:rsidRPr="00481CD1" w:rsidRDefault="005F309C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CD1">
              <w:rPr>
                <w:rFonts w:ascii="Times New Roman" w:hAnsi="Times New Roman"/>
                <w:sz w:val="20"/>
                <w:szCs w:val="20"/>
              </w:rPr>
              <w:t>+1 600,0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717AB2" w:rsidRPr="00481CD1" w:rsidRDefault="000F1B0C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717AB2" w:rsidRPr="00481CD1" w:rsidRDefault="000F1B0C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717AB2" w:rsidRPr="00481CD1" w:rsidRDefault="000F1B0C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7AB2" w:rsidRPr="00481CD1" w:rsidTr="00481CD1">
        <w:tc>
          <w:tcPr>
            <w:tcW w:w="570" w:type="dxa"/>
            <w:tcBorders>
              <w:right w:val="single" w:sz="4" w:space="0" w:color="auto"/>
            </w:tcBorders>
          </w:tcPr>
          <w:p w:rsidR="00481CD1" w:rsidRPr="00481CD1" w:rsidRDefault="00717AB2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1CD1">
              <w:rPr>
                <w:rFonts w:ascii="Times New Roman" w:hAnsi="Times New Roman"/>
                <w:sz w:val="20"/>
                <w:szCs w:val="20"/>
              </w:rPr>
              <w:t>07</w:t>
            </w:r>
          </w:p>
          <w:p w:rsidR="00717AB2" w:rsidRPr="00481CD1" w:rsidRDefault="00717AB2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1CD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</w:tcPr>
          <w:p w:rsidR="00717AB2" w:rsidRPr="00481CD1" w:rsidRDefault="00717AB2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1CD1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717AB2" w:rsidRPr="00481CD1" w:rsidRDefault="000F1B0C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717AB2" w:rsidRPr="00481CD1" w:rsidRDefault="005F309C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CD1">
              <w:rPr>
                <w:rFonts w:ascii="Times New Roman" w:hAnsi="Times New Roman"/>
                <w:sz w:val="20"/>
                <w:szCs w:val="20"/>
              </w:rPr>
              <w:t>+1 120,0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717AB2" w:rsidRPr="00481CD1" w:rsidRDefault="00F04F16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CD1">
              <w:rPr>
                <w:rFonts w:ascii="Times New Roman" w:hAnsi="Times New Roman"/>
                <w:sz w:val="20"/>
                <w:szCs w:val="20"/>
              </w:rPr>
              <w:t>+ 350,0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717AB2" w:rsidRPr="00481CD1" w:rsidRDefault="000F1B0C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717AB2" w:rsidRPr="00481CD1" w:rsidRDefault="000F1B0C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B5797" w:rsidRPr="00481CD1" w:rsidTr="00481CD1">
        <w:tc>
          <w:tcPr>
            <w:tcW w:w="570" w:type="dxa"/>
            <w:tcBorders>
              <w:right w:val="single" w:sz="4" w:space="0" w:color="auto"/>
            </w:tcBorders>
          </w:tcPr>
          <w:p w:rsidR="00AB5797" w:rsidRPr="00481CD1" w:rsidRDefault="00AB5797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1CD1">
              <w:rPr>
                <w:rFonts w:ascii="Times New Roman" w:hAnsi="Times New Roman"/>
                <w:sz w:val="20"/>
                <w:szCs w:val="20"/>
              </w:rPr>
              <w:t>07</w:t>
            </w:r>
          </w:p>
          <w:p w:rsidR="00AB5797" w:rsidRPr="00481CD1" w:rsidRDefault="00AB5797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1CD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</w:tcPr>
          <w:p w:rsidR="00AB5797" w:rsidRPr="00481CD1" w:rsidRDefault="00AB5797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1CD1">
              <w:rPr>
                <w:rFonts w:ascii="Times New Roman" w:hAnsi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AB5797" w:rsidRPr="00481CD1" w:rsidRDefault="00AB5797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CD1">
              <w:rPr>
                <w:rFonts w:ascii="Times New Roman" w:hAnsi="Times New Roman"/>
                <w:sz w:val="20"/>
                <w:szCs w:val="20"/>
              </w:rPr>
              <w:t>+ 234,8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AB5797" w:rsidRPr="00481CD1" w:rsidRDefault="00AB5797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CD1">
              <w:rPr>
                <w:rFonts w:ascii="Times New Roman" w:hAnsi="Times New Roman"/>
                <w:sz w:val="20"/>
                <w:szCs w:val="20"/>
              </w:rPr>
              <w:t>+ 3 771,0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AB5797" w:rsidRPr="00481CD1" w:rsidRDefault="000F1B0C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AB5797" w:rsidRPr="00481CD1" w:rsidRDefault="000F1B0C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AB5797" w:rsidRPr="00481CD1" w:rsidRDefault="000F1B0C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62BBC" w:rsidRPr="00481CD1" w:rsidTr="00481CD1">
        <w:tc>
          <w:tcPr>
            <w:tcW w:w="570" w:type="dxa"/>
            <w:tcBorders>
              <w:right w:val="single" w:sz="4" w:space="0" w:color="auto"/>
            </w:tcBorders>
          </w:tcPr>
          <w:p w:rsidR="00481CD1" w:rsidRPr="00481CD1" w:rsidRDefault="00C62BBC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1CD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  <w:p w:rsidR="00C62BBC" w:rsidRPr="00481CD1" w:rsidRDefault="00C62BBC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1CD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</w:tcPr>
          <w:p w:rsidR="00C62BBC" w:rsidRPr="00481CD1" w:rsidRDefault="00C62BBC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1CD1">
              <w:rPr>
                <w:rFonts w:ascii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C62BBC" w:rsidRPr="00481CD1" w:rsidRDefault="00D41C01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81CD1">
              <w:rPr>
                <w:rFonts w:ascii="Times New Roman" w:hAnsi="Times New Roman"/>
                <w:b/>
                <w:sz w:val="20"/>
                <w:szCs w:val="20"/>
              </w:rPr>
              <w:t>+ 11,0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C62BBC" w:rsidRPr="00481CD1" w:rsidRDefault="00D41C01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81CD1">
              <w:rPr>
                <w:rFonts w:ascii="Times New Roman" w:hAnsi="Times New Roman"/>
                <w:b/>
                <w:sz w:val="20"/>
                <w:szCs w:val="20"/>
              </w:rPr>
              <w:t>+ 2 765,2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C62BBC" w:rsidRPr="00481CD1" w:rsidRDefault="000F1B0C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C62BBC" w:rsidRPr="00481CD1" w:rsidRDefault="000F1B0C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C62BBC" w:rsidRPr="00481CD1" w:rsidRDefault="000F1B0C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17AB2" w:rsidRPr="00481CD1" w:rsidTr="00481CD1">
        <w:tc>
          <w:tcPr>
            <w:tcW w:w="570" w:type="dxa"/>
            <w:tcBorders>
              <w:right w:val="single" w:sz="4" w:space="0" w:color="auto"/>
            </w:tcBorders>
          </w:tcPr>
          <w:p w:rsidR="00481CD1" w:rsidRPr="00481CD1" w:rsidRDefault="00A84564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1CD1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717AB2" w:rsidRPr="00481CD1" w:rsidRDefault="00A84564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1CD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</w:tcPr>
          <w:p w:rsidR="00717AB2" w:rsidRPr="00481CD1" w:rsidRDefault="00A84564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1CD1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717AB2" w:rsidRPr="00481CD1" w:rsidRDefault="000F1B0C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717AB2" w:rsidRPr="00481CD1" w:rsidRDefault="00D41C01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CD1">
              <w:rPr>
                <w:rFonts w:ascii="Times New Roman" w:hAnsi="Times New Roman"/>
                <w:sz w:val="20"/>
                <w:szCs w:val="20"/>
              </w:rPr>
              <w:t>+</w:t>
            </w:r>
            <w:r w:rsidR="00794B5E" w:rsidRPr="00481CD1">
              <w:rPr>
                <w:rFonts w:ascii="Times New Roman" w:hAnsi="Times New Roman"/>
                <w:sz w:val="20"/>
                <w:szCs w:val="20"/>
              </w:rPr>
              <w:t xml:space="preserve"> 3 688,2</w:t>
            </w:r>
          </w:p>
          <w:p w:rsidR="00794B5E" w:rsidRPr="00481CD1" w:rsidRDefault="00794B5E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CD1">
              <w:rPr>
                <w:rFonts w:ascii="Times New Roman" w:hAnsi="Times New Roman"/>
                <w:sz w:val="20"/>
                <w:szCs w:val="20"/>
              </w:rPr>
              <w:t>- 923,0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717AB2" w:rsidRPr="00481CD1" w:rsidRDefault="000F1B0C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717AB2" w:rsidRPr="00481CD1" w:rsidRDefault="000F1B0C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717AB2" w:rsidRPr="00481CD1" w:rsidRDefault="000F1B0C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4564" w:rsidRPr="00481CD1" w:rsidTr="00481CD1">
        <w:tc>
          <w:tcPr>
            <w:tcW w:w="570" w:type="dxa"/>
            <w:tcBorders>
              <w:right w:val="single" w:sz="4" w:space="0" w:color="auto"/>
            </w:tcBorders>
          </w:tcPr>
          <w:p w:rsidR="00A84564" w:rsidRPr="00481CD1" w:rsidRDefault="00A84564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1CD1">
              <w:rPr>
                <w:rFonts w:ascii="Times New Roman" w:hAnsi="Times New Roman"/>
                <w:sz w:val="20"/>
                <w:szCs w:val="20"/>
              </w:rPr>
              <w:t>1006</w:t>
            </w: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</w:tcPr>
          <w:p w:rsidR="00A84564" w:rsidRPr="00481CD1" w:rsidRDefault="00A84564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1CD1">
              <w:rPr>
                <w:rFonts w:ascii="Times New Roman" w:hAnsi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A84564" w:rsidRPr="00481CD1" w:rsidRDefault="00A84564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CD1">
              <w:rPr>
                <w:rFonts w:ascii="Times New Roman" w:hAnsi="Times New Roman"/>
                <w:sz w:val="20"/>
                <w:szCs w:val="20"/>
              </w:rPr>
              <w:t>+ 11,0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A84564" w:rsidRPr="00481CD1" w:rsidRDefault="000F1B0C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A84564" w:rsidRPr="00481CD1" w:rsidRDefault="000F1B0C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A84564" w:rsidRPr="00481CD1" w:rsidRDefault="000F1B0C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A84564" w:rsidRPr="00481CD1" w:rsidRDefault="000F1B0C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A1226" w:rsidRPr="00481CD1" w:rsidTr="00481CD1">
        <w:tc>
          <w:tcPr>
            <w:tcW w:w="570" w:type="dxa"/>
            <w:tcBorders>
              <w:right w:val="single" w:sz="4" w:space="0" w:color="auto"/>
            </w:tcBorders>
          </w:tcPr>
          <w:p w:rsidR="00EA1226" w:rsidRPr="00481CD1" w:rsidRDefault="00EA1226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</w:tcPr>
          <w:p w:rsidR="00EA1226" w:rsidRPr="00481CD1" w:rsidRDefault="00EA1226" w:rsidP="004A17AE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1CD1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EA1226" w:rsidRPr="00481CD1" w:rsidRDefault="00EA1226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81CD1">
              <w:rPr>
                <w:rFonts w:ascii="Times New Roman" w:hAnsi="Times New Roman"/>
                <w:b/>
                <w:sz w:val="20"/>
                <w:szCs w:val="20"/>
              </w:rPr>
              <w:t>+ 4 151,8</w:t>
            </w:r>
          </w:p>
        </w:tc>
        <w:tc>
          <w:tcPr>
            <w:tcW w:w="1213" w:type="dxa"/>
            <w:tcBorders>
              <w:left w:val="single" w:sz="4" w:space="0" w:color="auto"/>
            </w:tcBorders>
          </w:tcPr>
          <w:p w:rsidR="00EA1226" w:rsidRPr="00481CD1" w:rsidRDefault="00EA1226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81CD1">
              <w:rPr>
                <w:rFonts w:ascii="Times New Roman" w:hAnsi="Times New Roman"/>
                <w:b/>
                <w:sz w:val="20"/>
                <w:szCs w:val="20"/>
              </w:rPr>
              <w:t>+ 1 765,3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EA1226" w:rsidRPr="00481CD1" w:rsidRDefault="00EA1226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81CD1">
              <w:rPr>
                <w:rFonts w:ascii="Times New Roman" w:hAnsi="Times New Roman"/>
                <w:b/>
                <w:sz w:val="20"/>
                <w:szCs w:val="20"/>
              </w:rPr>
              <w:t>+ 350,0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EA1226" w:rsidRPr="00481CD1" w:rsidRDefault="00EA1226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81CD1">
              <w:rPr>
                <w:rFonts w:ascii="Times New Roman" w:hAnsi="Times New Roman"/>
                <w:b/>
                <w:sz w:val="20"/>
                <w:szCs w:val="20"/>
              </w:rPr>
              <w:t>+ 4 243,1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EA1226" w:rsidRPr="00481CD1" w:rsidRDefault="00EA1226" w:rsidP="00481CD1">
            <w:pPr>
              <w:widowControl w:val="0"/>
              <w:tabs>
                <w:tab w:val="left" w:pos="671"/>
              </w:tabs>
              <w:spacing w:line="274" w:lineRule="exact"/>
              <w:ind w:right="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81CD1">
              <w:rPr>
                <w:rFonts w:ascii="Times New Roman" w:hAnsi="Times New Roman"/>
                <w:b/>
                <w:sz w:val="20"/>
                <w:szCs w:val="20"/>
              </w:rPr>
              <w:t>+ 33,0</w:t>
            </w:r>
          </w:p>
        </w:tc>
      </w:tr>
    </w:tbl>
    <w:p w:rsidR="002225E3" w:rsidRPr="003D5B30" w:rsidRDefault="002225E3" w:rsidP="003D5B30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i/>
          <w:sz w:val="24"/>
          <w:szCs w:val="24"/>
        </w:rPr>
      </w:pPr>
    </w:p>
    <w:p w:rsidR="003D5B30" w:rsidRPr="00B90A95" w:rsidRDefault="003D5B30" w:rsidP="003D5B30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3D5B30">
        <w:rPr>
          <w:rFonts w:ascii="Times New Roman" w:hAnsi="Times New Roman"/>
          <w:i/>
          <w:sz w:val="20"/>
          <w:szCs w:val="20"/>
        </w:rPr>
        <w:tab/>
      </w:r>
      <w:r w:rsidRPr="00D558B2">
        <w:rPr>
          <w:rFonts w:ascii="Times New Roman" w:hAnsi="Times New Roman"/>
          <w:b/>
          <w:sz w:val="24"/>
          <w:szCs w:val="24"/>
        </w:rPr>
        <w:t>По подразделу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3D5B30">
        <w:rPr>
          <w:rFonts w:ascii="Times New Roman" w:hAnsi="Times New Roman"/>
          <w:i/>
          <w:sz w:val="24"/>
          <w:szCs w:val="24"/>
        </w:rPr>
        <w:t xml:space="preserve"> </w:t>
      </w:r>
      <w:r w:rsidR="00720498" w:rsidRPr="00720498">
        <w:rPr>
          <w:rFonts w:ascii="Times New Roman" w:hAnsi="Times New Roman"/>
          <w:sz w:val="24"/>
          <w:szCs w:val="24"/>
          <w:u w:val="single"/>
        </w:rPr>
        <w:t>предусматриваются дополнительные</w:t>
      </w:r>
      <w:r w:rsidR="00720498" w:rsidRPr="00B90A9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20498">
        <w:rPr>
          <w:rFonts w:ascii="Times New Roman" w:hAnsi="Times New Roman"/>
          <w:sz w:val="24"/>
          <w:szCs w:val="24"/>
          <w:u w:val="single"/>
        </w:rPr>
        <w:t xml:space="preserve">бюджетные </w:t>
      </w:r>
      <w:r w:rsidRPr="00B90A95">
        <w:rPr>
          <w:rFonts w:ascii="Times New Roman" w:hAnsi="Times New Roman"/>
          <w:sz w:val="24"/>
          <w:szCs w:val="24"/>
          <w:u w:val="single"/>
        </w:rPr>
        <w:t>ассигновани</w:t>
      </w:r>
      <w:r w:rsidR="00B90A95" w:rsidRPr="00B90A95">
        <w:rPr>
          <w:rFonts w:ascii="Times New Roman" w:hAnsi="Times New Roman"/>
          <w:sz w:val="24"/>
          <w:szCs w:val="24"/>
          <w:u w:val="single"/>
        </w:rPr>
        <w:t>я</w:t>
      </w:r>
      <w:r w:rsidRPr="00B90A95">
        <w:rPr>
          <w:rFonts w:ascii="Times New Roman" w:hAnsi="Times New Roman"/>
          <w:sz w:val="24"/>
          <w:szCs w:val="24"/>
        </w:rPr>
        <w:t xml:space="preserve"> администрации Можайского муниципального района </w:t>
      </w:r>
      <w:r w:rsidR="00D558B2" w:rsidRPr="00D558B2">
        <w:rPr>
          <w:rFonts w:ascii="Times New Roman" w:hAnsi="Times New Roman"/>
          <w:sz w:val="24"/>
          <w:szCs w:val="24"/>
          <w:u w:val="single"/>
        </w:rPr>
        <w:t>в сумме</w:t>
      </w:r>
      <w:r w:rsidRPr="00B90A95">
        <w:rPr>
          <w:rFonts w:ascii="Times New Roman" w:hAnsi="Times New Roman"/>
          <w:sz w:val="24"/>
          <w:szCs w:val="24"/>
          <w:u w:val="single"/>
        </w:rPr>
        <w:t xml:space="preserve"> 0,</w:t>
      </w:r>
      <w:r w:rsidR="00B90A95" w:rsidRPr="00B90A95">
        <w:rPr>
          <w:rFonts w:ascii="Times New Roman" w:hAnsi="Times New Roman"/>
          <w:sz w:val="24"/>
          <w:szCs w:val="24"/>
          <w:u w:val="single"/>
        </w:rPr>
        <w:t>7</w:t>
      </w:r>
      <w:r w:rsidRPr="00B90A95">
        <w:rPr>
          <w:rFonts w:ascii="Times New Roman" w:hAnsi="Times New Roman"/>
          <w:sz w:val="24"/>
          <w:szCs w:val="24"/>
          <w:u w:val="single"/>
        </w:rPr>
        <w:t xml:space="preserve"> тыс. рублей</w:t>
      </w:r>
      <w:r w:rsidRPr="00B90A95">
        <w:rPr>
          <w:rFonts w:ascii="Times New Roman" w:hAnsi="Times New Roman"/>
          <w:sz w:val="24"/>
          <w:szCs w:val="24"/>
        </w:rPr>
        <w:t xml:space="preserve"> за счет </w:t>
      </w:r>
      <w:r w:rsidR="00B90A95" w:rsidRPr="00B90A95">
        <w:rPr>
          <w:rFonts w:ascii="Times New Roman" w:hAnsi="Times New Roman"/>
          <w:sz w:val="24"/>
          <w:szCs w:val="24"/>
        </w:rPr>
        <w:t xml:space="preserve">межбюджетных трансфертов </w:t>
      </w:r>
      <w:r w:rsidRPr="00B90A95">
        <w:rPr>
          <w:rFonts w:ascii="Times New Roman" w:hAnsi="Times New Roman"/>
          <w:sz w:val="24"/>
          <w:szCs w:val="24"/>
        </w:rPr>
        <w:t>из бюджетов поселений на осуществление полномочий на определение поставщиков (подрядчиков, исполнителей).</w:t>
      </w:r>
    </w:p>
    <w:p w:rsidR="00CC6F41" w:rsidRPr="003D5B30" w:rsidRDefault="003D5B30" w:rsidP="00CC6F41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i/>
          <w:sz w:val="24"/>
          <w:szCs w:val="24"/>
        </w:rPr>
      </w:pPr>
      <w:r w:rsidRPr="003D5B30">
        <w:rPr>
          <w:rFonts w:ascii="Times New Roman" w:hAnsi="Times New Roman"/>
          <w:i/>
          <w:sz w:val="24"/>
          <w:szCs w:val="24"/>
        </w:rPr>
        <w:tab/>
      </w:r>
      <w:r w:rsidR="00CC6F41">
        <w:rPr>
          <w:rFonts w:ascii="Times New Roman" w:hAnsi="Times New Roman"/>
          <w:i/>
          <w:sz w:val="24"/>
          <w:szCs w:val="24"/>
        </w:rPr>
        <w:tab/>
      </w:r>
      <w:r w:rsidR="00CC6F41" w:rsidRPr="00FD338B">
        <w:rPr>
          <w:rFonts w:ascii="Times New Roman" w:hAnsi="Times New Roman"/>
          <w:b/>
          <w:sz w:val="24"/>
          <w:szCs w:val="24"/>
        </w:rPr>
        <w:t>По подразделу «Обеспечение деятельности финансовых, налоговых и таможенных органов и органов финансового (финансово-бюджетного) надзора»</w:t>
      </w:r>
      <w:r w:rsidR="00CC6F41" w:rsidRPr="00FD338B">
        <w:rPr>
          <w:rFonts w:ascii="Times New Roman" w:hAnsi="Times New Roman"/>
          <w:sz w:val="24"/>
          <w:szCs w:val="24"/>
        </w:rPr>
        <w:t xml:space="preserve"> </w:t>
      </w:r>
      <w:r w:rsidR="00CC6F41" w:rsidRPr="00A16A71">
        <w:rPr>
          <w:rFonts w:ascii="Times New Roman" w:hAnsi="Times New Roman"/>
          <w:sz w:val="24"/>
          <w:szCs w:val="24"/>
          <w:u w:val="single"/>
        </w:rPr>
        <w:t xml:space="preserve">предусматриваются </w:t>
      </w:r>
      <w:r w:rsidR="00B90A95" w:rsidRPr="00A16A71">
        <w:rPr>
          <w:rFonts w:ascii="Times New Roman" w:hAnsi="Times New Roman"/>
          <w:sz w:val="24"/>
          <w:szCs w:val="24"/>
          <w:u w:val="single"/>
        </w:rPr>
        <w:t xml:space="preserve">дополнительные </w:t>
      </w:r>
      <w:r w:rsidR="00CC6F41" w:rsidRPr="00A16A71">
        <w:rPr>
          <w:rFonts w:ascii="Times New Roman" w:hAnsi="Times New Roman"/>
          <w:sz w:val="24"/>
          <w:szCs w:val="24"/>
          <w:u w:val="single"/>
        </w:rPr>
        <w:t>бюджетные ассигнования</w:t>
      </w:r>
      <w:r w:rsidR="00CC6F41" w:rsidRPr="00FD338B">
        <w:rPr>
          <w:rFonts w:ascii="Times New Roman" w:hAnsi="Times New Roman"/>
          <w:sz w:val="24"/>
          <w:szCs w:val="24"/>
        </w:rPr>
        <w:t xml:space="preserve"> Контрольно-счетной палате Можайского муниципального района </w:t>
      </w:r>
      <w:r w:rsidR="00CC6F41" w:rsidRPr="00A16A71">
        <w:rPr>
          <w:rFonts w:ascii="Times New Roman" w:hAnsi="Times New Roman"/>
          <w:sz w:val="24"/>
          <w:szCs w:val="24"/>
          <w:u w:val="single"/>
        </w:rPr>
        <w:t>в сумме 1 568 тыс. рублей</w:t>
      </w:r>
      <w:r w:rsidR="00CC6F41" w:rsidRPr="00FD338B">
        <w:rPr>
          <w:rFonts w:ascii="Times New Roman" w:hAnsi="Times New Roman"/>
          <w:sz w:val="24"/>
          <w:szCs w:val="24"/>
        </w:rPr>
        <w:t xml:space="preserve"> за счет межбюджетных трансфертов из бюджетов поселений на исполнение полномочий по </w:t>
      </w:r>
      <w:r w:rsidR="00CC6F41" w:rsidRPr="00FD338B">
        <w:rPr>
          <w:rFonts w:ascii="Times New Roman" w:hAnsi="Times New Roman"/>
          <w:sz w:val="24"/>
          <w:szCs w:val="24"/>
        </w:rPr>
        <w:lastRenderedPageBreak/>
        <w:t>осуществлению</w:t>
      </w:r>
      <w:r w:rsidR="00CC6F41">
        <w:rPr>
          <w:rFonts w:ascii="Times New Roman" w:hAnsi="Times New Roman"/>
          <w:i/>
          <w:sz w:val="24"/>
          <w:szCs w:val="24"/>
        </w:rPr>
        <w:t xml:space="preserve"> </w:t>
      </w:r>
      <w:r w:rsidR="00FD338B" w:rsidRPr="00FD338B">
        <w:rPr>
          <w:rFonts w:ascii="Times New Roman" w:hAnsi="Times New Roman"/>
          <w:sz w:val="24"/>
          <w:szCs w:val="24"/>
        </w:rPr>
        <w:t>внешнего муниципального финансового контроля</w:t>
      </w:r>
      <w:r w:rsidR="00FD338B">
        <w:rPr>
          <w:rFonts w:ascii="Times New Roman" w:hAnsi="Times New Roman"/>
          <w:sz w:val="24"/>
          <w:szCs w:val="24"/>
        </w:rPr>
        <w:t>.</w:t>
      </w:r>
    </w:p>
    <w:p w:rsidR="003D5B30" w:rsidRPr="00D3072B" w:rsidRDefault="003D5B30" w:rsidP="003D5B30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3D5B30">
        <w:rPr>
          <w:rFonts w:ascii="Times New Roman" w:hAnsi="Times New Roman"/>
          <w:i/>
          <w:sz w:val="24"/>
          <w:szCs w:val="24"/>
        </w:rPr>
        <w:tab/>
      </w:r>
      <w:r w:rsidRPr="00D3072B">
        <w:rPr>
          <w:rFonts w:ascii="Times New Roman" w:hAnsi="Times New Roman"/>
          <w:b/>
          <w:sz w:val="24"/>
          <w:szCs w:val="24"/>
        </w:rPr>
        <w:t>По подразделу «Другие общегосударственные вопросы»</w:t>
      </w:r>
      <w:r w:rsidRPr="00D3072B">
        <w:rPr>
          <w:rFonts w:ascii="Times New Roman" w:hAnsi="Times New Roman"/>
          <w:sz w:val="24"/>
          <w:szCs w:val="24"/>
        </w:rPr>
        <w:t>:</w:t>
      </w:r>
    </w:p>
    <w:p w:rsidR="0050758E" w:rsidRDefault="003D5B30" w:rsidP="003D5B30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AED">
        <w:rPr>
          <w:rFonts w:ascii="Times New Roman" w:hAnsi="Times New Roman"/>
          <w:sz w:val="24"/>
          <w:szCs w:val="24"/>
        </w:rPr>
        <w:t xml:space="preserve">- </w:t>
      </w:r>
      <w:r w:rsidR="00067AED" w:rsidRPr="00E70DB4">
        <w:rPr>
          <w:rFonts w:ascii="Times New Roman" w:hAnsi="Times New Roman"/>
          <w:sz w:val="24"/>
          <w:szCs w:val="24"/>
          <w:u w:val="single"/>
        </w:rPr>
        <w:t xml:space="preserve">исключаются </w:t>
      </w:r>
      <w:r w:rsidRPr="00067AED">
        <w:rPr>
          <w:rFonts w:ascii="Times New Roman" w:hAnsi="Times New Roman"/>
          <w:sz w:val="24"/>
          <w:szCs w:val="24"/>
          <w:u w:val="single"/>
        </w:rPr>
        <w:t>ассигновани</w:t>
      </w:r>
      <w:r w:rsidR="00067AED" w:rsidRPr="00067AED">
        <w:rPr>
          <w:rFonts w:ascii="Times New Roman" w:hAnsi="Times New Roman"/>
          <w:sz w:val="24"/>
          <w:szCs w:val="24"/>
          <w:u w:val="single"/>
        </w:rPr>
        <w:t>я в сумме 12 097,6 тыс. рублей</w:t>
      </w:r>
      <w:r w:rsidR="00067AED" w:rsidRPr="00BF0E45">
        <w:rPr>
          <w:rFonts w:ascii="Times New Roman" w:hAnsi="Times New Roman"/>
          <w:sz w:val="24"/>
          <w:szCs w:val="24"/>
        </w:rPr>
        <w:t xml:space="preserve"> за счет субсидии из бюджета Московской области</w:t>
      </w:r>
      <w:r w:rsidR="00067AED" w:rsidRPr="00067AED">
        <w:rPr>
          <w:rFonts w:ascii="Times New Roman" w:hAnsi="Times New Roman"/>
          <w:sz w:val="24"/>
          <w:szCs w:val="24"/>
        </w:rPr>
        <w:t>, предусмотренные</w:t>
      </w:r>
      <w:r w:rsidRPr="00067AED">
        <w:rPr>
          <w:rFonts w:ascii="Times New Roman" w:hAnsi="Times New Roman"/>
          <w:sz w:val="24"/>
          <w:szCs w:val="24"/>
        </w:rPr>
        <w:t xml:space="preserve"> администрации Можайского муниципального района </w:t>
      </w:r>
      <w:r w:rsidR="00067AED" w:rsidRPr="00067AED">
        <w:rPr>
          <w:rFonts w:ascii="Times New Roman" w:hAnsi="Times New Roman"/>
          <w:sz w:val="24"/>
          <w:szCs w:val="24"/>
        </w:rPr>
        <w:t>на предоставление субсидии на финансовое обеспечение муниципального задания МБУ «М</w:t>
      </w:r>
      <w:r w:rsidR="001A0D45">
        <w:rPr>
          <w:rFonts w:ascii="Times New Roman" w:hAnsi="Times New Roman"/>
          <w:sz w:val="24"/>
          <w:szCs w:val="24"/>
        </w:rPr>
        <w:t>ногофункциональны центр по предоставлению государственных и муниципальных услуг Можайского муниципального района</w:t>
      </w:r>
      <w:r w:rsidR="00067AED" w:rsidRPr="00067AED">
        <w:rPr>
          <w:rFonts w:ascii="Times New Roman" w:hAnsi="Times New Roman"/>
          <w:sz w:val="24"/>
          <w:szCs w:val="24"/>
        </w:rPr>
        <w:t>»</w:t>
      </w:r>
      <w:r w:rsidR="001A0D45">
        <w:rPr>
          <w:rFonts w:ascii="Times New Roman" w:hAnsi="Times New Roman"/>
          <w:sz w:val="24"/>
          <w:szCs w:val="24"/>
        </w:rPr>
        <w:t xml:space="preserve"> (далее – МБУ «МФЦ»)</w:t>
      </w:r>
      <w:r w:rsidR="00E70DB4">
        <w:rPr>
          <w:rFonts w:ascii="Times New Roman" w:hAnsi="Times New Roman"/>
          <w:sz w:val="24"/>
          <w:szCs w:val="24"/>
        </w:rPr>
        <w:t>,</w:t>
      </w:r>
      <w:r w:rsidR="00067AED" w:rsidRPr="00067AED">
        <w:rPr>
          <w:rFonts w:ascii="Times New Roman" w:hAnsi="Times New Roman"/>
          <w:sz w:val="24"/>
          <w:szCs w:val="24"/>
        </w:rPr>
        <w:t xml:space="preserve"> </w:t>
      </w:r>
      <w:r w:rsidR="00067AED" w:rsidRPr="00E70DB4">
        <w:rPr>
          <w:rFonts w:ascii="Times New Roman" w:hAnsi="Times New Roman"/>
          <w:sz w:val="24"/>
          <w:szCs w:val="24"/>
          <w:u w:val="single"/>
        </w:rPr>
        <w:t>и предусматриваются дополнительные ассигнования</w:t>
      </w:r>
      <w:r w:rsidR="00067AED" w:rsidRPr="00BF0E45">
        <w:rPr>
          <w:rFonts w:ascii="Times New Roman" w:hAnsi="Times New Roman"/>
          <w:sz w:val="24"/>
          <w:szCs w:val="24"/>
        </w:rPr>
        <w:t xml:space="preserve"> на указанные цели за счет средств районного бюджета </w:t>
      </w:r>
      <w:r w:rsidR="00067AED" w:rsidRPr="00E70DB4">
        <w:rPr>
          <w:rFonts w:ascii="Times New Roman" w:hAnsi="Times New Roman"/>
          <w:sz w:val="24"/>
          <w:szCs w:val="24"/>
          <w:u w:val="single"/>
        </w:rPr>
        <w:t>в сумме 2 800 тыс</w:t>
      </w:r>
      <w:proofErr w:type="gramEnd"/>
      <w:r w:rsidR="00067AED" w:rsidRPr="00E70DB4">
        <w:rPr>
          <w:rFonts w:ascii="Times New Roman" w:hAnsi="Times New Roman"/>
          <w:sz w:val="24"/>
          <w:szCs w:val="24"/>
          <w:u w:val="single"/>
        </w:rPr>
        <w:t>. рублей</w:t>
      </w:r>
      <w:r w:rsidR="00067AED" w:rsidRPr="00067AED">
        <w:rPr>
          <w:rFonts w:ascii="Times New Roman" w:hAnsi="Times New Roman"/>
          <w:sz w:val="24"/>
          <w:szCs w:val="24"/>
        </w:rPr>
        <w:t>. В результате объем субсидии на финансовое обеспечение муниципального задания МБУ «МФЦ»</w:t>
      </w:r>
      <w:r w:rsidR="00E70DB4">
        <w:rPr>
          <w:rFonts w:ascii="Times New Roman" w:hAnsi="Times New Roman"/>
          <w:sz w:val="24"/>
          <w:szCs w:val="24"/>
        </w:rPr>
        <w:t xml:space="preserve"> сокращается на 9 2</w:t>
      </w:r>
      <w:r w:rsidR="00F07B28">
        <w:rPr>
          <w:rFonts w:ascii="Times New Roman" w:hAnsi="Times New Roman"/>
          <w:sz w:val="24"/>
          <w:szCs w:val="24"/>
        </w:rPr>
        <w:t>9</w:t>
      </w:r>
      <w:r w:rsidR="00E70DB4">
        <w:rPr>
          <w:rFonts w:ascii="Times New Roman" w:hAnsi="Times New Roman"/>
          <w:sz w:val="24"/>
          <w:szCs w:val="24"/>
        </w:rPr>
        <w:t xml:space="preserve">7,6 </w:t>
      </w:r>
      <w:r w:rsidR="00E70DB4" w:rsidRPr="00E70DB4">
        <w:rPr>
          <w:rFonts w:ascii="Times New Roman" w:hAnsi="Times New Roman"/>
          <w:sz w:val="24"/>
          <w:szCs w:val="24"/>
        </w:rPr>
        <w:t>т</w:t>
      </w:r>
      <w:r w:rsidRPr="00E70DB4">
        <w:rPr>
          <w:rFonts w:ascii="Times New Roman" w:hAnsi="Times New Roman"/>
          <w:sz w:val="24"/>
          <w:szCs w:val="24"/>
        </w:rPr>
        <w:t>ыс. рублей</w:t>
      </w:r>
      <w:r w:rsidR="00CB1166">
        <w:rPr>
          <w:rFonts w:ascii="Times New Roman" w:hAnsi="Times New Roman"/>
          <w:sz w:val="24"/>
          <w:szCs w:val="24"/>
        </w:rPr>
        <w:t xml:space="preserve"> (вместо </w:t>
      </w:r>
      <w:r w:rsidR="00F07B28">
        <w:rPr>
          <w:rFonts w:ascii="Times New Roman" w:hAnsi="Times New Roman"/>
          <w:sz w:val="24"/>
          <w:szCs w:val="24"/>
        </w:rPr>
        <w:t>20 775,6 тыс. рублей предусматривается 11 478 тыс. рублей)</w:t>
      </w:r>
      <w:r w:rsidR="00E70DB4">
        <w:rPr>
          <w:rFonts w:ascii="Times New Roman" w:hAnsi="Times New Roman"/>
          <w:sz w:val="24"/>
          <w:szCs w:val="24"/>
        </w:rPr>
        <w:t xml:space="preserve">, однако соответствующие изменения в муниципальное задание, установленное </w:t>
      </w:r>
      <w:r w:rsidR="00E70DB4" w:rsidRPr="00067AED">
        <w:rPr>
          <w:rFonts w:ascii="Times New Roman" w:hAnsi="Times New Roman"/>
          <w:sz w:val="24"/>
          <w:szCs w:val="24"/>
        </w:rPr>
        <w:t>МБУ «МФЦ»</w:t>
      </w:r>
      <w:r w:rsidR="000F3A70">
        <w:rPr>
          <w:rFonts w:ascii="Times New Roman" w:hAnsi="Times New Roman"/>
          <w:sz w:val="24"/>
          <w:szCs w:val="24"/>
        </w:rPr>
        <w:t>, не внесены.</w:t>
      </w:r>
      <w:r w:rsidR="00E70DB4">
        <w:rPr>
          <w:rFonts w:ascii="Times New Roman" w:hAnsi="Times New Roman"/>
          <w:sz w:val="24"/>
          <w:szCs w:val="24"/>
        </w:rPr>
        <w:t xml:space="preserve"> </w:t>
      </w:r>
      <w:r w:rsidR="00E70DB4" w:rsidRPr="00E70DB4">
        <w:rPr>
          <w:rFonts w:ascii="Times New Roman" w:hAnsi="Times New Roman" w:cs="Times New Roman"/>
          <w:sz w:val="24"/>
          <w:szCs w:val="24"/>
        </w:rPr>
        <w:t>В соответствии с п. 3 ст. 9.2 Федерального закона № 7-ФЗ «О некоммерческих организациях» уменьшение объема субсидии</w:t>
      </w:r>
      <w:r w:rsidR="000F3A70">
        <w:rPr>
          <w:rFonts w:ascii="Times New Roman" w:hAnsi="Times New Roman" w:cs="Times New Roman"/>
          <w:sz w:val="24"/>
          <w:szCs w:val="24"/>
        </w:rPr>
        <w:t xml:space="preserve">, предоставленной на выполнение </w:t>
      </w:r>
      <w:r w:rsidR="00E70DB4" w:rsidRPr="00E70DB4">
        <w:rPr>
          <w:rFonts w:ascii="Times New Roman" w:hAnsi="Times New Roman" w:cs="Times New Roman"/>
          <w:sz w:val="24"/>
          <w:szCs w:val="24"/>
        </w:rPr>
        <w:t>муниципально</w:t>
      </w:r>
      <w:r w:rsidR="000F3A70">
        <w:rPr>
          <w:rFonts w:ascii="Times New Roman" w:hAnsi="Times New Roman" w:cs="Times New Roman"/>
          <w:sz w:val="24"/>
          <w:szCs w:val="24"/>
        </w:rPr>
        <w:t>го</w:t>
      </w:r>
      <w:r w:rsidR="00E70DB4" w:rsidRPr="00E70DB4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0F3A70">
        <w:rPr>
          <w:rFonts w:ascii="Times New Roman" w:hAnsi="Times New Roman" w:cs="Times New Roman"/>
          <w:sz w:val="24"/>
          <w:szCs w:val="24"/>
        </w:rPr>
        <w:t>я,</w:t>
      </w:r>
      <w:r w:rsidR="00E70DB4" w:rsidRPr="00E70DB4">
        <w:rPr>
          <w:rFonts w:ascii="Times New Roman" w:hAnsi="Times New Roman" w:cs="Times New Roman"/>
          <w:sz w:val="24"/>
          <w:szCs w:val="24"/>
        </w:rPr>
        <w:t xml:space="preserve"> в течение срока его выполнения осуществляется только при соответствующем изменении муниципального задания. </w:t>
      </w:r>
      <w:r w:rsidR="001D0E23">
        <w:rPr>
          <w:rFonts w:ascii="Times New Roman" w:hAnsi="Times New Roman" w:cs="Times New Roman"/>
          <w:sz w:val="24"/>
          <w:szCs w:val="24"/>
        </w:rPr>
        <w:t xml:space="preserve">Аналогичные нормы предусмотрены Порядком формирования муниципального задания и финансового обеспечения его выполнения в отношении муниципальных бюджетных, автономных, казенных учреждений (организаций) Можайского муниципального района, утвержденным постановлением администрации Можайского муниципального района от 06.08.2015                   № 1297-П. </w:t>
      </w:r>
      <w:r w:rsidR="00E70DB4" w:rsidRPr="00E70DB4">
        <w:rPr>
          <w:rFonts w:ascii="Times New Roman" w:hAnsi="Times New Roman" w:cs="Times New Roman"/>
          <w:sz w:val="24"/>
          <w:szCs w:val="24"/>
        </w:rPr>
        <w:t xml:space="preserve">Другие основания для уменьшения объема субсидии в текущем году законодательством </w:t>
      </w:r>
      <w:r w:rsidR="001D0E23">
        <w:rPr>
          <w:rFonts w:ascii="Times New Roman" w:hAnsi="Times New Roman" w:cs="Times New Roman"/>
          <w:sz w:val="24"/>
          <w:szCs w:val="24"/>
        </w:rPr>
        <w:t>н</w:t>
      </w:r>
      <w:r w:rsidR="00E70DB4" w:rsidRPr="00E70DB4">
        <w:rPr>
          <w:rFonts w:ascii="Times New Roman" w:hAnsi="Times New Roman" w:cs="Times New Roman"/>
          <w:sz w:val="24"/>
          <w:szCs w:val="24"/>
        </w:rPr>
        <w:t>е предусмотрены.</w:t>
      </w:r>
      <w:r w:rsidR="00E70DB4">
        <w:rPr>
          <w:rFonts w:ascii="Times New Roman" w:hAnsi="Times New Roman" w:cs="Times New Roman"/>
          <w:sz w:val="24"/>
          <w:szCs w:val="24"/>
        </w:rPr>
        <w:t xml:space="preserve"> </w:t>
      </w:r>
      <w:r w:rsidR="00830F67">
        <w:rPr>
          <w:rFonts w:ascii="Times New Roman" w:hAnsi="Times New Roman" w:cs="Times New Roman"/>
          <w:sz w:val="24"/>
          <w:szCs w:val="24"/>
        </w:rPr>
        <w:t>(</w:t>
      </w:r>
      <w:r w:rsidR="00CB1166">
        <w:rPr>
          <w:rFonts w:ascii="Times New Roman" w:hAnsi="Times New Roman" w:cs="Times New Roman"/>
          <w:sz w:val="24"/>
          <w:szCs w:val="24"/>
        </w:rPr>
        <w:t>Согласно пр</w:t>
      </w:r>
      <w:r w:rsidR="00F07B28">
        <w:rPr>
          <w:rFonts w:ascii="Times New Roman" w:hAnsi="Times New Roman" w:cs="Times New Roman"/>
          <w:sz w:val="24"/>
          <w:szCs w:val="24"/>
        </w:rPr>
        <w:t>едставленным сведениям для финансового обеспечения муниципального задания МБУ «МФЦ» в 2016 году необходимо 23 087,7 тыс. рублей</w:t>
      </w:r>
      <w:r w:rsidR="00D558B2">
        <w:rPr>
          <w:rFonts w:ascii="Times New Roman" w:hAnsi="Times New Roman" w:cs="Times New Roman"/>
          <w:sz w:val="24"/>
          <w:szCs w:val="24"/>
        </w:rPr>
        <w:t>)</w:t>
      </w:r>
      <w:r w:rsidR="0050758E">
        <w:rPr>
          <w:rFonts w:ascii="Times New Roman" w:hAnsi="Times New Roman" w:cs="Times New Roman"/>
          <w:sz w:val="24"/>
          <w:szCs w:val="24"/>
        </w:rPr>
        <w:t>;</w:t>
      </w:r>
    </w:p>
    <w:p w:rsidR="0050758E" w:rsidRDefault="0050758E" w:rsidP="003D5B30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0E45">
        <w:rPr>
          <w:rFonts w:ascii="Times New Roman" w:hAnsi="Times New Roman" w:cs="Times New Roman"/>
          <w:sz w:val="24"/>
          <w:szCs w:val="24"/>
          <w:u w:val="single"/>
        </w:rPr>
        <w:t xml:space="preserve">предусматриваются </w:t>
      </w:r>
      <w:r w:rsidR="008646F4" w:rsidRPr="00BF0E45">
        <w:rPr>
          <w:rFonts w:ascii="Times New Roman" w:hAnsi="Times New Roman" w:cs="Times New Roman"/>
          <w:sz w:val="24"/>
          <w:szCs w:val="24"/>
          <w:u w:val="single"/>
        </w:rPr>
        <w:t xml:space="preserve">бюджетные </w:t>
      </w:r>
      <w:r w:rsidRPr="00BF0E45">
        <w:rPr>
          <w:rFonts w:ascii="Times New Roman" w:hAnsi="Times New Roman" w:cs="Times New Roman"/>
          <w:sz w:val="24"/>
          <w:szCs w:val="24"/>
          <w:u w:val="single"/>
        </w:rPr>
        <w:t>ассигнования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AED">
        <w:rPr>
          <w:rFonts w:ascii="Times New Roman" w:hAnsi="Times New Roman"/>
          <w:sz w:val="24"/>
          <w:szCs w:val="24"/>
        </w:rPr>
        <w:t>администрации Можайского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0E45">
        <w:rPr>
          <w:rFonts w:ascii="Times New Roman" w:hAnsi="Times New Roman"/>
          <w:sz w:val="24"/>
          <w:szCs w:val="24"/>
          <w:u w:val="single"/>
        </w:rPr>
        <w:t>в сумме 33 тыс. рублей</w:t>
      </w:r>
      <w:r>
        <w:rPr>
          <w:rFonts w:ascii="Times New Roman" w:hAnsi="Times New Roman"/>
          <w:sz w:val="24"/>
          <w:szCs w:val="24"/>
        </w:rPr>
        <w:t xml:space="preserve"> за счет остатка на 01.01.2016 </w:t>
      </w:r>
      <w:r w:rsidRPr="006236F1">
        <w:rPr>
          <w:rFonts w:ascii="Times New Roman" w:hAnsi="Times New Roman"/>
          <w:sz w:val="24"/>
          <w:szCs w:val="24"/>
        </w:rPr>
        <w:t xml:space="preserve">средств </w:t>
      </w:r>
      <w:r>
        <w:rPr>
          <w:rFonts w:ascii="Times New Roman" w:hAnsi="Times New Roman"/>
          <w:sz w:val="24"/>
          <w:szCs w:val="24"/>
        </w:rPr>
        <w:t>безвозмездных поступлений от юридических и физических лиц, поступивших на финансирование компенсационных выплат физическим и юридическим лицам, принявшим участие в инвестировании строительства объектов жилищного и социально-культурного назначения на территории Можайского муниципального района. Средства предусматриваются в соответствии с их целевым назначением. Указанный остаток денежных средств</w:t>
      </w:r>
      <w:r w:rsidR="00FC79CD">
        <w:rPr>
          <w:rFonts w:ascii="Times New Roman" w:hAnsi="Times New Roman"/>
          <w:sz w:val="24"/>
          <w:szCs w:val="24"/>
        </w:rPr>
        <w:t xml:space="preserve"> имел место и по состоянию на 01.01.2015;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646F4" w:rsidRPr="00F6782F" w:rsidRDefault="008646F4" w:rsidP="003D5B30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16A71">
        <w:rPr>
          <w:rFonts w:ascii="Times New Roman" w:hAnsi="Times New Roman"/>
          <w:sz w:val="24"/>
          <w:szCs w:val="24"/>
          <w:u w:val="single"/>
        </w:rPr>
        <w:t>предусматриваются бюджетные ассигнования</w:t>
      </w:r>
      <w:r w:rsidRPr="005B6FD8">
        <w:rPr>
          <w:rFonts w:ascii="Times New Roman" w:hAnsi="Times New Roman"/>
          <w:b/>
          <w:sz w:val="24"/>
          <w:szCs w:val="24"/>
        </w:rPr>
        <w:t xml:space="preserve"> </w:t>
      </w:r>
      <w:r w:rsidRPr="00AB5278">
        <w:rPr>
          <w:rFonts w:ascii="Times New Roman" w:hAnsi="Times New Roman"/>
          <w:sz w:val="24"/>
          <w:szCs w:val="24"/>
        </w:rPr>
        <w:t xml:space="preserve">администрации Можайского муниципального района </w:t>
      </w:r>
      <w:r w:rsidRPr="00A16A71">
        <w:rPr>
          <w:rFonts w:ascii="Times New Roman" w:hAnsi="Times New Roman"/>
          <w:sz w:val="24"/>
          <w:szCs w:val="24"/>
          <w:u w:val="single"/>
        </w:rPr>
        <w:t>в сумме 3 013 тыс. рублей</w:t>
      </w:r>
      <w:r w:rsidRPr="005B6FD8">
        <w:rPr>
          <w:rFonts w:ascii="Times New Roman" w:hAnsi="Times New Roman"/>
          <w:sz w:val="24"/>
          <w:szCs w:val="24"/>
        </w:rPr>
        <w:t xml:space="preserve"> за счет субвенции из бюджета Московской области на</w:t>
      </w:r>
      <w:r>
        <w:rPr>
          <w:rFonts w:ascii="Times New Roman" w:hAnsi="Times New Roman"/>
          <w:sz w:val="24"/>
          <w:szCs w:val="24"/>
        </w:rPr>
        <w:t xml:space="preserve"> проведение Всероссийской сельскохозяйственной переписи в 2016 году</w:t>
      </w:r>
      <w:r w:rsidR="00F6782F" w:rsidRPr="00F6782F">
        <w:rPr>
          <w:rFonts w:ascii="Times New Roman" w:hAnsi="Times New Roman"/>
          <w:sz w:val="24"/>
          <w:szCs w:val="24"/>
        </w:rPr>
        <w:t>;</w:t>
      </w:r>
    </w:p>
    <w:p w:rsidR="00F6782F" w:rsidRDefault="00F6782F" w:rsidP="003D5B30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16A71">
        <w:rPr>
          <w:rFonts w:ascii="Times New Roman" w:hAnsi="Times New Roman"/>
          <w:sz w:val="24"/>
          <w:szCs w:val="24"/>
          <w:u w:val="single"/>
        </w:rPr>
        <w:t>предусматриваются бюджетные ассигнования</w:t>
      </w:r>
      <w:r w:rsidRPr="005B6FD8">
        <w:rPr>
          <w:rFonts w:ascii="Times New Roman" w:hAnsi="Times New Roman"/>
          <w:b/>
          <w:sz w:val="24"/>
          <w:szCs w:val="24"/>
        </w:rPr>
        <w:t xml:space="preserve"> </w:t>
      </w:r>
      <w:r w:rsidRPr="00AB5278">
        <w:rPr>
          <w:rFonts w:ascii="Times New Roman" w:hAnsi="Times New Roman"/>
          <w:sz w:val="24"/>
          <w:szCs w:val="24"/>
        </w:rPr>
        <w:t xml:space="preserve">администрации Можайского муниципального района </w:t>
      </w:r>
      <w:r w:rsidRPr="00A16A71">
        <w:rPr>
          <w:rFonts w:ascii="Times New Roman" w:hAnsi="Times New Roman"/>
          <w:sz w:val="24"/>
          <w:szCs w:val="24"/>
          <w:u w:val="single"/>
        </w:rPr>
        <w:t>в сумме 528 тыс. рублей</w:t>
      </w:r>
      <w:r w:rsidRPr="005B6F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3F70A1">
        <w:rPr>
          <w:rFonts w:ascii="Times New Roman" w:hAnsi="Times New Roman"/>
          <w:sz w:val="24"/>
          <w:szCs w:val="24"/>
        </w:rPr>
        <w:t>организацию работ по оценке размера арендной платы за земельные участки и рыночной стоимости земельных участков в рамках МП «Муниципальное управление</w:t>
      </w:r>
      <w:r w:rsidR="003F70A1" w:rsidRPr="00F6782F">
        <w:rPr>
          <w:rFonts w:ascii="Times New Roman" w:hAnsi="Times New Roman"/>
          <w:sz w:val="24"/>
          <w:szCs w:val="24"/>
        </w:rPr>
        <w:t>» на 2015-2019 годы</w:t>
      </w:r>
      <w:r w:rsidR="003F70A1">
        <w:rPr>
          <w:rFonts w:ascii="Times New Roman" w:hAnsi="Times New Roman"/>
          <w:sz w:val="24"/>
          <w:szCs w:val="24"/>
        </w:rPr>
        <w:t>. Указанная сумма на реализацию данного мероприятия предусматривалась за счет средств районного бюджета муниципальной программой</w:t>
      </w:r>
      <w:r w:rsidR="00DC3BC3">
        <w:rPr>
          <w:rFonts w:ascii="Times New Roman" w:hAnsi="Times New Roman"/>
          <w:sz w:val="24"/>
          <w:szCs w:val="24"/>
        </w:rPr>
        <w:t xml:space="preserve"> «Муниципальное управление</w:t>
      </w:r>
      <w:r w:rsidR="00DC3BC3" w:rsidRPr="00F6782F">
        <w:rPr>
          <w:rFonts w:ascii="Times New Roman" w:hAnsi="Times New Roman"/>
          <w:sz w:val="24"/>
          <w:szCs w:val="24"/>
        </w:rPr>
        <w:t>» на 2015-2019 годы</w:t>
      </w:r>
      <w:r w:rsidR="003F70A1">
        <w:rPr>
          <w:rFonts w:ascii="Times New Roman" w:hAnsi="Times New Roman"/>
          <w:sz w:val="24"/>
          <w:szCs w:val="24"/>
        </w:rPr>
        <w:t xml:space="preserve">, согласно которой расчет финансовых ресурсов произведен исходя из средней стоимости одного объекта в размере 11 тыс. рублей и количества объектов – 48. В бюджете на 2016 год </w:t>
      </w:r>
      <w:r w:rsidR="00A8785F">
        <w:rPr>
          <w:rFonts w:ascii="Times New Roman" w:hAnsi="Times New Roman"/>
          <w:sz w:val="24"/>
          <w:szCs w:val="24"/>
        </w:rPr>
        <w:t xml:space="preserve">денежные средства на выполнение указанного мероприятия </w:t>
      </w:r>
      <w:r w:rsidR="003F70A1">
        <w:rPr>
          <w:rFonts w:ascii="Times New Roman" w:hAnsi="Times New Roman"/>
          <w:sz w:val="24"/>
          <w:szCs w:val="24"/>
        </w:rPr>
        <w:t xml:space="preserve">предусмотрены не были.  </w:t>
      </w:r>
    </w:p>
    <w:p w:rsidR="00B24526" w:rsidRDefault="00625B51" w:rsidP="003D5B30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r w:rsidRPr="000A62AF">
        <w:rPr>
          <w:rFonts w:ascii="Times New Roman" w:hAnsi="Times New Roman"/>
          <w:b/>
          <w:sz w:val="24"/>
          <w:szCs w:val="24"/>
        </w:rPr>
        <w:t>о подразделу «</w:t>
      </w:r>
      <w:r>
        <w:rPr>
          <w:rFonts w:ascii="Times New Roman" w:hAnsi="Times New Roman"/>
          <w:b/>
          <w:sz w:val="24"/>
          <w:szCs w:val="24"/>
        </w:rPr>
        <w:t>Защита населения и территории от чрезвычайных ситуаций природного и техногенного характера, гражданская оборона</w:t>
      </w:r>
      <w:r w:rsidRPr="000A62AF">
        <w:rPr>
          <w:rFonts w:ascii="Times New Roman" w:hAnsi="Times New Roman"/>
          <w:b/>
          <w:sz w:val="24"/>
          <w:szCs w:val="24"/>
        </w:rPr>
        <w:t>»</w:t>
      </w:r>
      <w:r w:rsidR="000C000E">
        <w:rPr>
          <w:rFonts w:ascii="Times New Roman" w:hAnsi="Times New Roman"/>
          <w:b/>
          <w:sz w:val="24"/>
          <w:szCs w:val="24"/>
        </w:rPr>
        <w:t xml:space="preserve"> </w:t>
      </w:r>
      <w:r w:rsidR="00720498" w:rsidRPr="005539C5">
        <w:rPr>
          <w:rFonts w:ascii="Times New Roman" w:hAnsi="Times New Roman"/>
          <w:sz w:val="24"/>
          <w:szCs w:val="24"/>
          <w:u w:val="single"/>
        </w:rPr>
        <w:t>предусматриваются дополнительные бюджетные ассигнования</w:t>
      </w:r>
      <w:r w:rsidR="00720498" w:rsidRPr="00FD338B">
        <w:rPr>
          <w:rFonts w:ascii="Times New Roman" w:hAnsi="Times New Roman"/>
          <w:sz w:val="24"/>
          <w:szCs w:val="24"/>
        </w:rPr>
        <w:t xml:space="preserve"> </w:t>
      </w:r>
      <w:r w:rsidR="00720498">
        <w:rPr>
          <w:rFonts w:ascii="Times New Roman" w:hAnsi="Times New Roman"/>
          <w:sz w:val="24"/>
          <w:szCs w:val="24"/>
        </w:rPr>
        <w:t>администрации</w:t>
      </w:r>
      <w:r w:rsidR="00720498" w:rsidRPr="00FD338B">
        <w:rPr>
          <w:rFonts w:ascii="Times New Roman" w:hAnsi="Times New Roman"/>
          <w:sz w:val="24"/>
          <w:szCs w:val="24"/>
        </w:rPr>
        <w:t xml:space="preserve"> Можайского муниципального района </w:t>
      </w:r>
      <w:r w:rsidR="00720498" w:rsidRPr="005539C5">
        <w:rPr>
          <w:rFonts w:ascii="Times New Roman" w:hAnsi="Times New Roman"/>
          <w:sz w:val="24"/>
          <w:szCs w:val="24"/>
          <w:u w:val="single"/>
        </w:rPr>
        <w:t>в сумме 25 тыс. рублей</w:t>
      </w:r>
      <w:r w:rsidR="00720498" w:rsidRPr="00FD338B">
        <w:rPr>
          <w:rFonts w:ascii="Times New Roman" w:hAnsi="Times New Roman"/>
          <w:sz w:val="24"/>
          <w:szCs w:val="24"/>
        </w:rPr>
        <w:t xml:space="preserve"> за счет межбюджетных трансфертов из бюджет</w:t>
      </w:r>
      <w:r w:rsidR="00720498">
        <w:rPr>
          <w:rFonts w:ascii="Times New Roman" w:hAnsi="Times New Roman"/>
          <w:sz w:val="24"/>
          <w:szCs w:val="24"/>
        </w:rPr>
        <w:t>а</w:t>
      </w:r>
      <w:r w:rsidR="00720498" w:rsidRPr="00FD338B">
        <w:rPr>
          <w:rFonts w:ascii="Times New Roman" w:hAnsi="Times New Roman"/>
          <w:sz w:val="24"/>
          <w:szCs w:val="24"/>
        </w:rPr>
        <w:t xml:space="preserve"> </w:t>
      </w:r>
      <w:r w:rsidR="00720498">
        <w:rPr>
          <w:rFonts w:ascii="Times New Roman" w:hAnsi="Times New Roman"/>
          <w:sz w:val="24"/>
          <w:szCs w:val="24"/>
        </w:rPr>
        <w:t xml:space="preserve">городского </w:t>
      </w:r>
      <w:r w:rsidR="00720498" w:rsidRPr="00FD338B">
        <w:rPr>
          <w:rFonts w:ascii="Times New Roman" w:hAnsi="Times New Roman"/>
          <w:sz w:val="24"/>
          <w:szCs w:val="24"/>
        </w:rPr>
        <w:t>поселени</w:t>
      </w:r>
      <w:r w:rsidR="00720498">
        <w:rPr>
          <w:rFonts w:ascii="Times New Roman" w:hAnsi="Times New Roman"/>
          <w:sz w:val="24"/>
          <w:szCs w:val="24"/>
        </w:rPr>
        <w:t>я Уваровка</w:t>
      </w:r>
      <w:r w:rsidR="00B7201F">
        <w:rPr>
          <w:rFonts w:ascii="Times New Roman" w:hAnsi="Times New Roman"/>
          <w:sz w:val="24"/>
          <w:szCs w:val="24"/>
        </w:rPr>
        <w:t xml:space="preserve">, в том числе на исполнение полномочий по </w:t>
      </w:r>
      <w:r w:rsidR="00B7201F" w:rsidRPr="005539C5">
        <w:rPr>
          <w:rFonts w:ascii="Times New Roman" w:hAnsi="Times New Roman"/>
          <w:sz w:val="24"/>
          <w:szCs w:val="24"/>
        </w:rPr>
        <w:t>организации и осуществлению мероприятий по созданию, содержанию и организации деятельности аварийно-спасательных формирований</w:t>
      </w:r>
      <w:r w:rsidR="00720498" w:rsidRPr="005539C5">
        <w:rPr>
          <w:rFonts w:ascii="Times New Roman" w:hAnsi="Times New Roman"/>
          <w:sz w:val="24"/>
          <w:szCs w:val="24"/>
        </w:rPr>
        <w:t xml:space="preserve"> </w:t>
      </w:r>
      <w:r w:rsidR="00B7201F" w:rsidRPr="005539C5">
        <w:rPr>
          <w:rFonts w:ascii="Times New Roman" w:hAnsi="Times New Roman"/>
          <w:sz w:val="24"/>
          <w:szCs w:val="24"/>
        </w:rPr>
        <w:t>– 15 тыс. рублей, на</w:t>
      </w:r>
      <w:proofErr w:type="gramEnd"/>
      <w:r w:rsidR="00B7201F" w:rsidRPr="005539C5">
        <w:rPr>
          <w:rFonts w:ascii="Times New Roman" w:hAnsi="Times New Roman"/>
          <w:sz w:val="24"/>
          <w:szCs w:val="24"/>
        </w:rPr>
        <w:t xml:space="preserve"> исполнение полномочий по </w:t>
      </w:r>
      <w:r w:rsidR="00B24526" w:rsidRPr="005539C5">
        <w:rPr>
          <w:rFonts w:ascii="Times New Roman" w:hAnsi="Times New Roman"/>
          <w:sz w:val="24"/>
          <w:szCs w:val="24"/>
        </w:rPr>
        <w:t xml:space="preserve">организации и осуществлению мероприятий по территориальной обороне и гражданской </w:t>
      </w:r>
      <w:r w:rsidR="00B24526" w:rsidRPr="005539C5">
        <w:rPr>
          <w:rFonts w:ascii="Times New Roman" w:hAnsi="Times New Roman"/>
          <w:sz w:val="24"/>
          <w:szCs w:val="24"/>
        </w:rPr>
        <w:lastRenderedPageBreak/>
        <w:t>обороне, защите населения и территории поселения от чрезвычайных ситуаций</w:t>
      </w:r>
      <w:r w:rsidR="00B24526" w:rsidRPr="00FD338B">
        <w:rPr>
          <w:rFonts w:ascii="Times New Roman" w:hAnsi="Times New Roman"/>
          <w:sz w:val="24"/>
          <w:szCs w:val="24"/>
        </w:rPr>
        <w:t xml:space="preserve"> </w:t>
      </w:r>
      <w:r w:rsidR="00B24526">
        <w:rPr>
          <w:rFonts w:ascii="Times New Roman" w:hAnsi="Times New Roman"/>
          <w:sz w:val="24"/>
          <w:szCs w:val="24"/>
        </w:rPr>
        <w:t>– 10 тыс. рублей.</w:t>
      </w:r>
    </w:p>
    <w:p w:rsidR="003D5B30" w:rsidRPr="003D5B30" w:rsidRDefault="003D5B30" w:rsidP="003D5B30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i/>
          <w:sz w:val="24"/>
          <w:szCs w:val="24"/>
        </w:rPr>
      </w:pPr>
      <w:r w:rsidRPr="003D5B30">
        <w:rPr>
          <w:rFonts w:ascii="Times New Roman" w:hAnsi="Times New Roman"/>
          <w:i/>
          <w:sz w:val="24"/>
          <w:szCs w:val="24"/>
        </w:rPr>
        <w:tab/>
      </w:r>
      <w:proofErr w:type="gramStart"/>
      <w:r w:rsidRPr="00B227D9">
        <w:rPr>
          <w:rFonts w:ascii="Times New Roman" w:hAnsi="Times New Roman"/>
          <w:b/>
          <w:sz w:val="24"/>
          <w:szCs w:val="24"/>
        </w:rPr>
        <w:t>По подразделу «Дорожное хозяйство (дорожные фонды)»</w:t>
      </w:r>
      <w:r w:rsidRPr="003D5B30">
        <w:rPr>
          <w:rFonts w:ascii="Times New Roman" w:hAnsi="Times New Roman"/>
          <w:i/>
          <w:sz w:val="24"/>
          <w:szCs w:val="24"/>
        </w:rPr>
        <w:t xml:space="preserve"> </w:t>
      </w:r>
      <w:r w:rsidR="00B227D9" w:rsidRPr="00A16A71">
        <w:rPr>
          <w:rFonts w:ascii="Times New Roman" w:hAnsi="Times New Roman" w:cs="Times New Roman"/>
          <w:sz w:val="24"/>
          <w:szCs w:val="24"/>
          <w:u w:val="single"/>
        </w:rPr>
        <w:t>предусматриваются дополнительные бюджетные ассигнования</w:t>
      </w:r>
      <w:r w:rsidR="00B227D9">
        <w:rPr>
          <w:rFonts w:ascii="Times New Roman" w:hAnsi="Times New Roman" w:cs="Times New Roman"/>
          <w:sz w:val="24"/>
          <w:szCs w:val="24"/>
        </w:rPr>
        <w:t xml:space="preserve"> Комитету по управлению имуществом </w:t>
      </w:r>
      <w:r w:rsidR="00B227D9" w:rsidRPr="00067AED">
        <w:rPr>
          <w:rFonts w:ascii="Times New Roman" w:hAnsi="Times New Roman"/>
          <w:sz w:val="24"/>
          <w:szCs w:val="24"/>
        </w:rPr>
        <w:t>администрации Можайского муниципального района</w:t>
      </w:r>
      <w:r w:rsidR="00B227D9">
        <w:rPr>
          <w:rFonts w:ascii="Times New Roman" w:hAnsi="Times New Roman"/>
          <w:sz w:val="24"/>
          <w:szCs w:val="24"/>
        </w:rPr>
        <w:t xml:space="preserve"> </w:t>
      </w:r>
      <w:r w:rsidR="00B227D9" w:rsidRPr="00A16A71">
        <w:rPr>
          <w:rFonts w:ascii="Times New Roman" w:hAnsi="Times New Roman"/>
          <w:sz w:val="24"/>
          <w:szCs w:val="24"/>
          <w:u w:val="single"/>
        </w:rPr>
        <w:t>в сумме 4 243,1 тыс. рублей</w:t>
      </w:r>
      <w:r w:rsidR="00B227D9">
        <w:rPr>
          <w:rFonts w:ascii="Times New Roman" w:hAnsi="Times New Roman"/>
          <w:sz w:val="24"/>
          <w:szCs w:val="24"/>
        </w:rPr>
        <w:t xml:space="preserve"> на содержание, ремонт (капитальный ремонт) автомобильных дорог общего пользования местного значения Можайского муниципального района вне границ населенных пунктов за счет остатка средств муниципального Дорожного фонда на 01.01.2016. </w:t>
      </w:r>
      <w:proofErr w:type="gramEnd"/>
    </w:p>
    <w:p w:rsidR="003D5B30" w:rsidRPr="00FF5C08" w:rsidRDefault="003D5B30" w:rsidP="003D5B30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3D5B30">
        <w:rPr>
          <w:rFonts w:ascii="Times New Roman" w:hAnsi="Times New Roman"/>
          <w:i/>
          <w:sz w:val="24"/>
          <w:szCs w:val="24"/>
        </w:rPr>
        <w:tab/>
      </w:r>
      <w:r w:rsidRPr="00FF5C08">
        <w:rPr>
          <w:rFonts w:ascii="Times New Roman" w:hAnsi="Times New Roman"/>
          <w:b/>
          <w:sz w:val="24"/>
          <w:szCs w:val="24"/>
        </w:rPr>
        <w:t>По подразделу «Дошкольное образование»</w:t>
      </w:r>
      <w:r w:rsidR="00D558B2">
        <w:rPr>
          <w:rFonts w:ascii="Times New Roman" w:hAnsi="Times New Roman"/>
          <w:b/>
          <w:sz w:val="24"/>
          <w:szCs w:val="24"/>
        </w:rPr>
        <w:t>:</w:t>
      </w:r>
      <w:r w:rsidR="00D558B2">
        <w:rPr>
          <w:rFonts w:ascii="Times New Roman" w:hAnsi="Times New Roman"/>
          <w:sz w:val="24"/>
          <w:szCs w:val="24"/>
        </w:rPr>
        <w:t xml:space="preserve"> </w:t>
      </w:r>
    </w:p>
    <w:p w:rsidR="00A16A71" w:rsidRPr="00A16A71" w:rsidRDefault="00962018" w:rsidP="00A16A71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u w:val="single"/>
        </w:rPr>
        <w:t>предусматриваются</w:t>
      </w:r>
      <w:r w:rsidRPr="0010087B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дополнительные </w:t>
      </w:r>
      <w:r w:rsidRPr="0010087B">
        <w:rPr>
          <w:rFonts w:ascii="Times New Roman" w:hAnsi="Times New Roman"/>
          <w:sz w:val="24"/>
          <w:szCs w:val="24"/>
          <w:u w:val="single"/>
        </w:rPr>
        <w:t>бюджетны</w:t>
      </w:r>
      <w:r>
        <w:rPr>
          <w:rFonts w:ascii="Times New Roman" w:hAnsi="Times New Roman"/>
          <w:sz w:val="24"/>
          <w:szCs w:val="24"/>
          <w:u w:val="single"/>
        </w:rPr>
        <w:t>е</w:t>
      </w:r>
      <w:r w:rsidRPr="0010087B">
        <w:rPr>
          <w:rFonts w:ascii="Times New Roman" w:hAnsi="Times New Roman"/>
          <w:sz w:val="24"/>
          <w:szCs w:val="24"/>
          <w:u w:val="single"/>
        </w:rPr>
        <w:t xml:space="preserve"> ассигновани</w:t>
      </w:r>
      <w:r>
        <w:rPr>
          <w:rFonts w:ascii="Times New Roman" w:hAnsi="Times New Roman"/>
          <w:sz w:val="24"/>
          <w:szCs w:val="24"/>
          <w:u w:val="single"/>
        </w:rPr>
        <w:t>я</w:t>
      </w:r>
      <w:r>
        <w:rPr>
          <w:rFonts w:ascii="Times New Roman" w:hAnsi="Times New Roman"/>
          <w:sz w:val="24"/>
          <w:szCs w:val="24"/>
        </w:rPr>
        <w:t xml:space="preserve"> Управлению образования и отраслей социальной сферы администрации Можайского муниципального района в сумме </w:t>
      </w:r>
      <w:r w:rsidRPr="00962018">
        <w:rPr>
          <w:rFonts w:ascii="Times New Roman" w:hAnsi="Times New Roman"/>
          <w:sz w:val="24"/>
          <w:szCs w:val="24"/>
          <w:u w:val="single"/>
        </w:rPr>
        <w:t xml:space="preserve">578 </w:t>
      </w:r>
      <w:r w:rsidRPr="0010087B">
        <w:rPr>
          <w:rFonts w:ascii="Times New Roman" w:hAnsi="Times New Roman"/>
          <w:sz w:val="24"/>
          <w:szCs w:val="24"/>
          <w:u w:val="single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 на предоставление субсидий на иные цели (установку видеонаблюдения) дошкольным образовательным учреждениям – МДОУ Детский сад              д. </w:t>
      </w:r>
      <w:proofErr w:type="spellStart"/>
      <w:r>
        <w:rPr>
          <w:rFonts w:ascii="Times New Roman" w:hAnsi="Times New Roman"/>
          <w:sz w:val="24"/>
          <w:szCs w:val="24"/>
        </w:rPr>
        <w:t>Тропарево</w:t>
      </w:r>
      <w:proofErr w:type="spellEnd"/>
      <w:r>
        <w:rPr>
          <w:rFonts w:ascii="Times New Roman" w:hAnsi="Times New Roman"/>
          <w:sz w:val="24"/>
          <w:szCs w:val="24"/>
        </w:rPr>
        <w:t xml:space="preserve">,  МДОУ Детский сад д. Мокрое, МДОУ Детский сад д. </w:t>
      </w:r>
      <w:proofErr w:type="spellStart"/>
      <w:r>
        <w:rPr>
          <w:rFonts w:ascii="Times New Roman" w:hAnsi="Times New Roman"/>
          <w:sz w:val="24"/>
          <w:szCs w:val="24"/>
        </w:rPr>
        <w:t>Ивакино</w:t>
      </w:r>
      <w:proofErr w:type="spellEnd"/>
      <w:r>
        <w:rPr>
          <w:rFonts w:ascii="Times New Roman" w:hAnsi="Times New Roman"/>
          <w:sz w:val="24"/>
          <w:szCs w:val="24"/>
        </w:rPr>
        <w:t xml:space="preserve">, МДОУ Детский сад п. Строитель, МДОУ Детский сад д. </w:t>
      </w:r>
      <w:proofErr w:type="spellStart"/>
      <w:r>
        <w:rPr>
          <w:rFonts w:ascii="Times New Roman" w:hAnsi="Times New Roman"/>
          <w:sz w:val="24"/>
          <w:szCs w:val="24"/>
        </w:rPr>
        <w:t>Шохово</w:t>
      </w:r>
      <w:proofErr w:type="spellEnd"/>
      <w:r>
        <w:rPr>
          <w:rFonts w:ascii="Times New Roman" w:hAnsi="Times New Roman"/>
          <w:sz w:val="24"/>
          <w:szCs w:val="24"/>
        </w:rPr>
        <w:t>, МДОУ Детский сад                     п. Цветковский</w:t>
      </w:r>
      <w:proofErr w:type="gramEnd"/>
      <w:r>
        <w:rPr>
          <w:rFonts w:ascii="Times New Roman" w:hAnsi="Times New Roman"/>
          <w:sz w:val="24"/>
          <w:szCs w:val="24"/>
        </w:rPr>
        <w:t xml:space="preserve">, МДОУ Детский сад п. Гидроузел, МДОУ Детский сад п. </w:t>
      </w:r>
      <w:proofErr w:type="spellStart"/>
      <w:r>
        <w:rPr>
          <w:rFonts w:ascii="Times New Roman" w:hAnsi="Times New Roman"/>
          <w:sz w:val="24"/>
          <w:szCs w:val="24"/>
        </w:rPr>
        <w:t>Колычево</w:t>
      </w:r>
      <w:proofErr w:type="spellEnd"/>
      <w:r>
        <w:rPr>
          <w:rFonts w:ascii="Times New Roman" w:hAnsi="Times New Roman"/>
          <w:sz w:val="24"/>
          <w:szCs w:val="24"/>
        </w:rPr>
        <w:t xml:space="preserve">, МДОУ Детский сад с. Борисово, МДОУ Детский сад д. </w:t>
      </w:r>
      <w:proofErr w:type="spellStart"/>
      <w:r>
        <w:rPr>
          <w:rFonts w:ascii="Times New Roman" w:hAnsi="Times New Roman"/>
          <w:sz w:val="24"/>
          <w:szCs w:val="24"/>
        </w:rPr>
        <w:t>Павлищево</w:t>
      </w:r>
      <w:proofErr w:type="spellEnd"/>
      <w:r>
        <w:rPr>
          <w:rFonts w:ascii="Times New Roman" w:hAnsi="Times New Roman"/>
          <w:sz w:val="24"/>
          <w:szCs w:val="24"/>
        </w:rPr>
        <w:t xml:space="preserve">, МДОУ Детский сад             п. Спутник, МДОУ Детский сад п. Поречье, </w:t>
      </w:r>
      <w:r w:rsidRPr="003718C3">
        <w:rPr>
          <w:rFonts w:ascii="Times New Roman" w:hAnsi="Times New Roman"/>
          <w:sz w:val="24"/>
          <w:szCs w:val="24"/>
          <w:u w:val="single"/>
        </w:rPr>
        <w:t>в целях погашения кредиторской задолженности перед указанными подведомственными учреждениями</w:t>
      </w:r>
      <w:r>
        <w:rPr>
          <w:rFonts w:ascii="Times New Roman" w:hAnsi="Times New Roman"/>
          <w:sz w:val="24"/>
          <w:szCs w:val="24"/>
        </w:rPr>
        <w:t>. Соглашения о предоставлении субсидий на иные цели</w:t>
      </w:r>
      <w:r w:rsidR="003718C3">
        <w:rPr>
          <w:rFonts w:ascii="Times New Roman" w:hAnsi="Times New Roman"/>
          <w:sz w:val="24"/>
          <w:szCs w:val="24"/>
        </w:rPr>
        <w:t xml:space="preserve"> (далее – Соглашения)</w:t>
      </w:r>
      <w:r w:rsidR="00D558B2">
        <w:rPr>
          <w:rFonts w:ascii="Times New Roman" w:hAnsi="Times New Roman"/>
          <w:sz w:val="24"/>
          <w:szCs w:val="24"/>
        </w:rPr>
        <w:t xml:space="preserve">, являющиеся основанием </w:t>
      </w:r>
      <w:r w:rsidR="00FC54B2">
        <w:rPr>
          <w:rFonts w:ascii="Times New Roman" w:hAnsi="Times New Roman"/>
          <w:sz w:val="24"/>
          <w:szCs w:val="24"/>
        </w:rPr>
        <w:t xml:space="preserve"> </w:t>
      </w:r>
      <w:r w:rsidR="00D558B2">
        <w:rPr>
          <w:rFonts w:ascii="Times New Roman" w:hAnsi="Times New Roman"/>
          <w:sz w:val="24"/>
          <w:szCs w:val="24"/>
        </w:rPr>
        <w:t xml:space="preserve">для предоставления субсидий на иные цели, </w:t>
      </w:r>
      <w:r w:rsidR="00FC54B2">
        <w:rPr>
          <w:rFonts w:ascii="Times New Roman" w:hAnsi="Times New Roman"/>
          <w:sz w:val="24"/>
          <w:szCs w:val="24"/>
        </w:rPr>
        <w:t>были заключены между Управлением образования как Учредителем и учреждениями в 2015 году и</w:t>
      </w:r>
      <w:r>
        <w:rPr>
          <w:rFonts w:ascii="Times New Roman" w:hAnsi="Times New Roman"/>
          <w:sz w:val="24"/>
          <w:szCs w:val="24"/>
        </w:rPr>
        <w:t xml:space="preserve"> предусматривал</w:t>
      </w:r>
      <w:r w:rsidR="00FC54B2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перечисление </w:t>
      </w:r>
      <w:r w:rsidR="00D558B2">
        <w:rPr>
          <w:rFonts w:ascii="Times New Roman" w:hAnsi="Times New Roman"/>
          <w:sz w:val="24"/>
          <w:szCs w:val="24"/>
        </w:rPr>
        <w:t xml:space="preserve">учреждениям </w:t>
      </w:r>
      <w:r>
        <w:rPr>
          <w:rFonts w:ascii="Times New Roman" w:hAnsi="Times New Roman"/>
          <w:sz w:val="24"/>
          <w:szCs w:val="24"/>
        </w:rPr>
        <w:t>субсидий на установку видеонаблюдения</w:t>
      </w:r>
      <w:r w:rsidR="00FC54B2">
        <w:rPr>
          <w:rFonts w:ascii="Times New Roman" w:hAnsi="Times New Roman"/>
          <w:sz w:val="24"/>
          <w:szCs w:val="24"/>
        </w:rPr>
        <w:t xml:space="preserve"> в 2015 году</w:t>
      </w:r>
      <w:r w:rsidR="003718C3">
        <w:rPr>
          <w:rFonts w:ascii="Times New Roman" w:hAnsi="Times New Roman"/>
          <w:sz w:val="24"/>
          <w:szCs w:val="24"/>
        </w:rPr>
        <w:t xml:space="preserve">. </w:t>
      </w:r>
      <w:r w:rsidR="00D558B2">
        <w:rPr>
          <w:rFonts w:ascii="Times New Roman" w:hAnsi="Times New Roman"/>
          <w:sz w:val="24"/>
          <w:szCs w:val="24"/>
        </w:rPr>
        <w:t xml:space="preserve">В </w:t>
      </w:r>
      <w:r w:rsidR="00A16A71">
        <w:rPr>
          <w:rFonts w:ascii="Times New Roman" w:hAnsi="Times New Roman"/>
          <w:sz w:val="24"/>
          <w:szCs w:val="24"/>
        </w:rPr>
        <w:t xml:space="preserve">             </w:t>
      </w:r>
      <w:r w:rsidR="00D558B2">
        <w:rPr>
          <w:rFonts w:ascii="Times New Roman" w:hAnsi="Times New Roman"/>
          <w:sz w:val="24"/>
          <w:szCs w:val="24"/>
        </w:rPr>
        <w:t>2015 году указанные субсидии предоставлены</w:t>
      </w:r>
      <w:r w:rsidR="00A16A71">
        <w:rPr>
          <w:rFonts w:ascii="Times New Roman" w:hAnsi="Times New Roman"/>
          <w:sz w:val="24"/>
          <w:szCs w:val="24"/>
        </w:rPr>
        <w:t xml:space="preserve"> не были</w:t>
      </w:r>
      <w:r w:rsidR="00D558B2">
        <w:rPr>
          <w:rFonts w:ascii="Times New Roman" w:hAnsi="Times New Roman"/>
          <w:sz w:val="24"/>
          <w:szCs w:val="24"/>
        </w:rPr>
        <w:t xml:space="preserve">. </w:t>
      </w:r>
      <w:r w:rsidR="00A16A71" w:rsidRPr="00A16A71">
        <w:rPr>
          <w:rFonts w:ascii="Times New Roman" w:hAnsi="Times New Roman"/>
          <w:sz w:val="24"/>
          <w:szCs w:val="24"/>
        </w:rPr>
        <w:t xml:space="preserve">Однако сумма задолженности по заключенным Соглашениям не отражена в формах бюджетной отчетности по состоянию на 01.01.2016 (Управление образования – кредиторская задолженность, учреждения – дебиторская задолженность), что привело к недостоверности бюджетной отчетности и к </w:t>
      </w:r>
      <w:proofErr w:type="spellStart"/>
      <w:r w:rsidR="00A16A71" w:rsidRPr="00A16A71">
        <w:rPr>
          <w:rFonts w:ascii="Times New Roman" w:hAnsi="Times New Roman"/>
          <w:sz w:val="24"/>
          <w:szCs w:val="24"/>
        </w:rPr>
        <w:t>неотражению</w:t>
      </w:r>
      <w:proofErr w:type="spellEnd"/>
      <w:r w:rsidR="00A16A71" w:rsidRPr="00A16A71">
        <w:rPr>
          <w:rFonts w:ascii="Times New Roman" w:hAnsi="Times New Roman"/>
          <w:sz w:val="24"/>
          <w:szCs w:val="24"/>
        </w:rPr>
        <w:t xml:space="preserve"> реальной кредиторской задолженности Учредителя перед подведомственными учреждениями</w:t>
      </w:r>
      <w:r w:rsidR="00BF0E45">
        <w:rPr>
          <w:rFonts w:ascii="Times New Roman" w:hAnsi="Times New Roman"/>
          <w:sz w:val="24"/>
          <w:szCs w:val="24"/>
        </w:rPr>
        <w:t>;</w:t>
      </w:r>
      <w:r w:rsidR="00A16A71" w:rsidRPr="00A16A71">
        <w:rPr>
          <w:rFonts w:ascii="Times New Roman" w:hAnsi="Times New Roman"/>
          <w:sz w:val="24"/>
          <w:szCs w:val="24"/>
        </w:rPr>
        <w:t xml:space="preserve"> </w:t>
      </w:r>
    </w:p>
    <w:p w:rsidR="00774D80" w:rsidRDefault="00774D80" w:rsidP="00774D80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u w:val="single"/>
        </w:rPr>
        <w:t>предусматриваются</w:t>
      </w:r>
      <w:r w:rsidRPr="0010087B">
        <w:rPr>
          <w:rFonts w:ascii="Times New Roman" w:hAnsi="Times New Roman"/>
          <w:sz w:val="24"/>
          <w:szCs w:val="24"/>
          <w:u w:val="single"/>
        </w:rPr>
        <w:t xml:space="preserve"> бюджетны</w:t>
      </w:r>
      <w:r>
        <w:rPr>
          <w:rFonts w:ascii="Times New Roman" w:hAnsi="Times New Roman"/>
          <w:sz w:val="24"/>
          <w:szCs w:val="24"/>
          <w:u w:val="single"/>
        </w:rPr>
        <w:t>е</w:t>
      </w:r>
      <w:r w:rsidRPr="0010087B">
        <w:rPr>
          <w:rFonts w:ascii="Times New Roman" w:hAnsi="Times New Roman"/>
          <w:sz w:val="24"/>
          <w:szCs w:val="24"/>
          <w:u w:val="single"/>
        </w:rPr>
        <w:t xml:space="preserve"> ассигновани</w:t>
      </w:r>
      <w:r>
        <w:rPr>
          <w:rFonts w:ascii="Times New Roman" w:hAnsi="Times New Roman"/>
          <w:sz w:val="24"/>
          <w:szCs w:val="24"/>
          <w:u w:val="single"/>
        </w:rPr>
        <w:t>я</w:t>
      </w:r>
      <w:r>
        <w:rPr>
          <w:rFonts w:ascii="Times New Roman" w:hAnsi="Times New Roman"/>
          <w:sz w:val="24"/>
          <w:szCs w:val="24"/>
        </w:rPr>
        <w:t xml:space="preserve"> Управлению образования и отраслей социальной сферы администрации Можайского муниципального района в сумме </w:t>
      </w:r>
      <w:r w:rsidR="008F4926">
        <w:rPr>
          <w:rFonts w:ascii="Times New Roman" w:hAnsi="Times New Roman"/>
          <w:sz w:val="24"/>
          <w:szCs w:val="24"/>
        </w:rPr>
        <w:t xml:space="preserve">                     </w:t>
      </w:r>
      <w:r w:rsidRPr="008F4926">
        <w:rPr>
          <w:rFonts w:ascii="Times New Roman" w:hAnsi="Times New Roman"/>
          <w:sz w:val="24"/>
          <w:szCs w:val="24"/>
          <w:u w:val="single"/>
        </w:rPr>
        <w:t>1 600</w:t>
      </w:r>
      <w:r w:rsidRPr="0010087B">
        <w:rPr>
          <w:rFonts w:ascii="Times New Roman" w:hAnsi="Times New Roman"/>
          <w:sz w:val="24"/>
          <w:szCs w:val="24"/>
          <w:u w:val="single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 на предоставление субсидий на иные цели дошкольным образовательным учреждениям за счет межбюджетных трансфертов, предоставляемых из бюджета Московской области (</w:t>
      </w:r>
      <w:r w:rsidR="008F4926">
        <w:rPr>
          <w:rFonts w:ascii="Times New Roman" w:hAnsi="Times New Roman"/>
          <w:sz w:val="24"/>
          <w:szCs w:val="24"/>
        </w:rPr>
        <w:t xml:space="preserve">средства </w:t>
      </w:r>
      <w:r>
        <w:rPr>
          <w:rFonts w:ascii="Times New Roman" w:hAnsi="Times New Roman"/>
          <w:sz w:val="24"/>
          <w:szCs w:val="24"/>
        </w:rPr>
        <w:t xml:space="preserve">по наказам избирателей). </w:t>
      </w:r>
    </w:p>
    <w:p w:rsidR="00774D80" w:rsidRPr="00F11D5F" w:rsidRDefault="00FF5C08" w:rsidP="003D5B30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 w:rsidRPr="00FF5C08">
        <w:rPr>
          <w:rFonts w:ascii="Times New Roman" w:hAnsi="Times New Roman"/>
          <w:b/>
          <w:sz w:val="24"/>
          <w:szCs w:val="24"/>
        </w:rPr>
        <w:t>По подразделу «</w:t>
      </w:r>
      <w:r>
        <w:rPr>
          <w:rFonts w:ascii="Times New Roman" w:hAnsi="Times New Roman"/>
          <w:b/>
          <w:sz w:val="24"/>
          <w:szCs w:val="24"/>
        </w:rPr>
        <w:t>Молодежная политика и оздоровление детей</w:t>
      </w:r>
      <w:r w:rsidRPr="00FF5C08">
        <w:rPr>
          <w:rFonts w:ascii="Times New Roman" w:hAnsi="Times New Roman"/>
          <w:b/>
          <w:sz w:val="24"/>
          <w:szCs w:val="24"/>
        </w:rPr>
        <w:t>»</w:t>
      </w:r>
      <w:r w:rsidRPr="00FF5C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предусматриваются</w:t>
      </w:r>
      <w:r w:rsidRPr="0010087B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дополнительные </w:t>
      </w:r>
      <w:r w:rsidRPr="0010087B">
        <w:rPr>
          <w:rFonts w:ascii="Times New Roman" w:hAnsi="Times New Roman"/>
          <w:sz w:val="24"/>
          <w:szCs w:val="24"/>
          <w:u w:val="single"/>
        </w:rPr>
        <w:t>бюджетны</w:t>
      </w:r>
      <w:r>
        <w:rPr>
          <w:rFonts w:ascii="Times New Roman" w:hAnsi="Times New Roman"/>
          <w:sz w:val="24"/>
          <w:szCs w:val="24"/>
          <w:u w:val="single"/>
        </w:rPr>
        <w:t>е</w:t>
      </w:r>
      <w:r w:rsidRPr="0010087B">
        <w:rPr>
          <w:rFonts w:ascii="Times New Roman" w:hAnsi="Times New Roman"/>
          <w:sz w:val="24"/>
          <w:szCs w:val="24"/>
          <w:u w:val="single"/>
        </w:rPr>
        <w:t xml:space="preserve"> ассигновани</w:t>
      </w:r>
      <w:r>
        <w:rPr>
          <w:rFonts w:ascii="Times New Roman" w:hAnsi="Times New Roman"/>
          <w:sz w:val="24"/>
          <w:szCs w:val="24"/>
          <w:u w:val="single"/>
        </w:rPr>
        <w:t>я</w:t>
      </w:r>
      <w:r>
        <w:rPr>
          <w:rFonts w:ascii="Times New Roman" w:hAnsi="Times New Roman"/>
          <w:sz w:val="24"/>
          <w:szCs w:val="24"/>
        </w:rPr>
        <w:t xml:space="preserve"> Управлению образования и отраслей социальной сферы администрации Можайского муниципального района </w:t>
      </w:r>
      <w:r w:rsidRPr="00C32C32">
        <w:rPr>
          <w:rFonts w:ascii="Times New Roman" w:hAnsi="Times New Roman"/>
          <w:sz w:val="24"/>
          <w:szCs w:val="24"/>
          <w:u w:val="single"/>
        </w:rPr>
        <w:t xml:space="preserve">в сумме </w:t>
      </w:r>
      <w:r>
        <w:rPr>
          <w:rFonts w:ascii="Times New Roman" w:hAnsi="Times New Roman"/>
          <w:sz w:val="24"/>
          <w:szCs w:val="24"/>
          <w:u w:val="single"/>
        </w:rPr>
        <w:t xml:space="preserve">4 005,8 </w:t>
      </w:r>
      <w:r w:rsidRPr="0010087B">
        <w:rPr>
          <w:rFonts w:ascii="Times New Roman" w:hAnsi="Times New Roman"/>
          <w:sz w:val="24"/>
          <w:szCs w:val="24"/>
          <w:u w:val="single"/>
        </w:rPr>
        <w:t>тыс. рублей</w:t>
      </w:r>
      <w:r w:rsidRPr="00C32C32">
        <w:rPr>
          <w:rFonts w:ascii="Times New Roman" w:hAnsi="Times New Roman"/>
          <w:sz w:val="24"/>
          <w:szCs w:val="24"/>
        </w:rPr>
        <w:t xml:space="preserve"> на </w:t>
      </w:r>
      <w:r w:rsidR="00F11D5F" w:rsidRPr="00C32C32">
        <w:rPr>
          <w:rFonts w:ascii="Times New Roman" w:hAnsi="Times New Roman"/>
          <w:sz w:val="24"/>
          <w:szCs w:val="24"/>
        </w:rPr>
        <w:t xml:space="preserve">организацию отдыха детей в каникулярное время, </w:t>
      </w:r>
      <w:r w:rsidR="00F11D5F" w:rsidRPr="00F11D5F">
        <w:rPr>
          <w:rFonts w:ascii="Times New Roman" w:hAnsi="Times New Roman"/>
          <w:sz w:val="24"/>
          <w:szCs w:val="24"/>
        </w:rPr>
        <w:t>в том числе за счет субсидии из бюджета Московской области – 3 771 тыс. рублей, за счет средств районного бюджета – 234,8 тыс. рублей</w:t>
      </w:r>
      <w:r w:rsidR="00AB5797">
        <w:rPr>
          <w:rFonts w:ascii="Times New Roman" w:hAnsi="Times New Roman"/>
          <w:sz w:val="24"/>
          <w:szCs w:val="24"/>
        </w:rPr>
        <w:t>.</w:t>
      </w:r>
      <w:proofErr w:type="gramEnd"/>
      <w:r w:rsidR="00F11D5F">
        <w:rPr>
          <w:rFonts w:ascii="Times New Roman" w:hAnsi="Times New Roman"/>
          <w:sz w:val="24"/>
          <w:szCs w:val="24"/>
        </w:rPr>
        <w:t xml:space="preserve"> В результате бюджетные</w:t>
      </w:r>
      <w:r w:rsidR="00F11D5F" w:rsidRPr="00F11D5F">
        <w:rPr>
          <w:rFonts w:ascii="Times New Roman" w:hAnsi="Times New Roman"/>
          <w:sz w:val="24"/>
          <w:szCs w:val="24"/>
        </w:rPr>
        <w:t xml:space="preserve"> </w:t>
      </w:r>
      <w:r w:rsidR="00F11D5F">
        <w:rPr>
          <w:rFonts w:ascii="Times New Roman" w:hAnsi="Times New Roman"/>
          <w:sz w:val="24"/>
          <w:szCs w:val="24"/>
        </w:rPr>
        <w:t>ассигнования на указанные цели за счет средств районного бюджета согласно проекту решения составляют 4 068,8 тыс. рублей (на 2015 год было предусмотрено 4 583 тыс. рублей).</w:t>
      </w:r>
    </w:p>
    <w:p w:rsidR="003D5B30" w:rsidRPr="001A0BBF" w:rsidRDefault="003D5B30" w:rsidP="003D5B30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3D5B30">
        <w:rPr>
          <w:rFonts w:ascii="Times New Roman" w:hAnsi="Times New Roman"/>
          <w:i/>
          <w:sz w:val="24"/>
          <w:szCs w:val="24"/>
        </w:rPr>
        <w:tab/>
      </w:r>
      <w:r w:rsidRPr="003D5B30">
        <w:rPr>
          <w:rFonts w:ascii="Times New Roman" w:hAnsi="Times New Roman"/>
          <w:b/>
          <w:i/>
          <w:sz w:val="24"/>
          <w:szCs w:val="24"/>
        </w:rPr>
        <w:tab/>
      </w:r>
      <w:proofErr w:type="gramStart"/>
      <w:r w:rsidRPr="00DC3BC3">
        <w:rPr>
          <w:rFonts w:ascii="Times New Roman" w:hAnsi="Times New Roman"/>
          <w:b/>
          <w:sz w:val="24"/>
          <w:szCs w:val="24"/>
        </w:rPr>
        <w:t>По подразделу «Общее образование»</w:t>
      </w:r>
      <w:r w:rsidRPr="00DC3BC3">
        <w:rPr>
          <w:rFonts w:ascii="Times New Roman" w:hAnsi="Times New Roman"/>
          <w:sz w:val="24"/>
          <w:szCs w:val="24"/>
        </w:rPr>
        <w:t xml:space="preserve"> </w:t>
      </w:r>
      <w:r w:rsidR="001A0BBF" w:rsidRPr="00DC3BC3">
        <w:rPr>
          <w:rFonts w:ascii="Times New Roman" w:hAnsi="Times New Roman"/>
          <w:sz w:val="24"/>
          <w:szCs w:val="24"/>
          <w:u w:val="single"/>
        </w:rPr>
        <w:t>предусматриваются бюджетные ассигнования</w:t>
      </w:r>
      <w:r w:rsidR="001A0BBF" w:rsidRPr="00DC3BC3">
        <w:rPr>
          <w:rFonts w:ascii="Times New Roman" w:hAnsi="Times New Roman"/>
          <w:sz w:val="24"/>
          <w:szCs w:val="24"/>
        </w:rPr>
        <w:t xml:space="preserve"> Управлению образования и отраслей социальной</w:t>
      </w:r>
      <w:r w:rsidR="001A0BBF">
        <w:rPr>
          <w:rFonts w:ascii="Times New Roman" w:hAnsi="Times New Roman"/>
          <w:sz w:val="24"/>
          <w:szCs w:val="24"/>
        </w:rPr>
        <w:t xml:space="preserve"> сферы</w:t>
      </w:r>
      <w:r w:rsidR="001A0BBF" w:rsidRPr="003D5B30">
        <w:rPr>
          <w:rFonts w:ascii="Times New Roman" w:hAnsi="Times New Roman"/>
          <w:i/>
          <w:sz w:val="24"/>
          <w:szCs w:val="24"/>
        </w:rPr>
        <w:t xml:space="preserve"> </w:t>
      </w:r>
      <w:r w:rsidRPr="001A0BBF">
        <w:rPr>
          <w:rFonts w:ascii="Times New Roman" w:hAnsi="Times New Roman"/>
          <w:sz w:val="24"/>
          <w:szCs w:val="24"/>
        </w:rPr>
        <w:t xml:space="preserve">администрации Можайского муниципального района </w:t>
      </w:r>
      <w:r w:rsidR="001A0BBF" w:rsidRPr="001A0BBF">
        <w:rPr>
          <w:rFonts w:ascii="Times New Roman" w:hAnsi="Times New Roman"/>
          <w:sz w:val="24"/>
          <w:szCs w:val="24"/>
          <w:u w:val="single"/>
        </w:rPr>
        <w:t>в сумме 1 120</w:t>
      </w:r>
      <w:r w:rsidRPr="001A0BBF">
        <w:rPr>
          <w:rFonts w:ascii="Times New Roman" w:hAnsi="Times New Roman"/>
          <w:sz w:val="24"/>
          <w:szCs w:val="24"/>
          <w:u w:val="single"/>
        </w:rPr>
        <w:t xml:space="preserve"> тыс. рублей</w:t>
      </w:r>
      <w:r w:rsidRPr="001A0BBF">
        <w:rPr>
          <w:rFonts w:ascii="Times New Roman" w:hAnsi="Times New Roman"/>
          <w:sz w:val="24"/>
          <w:szCs w:val="24"/>
        </w:rPr>
        <w:t xml:space="preserve"> на предоставление субсидий на иные цели общеобразовательным учреждениям</w:t>
      </w:r>
      <w:r w:rsidR="00E71F1F">
        <w:rPr>
          <w:rFonts w:ascii="Times New Roman" w:hAnsi="Times New Roman"/>
          <w:sz w:val="24"/>
          <w:szCs w:val="24"/>
        </w:rPr>
        <w:t xml:space="preserve"> и в рамках обеспечения деятельности казенного учреждения Семеновская СОШ</w:t>
      </w:r>
      <w:r w:rsidRPr="001A0BBF">
        <w:rPr>
          <w:rFonts w:ascii="Times New Roman" w:hAnsi="Times New Roman"/>
          <w:sz w:val="24"/>
          <w:szCs w:val="24"/>
        </w:rPr>
        <w:t xml:space="preserve"> за счет </w:t>
      </w:r>
      <w:r w:rsidR="001A0BBF" w:rsidRPr="001A0BBF">
        <w:rPr>
          <w:rFonts w:ascii="Times New Roman" w:hAnsi="Times New Roman"/>
          <w:sz w:val="24"/>
          <w:szCs w:val="24"/>
        </w:rPr>
        <w:t>межбюджетных трансфертов</w:t>
      </w:r>
      <w:r w:rsidRPr="001A0BBF">
        <w:rPr>
          <w:rFonts w:ascii="Times New Roman" w:hAnsi="Times New Roman"/>
          <w:sz w:val="24"/>
          <w:szCs w:val="24"/>
        </w:rPr>
        <w:t>, предоставляемых из бюджета Московской о</w:t>
      </w:r>
      <w:r w:rsidR="001A0BBF" w:rsidRPr="001A0BBF">
        <w:rPr>
          <w:rFonts w:ascii="Times New Roman" w:hAnsi="Times New Roman"/>
          <w:sz w:val="24"/>
          <w:szCs w:val="24"/>
        </w:rPr>
        <w:t>бласти (</w:t>
      </w:r>
      <w:r w:rsidR="001A0BBF" w:rsidRPr="001A0BBF">
        <w:rPr>
          <w:rFonts w:ascii="Times New Roman" w:hAnsi="Times New Roman"/>
          <w:sz w:val="24"/>
          <w:szCs w:val="24"/>
          <w:u w:val="single"/>
        </w:rPr>
        <w:t>по наказам избирателей</w:t>
      </w:r>
      <w:r w:rsidR="001A0BBF" w:rsidRPr="001A0BBF">
        <w:rPr>
          <w:rFonts w:ascii="Times New Roman" w:hAnsi="Times New Roman"/>
          <w:sz w:val="24"/>
          <w:szCs w:val="24"/>
        </w:rPr>
        <w:t>)</w:t>
      </w:r>
      <w:r w:rsidR="00E71F1F">
        <w:rPr>
          <w:rFonts w:ascii="Times New Roman" w:hAnsi="Times New Roman"/>
          <w:sz w:val="24"/>
          <w:szCs w:val="24"/>
        </w:rPr>
        <w:t xml:space="preserve">, и в сумме 350 тыс. рублей – на </w:t>
      </w:r>
      <w:r w:rsidR="00E71F1F" w:rsidRPr="001A0BBF">
        <w:rPr>
          <w:rFonts w:ascii="Times New Roman" w:hAnsi="Times New Roman"/>
          <w:sz w:val="24"/>
          <w:szCs w:val="24"/>
        </w:rPr>
        <w:t>предоставление</w:t>
      </w:r>
      <w:proofErr w:type="gramEnd"/>
      <w:r w:rsidR="00E71F1F" w:rsidRPr="001A0BBF">
        <w:rPr>
          <w:rFonts w:ascii="Times New Roman" w:hAnsi="Times New Roman"/>
          <w:sz w:val="24"/>
          <w:szCs w:val="24"/>
        </w:rPr>
        <w:t xml:space="preserve"> субсидий на иные цели общеобразовательным учреждениям за счет </w:t>
      </w:r>
      <w:r w:rsidR="00C72666">
        <w:rPr>
          <w:rFonts w:ascii="Times New Roman" w:hAnsi="Times New Roman"/>
          <w:sz w:val="24"/>
          <w:szCs w:val="24"/>
        </w:rPr>
        <w:t xml:space="preserve">остатка </w:t>
      </w:r>
      <w:r w:rsidR="00E71F1F" w:rsidRPr="001A0BBF">
        <w:rPr>
          <w:rFonts w:ascii="Times New Roman" w:hAnsi="Times New Roman"/>
          <w:sz w:val="24"/>
          <w:szCs w:val="24"/>
        </w:rPr>
        <w:t>межбюджетных трансфертов</w:t>
      </w:r>
      <w:r w:rsidR="00E71F1F">
        <w:rPr>
          <w:rFonts w:ascii="Times New Roman" w:hAnsi="Times New Roman"/>
          <w:sz w:val="24"/>
          <w:szCs w:val="24"/>
        </w:rPr>
        <w:t xml:space="preserve"> на 01.01.2016</w:t>
      </w:r>
      <w:r w:rsidR="00E71F1F" w:rsidRPr="001A0BBF">
        <w:rPr>
          <w:rFonts w:ascii="Times New Roman" w:hAnsi="Times New Roman"/>
          <w:sz w:val="24"/>
          <w:szCs w:val="24"/>
        </w:rPr>
        <w:t>, предостав</w:t>
      </w:r>
      <w:r w:rsidR="00E71F1F">
        <w:rPr>
          <w:rFonts w:ascii="Times New Roman" w:hAnsi="Times New Roman"/>
          <w:sz w:val="24"/>
          <w:szCs w:val="24"/>
        </w:rPr>
        <w:t>ленных</w:t>
      </w:r>
      <w:r w:rsidR="00E71F1F" w:rsidRPr="001A0BBF">
        <w:rPr>
          <w:rFonts w:ascii="Times New Roman" w:hAnsi="Times New Roman"/>
          <w:sz w:val="24"/>
          <w:szCs w:val="24"/>
        </w:rPr>
        <w:t xml:space="preserve"> из бюджета Московской области (</w:t>
      </w:r>
      <w:r w:rsidR="008F4926" w:rsidRPr="008F4926">
        <w:rPr>
          <w:rFonts w:ascii="Times New Roman" w:hAnsi="Times New Roman"/>
          <w:sz w:val="24"/>
          <w:szCs w:val="24"/>
          <w:u w:val="single"/>
        </w:rPr>
        <w:t xml:space="preserve">средства </w:t>
      </w:r>
      <w:r w:rsidR="00E71F1F" w:rsidRPr="008F4926">
        <w:rPr>
          <w:rFonts w:ascii="Times New Roman" w:hAnsi="Times New Roman"/>
          <w:sz w:val="24"/>
          <w:szCs w:val="24"/>
          <w:u w:val="single"/>
        </w:rPr>
        <w:t>п</w:t>
      </w:r>
      <w:r w:rsidR="00E71F1F" w:rsidRPr="001A0BBF">
        <w:rPr>
          <w:rFonts w:ascii="Times New Roman" w:hAnsi="Times New Roman"/>
          <w:sz w:val="24"/>
          <w:szCs w:val="24"/>
          <w:u w:val="single"/>
        </w:rPr>
        <w:t>о наказам избирателей</w:t>
      </w:r>
      <w:r w:rsidR="00E71F1F" w:rsidRPr="001A0BBF">
        <w:rPr>
          <w:rFonts w:ascii="Times New Roman" w:hAnsi="Times New Roman"/>
          <w:sz w:val="24"/>
          <w:szCs w:val="24"/>
        </w:rPr>
        <w:t>)</w:t>
      </w:r>
      <w:r w:rsidRPr="001A0BBF">
        <w:rPr>
          <w:rFonts w:ascii="Times New Roman" w:hAnsi="Times New Roman"/>
          <w:sz w:val="24"/>
          <w:szCs w:val="24"/>
        </w:rPr>
        <w:t xml:space="preserve">. </w:t>
      </w:r>
    </w:p>
    <w:p w:rsidR="003D5B30" w:rsidRDefault="003D5B30" w:rsidP="003D5B30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3D5B30">
        <w:rPr>
          <w:rFonts w:ascii="Times New Roman" w:hAnsi="Times New Roman"/>
          <w:b/>
          <w:i/>
          <w:sz w:val="24"/>
          <w:szCs w:val="24"/>
        </w:rPr>
        <w:tab/>
      </w:r>
      <w:r w:rsidRPr="003D5B30">
        <w:rPr>
          <w:rFonts w:ascii="Times New Roman" w:hAnsi="Times New Roman"/>
          <w:i/>
          <w:sz w:val="24"/>
          <w:szCs w:val="24"/>
        </w:rPr>
        <w:tab/>
      </w:r>
      <w:proofErr w:type="gramStart"/>
      <w:r w:rsidR="00D3072B" w:rsidRPr="00AB5278">
        <w:rPr>
          <w:rFonts w:ascii="Times New Roman" w:hAnsi="Times New Roman"/>
          <w:b/>
          <w:sz w:val="24"/>
          <w:szCs w:val="24"/>
        </w:rPr>
        <w:t xml:space="preserve">По подразделу «Социальное обеспечение населения» </w:t>
      </w:r>
      <w:r w:rsidR="00D3072B" w:rsidRPr="00AB5278">
        <w:rPr>
          <w:rFonts w:ascii="Times New Roman" w:hAnsi="Times New Roman"/>
          <w:sz w:val="24"/>
          <w:szCs w:val="24"/>
        </w:rPr>
        <w:t xml:space="preserve">администрации </w:t>
      </w:r>
      <w:r w:rsidR="00D3072B" w:rsidRPr="00AB5278">
        <w:rPr>
          <w:rFonts w:ascii="Times New Roman" w:hAnsi="Times New Roman"/>
          <w:sz w:val="24"/>
          <w:szCs w:val="24"/>
        </w:rPr>
        <w:lastRenderedPageBreak/>
        <w:t xml:space="preserve">Можайского муниципального района </w:t>
      </w:r>
      <w:r w:rsidR="00D3072B">
        <w:rPr>
          <w:rFonts w:ascii="Times New Roman" w:hAnsi="Times New Roman"/>
          <w:b/>
          <w:sz w:val="24"/>
          <w:szCs w:val="24"/>
        </w:rPr>
        <w:t xml:space="preserve">предусматриваются </w:t>
      </w:r>
      <w:r w:rsidR="00D3072B" w:rsidRPr="005B6FD8">
        <w:rPr>
          <w:rFonts w:ascii="Times New Roman" w:hAnsi="Times New Roman"/>
          <w:b/>
          <w:sz w:val="24"/>
          <w:szCs w:val="24"/>
        </w:rPr>
        <w:t xml:space="preserve">бюджетные ассигнования </w:t>
      </w:r>
      <w:r w:rsidR="005B6FD8" w:rsidRPr="005B6FD8">
        <w:rPr>
          <w:rFonts w:ascii="Times New Roman" w:hAnsi="Times New Roman"/>
          <w:b/>
          <w:sz w:val="24"/>
          <w:szCs w:val="24"/>
        </w:rPr>
        <w:t>в сумме 3 688,2 тыс. рублей</w:t>
      </w:r>
      <w:r w:rsidR="005B6FD8" w:rsidRPr="005B6FD8">
        <w:rPr>
          <w:rFonts w:ascii="Times New Roman" w:hAnsi="Times New Roman"/>
          <w:sz w:val="24"/>
          <w:szCs w:val="24"/>
        </w:rPr>
        <w:t xml:space="preserve"> </w:t>
      </w:r>
      <w:r w:rsidR="00D3072B" w:rsidRPr="005B6FD8">
        <w:rPr>
          <w:rFonts w:ascii="Times New Roman" w:hAnsi="Times New Roman"/>
          <w:sz w:val="24"/>
          <w:szCs w:val="24"/>
        </w:rPr>
        <w:t>за счет субвенции из бюджета Московской области на осуществление полномочий по обеспечению жильем отдельных категорий граждан</w:t>
      </w:r>
      <w:r w:rsidR="00D3072B">
        <w:rPr>
          <w:rFonts w:ascii="Times New Roman" w:hAnsi="Times New Roman"/>
          <w:sz w:val="24"/>
          <w:szCs w:val="24"/>
        </w:rPr>
        <w:t>, установленных Федеральным законом от 12.01.1995 № 5-ФЗ «О ветеранах», в соответствии с Указом Президента РФ от 07.05.2008 № 714 «Об обеспечении жильем ветеранов ВОВ 1941-1945 годов»</w:t>
      </w:r>
      <w:r w:rsidR="005B6FD8" w:rsidRPr="005B6FD8">
        <w:rPr>
          <w:rFonts w:ascii="Times New Roman" w:hAnsi="Times New Roman"/>
          <w:sz w:val="24"/>
          <w:szCs w:val="24"/>
        </w:rPr>
        <w:t>,</w:t>
      </w:r>
      <w:r w:rsidR="00D3072B">
        <w:rPr>
          <w:rFonts w:ascii="Times New Roman" w:hAnsi="Times New Roman"/>
          <w:b/>
          <w:sz w:val="24"/>
          <w:szCs w:val="24"/>
        </w:rPr>
        <w:t xml:space="preserve"> и исключаются</w:t>
      </w:r>
      <w:proofErr w:type="gramEnd"/>
      <w:r w:rsidR="00D3072B">
        <w:rPr>
          <w:rFonts w:ascii="Times New Roman" w:hAnsi="Times New Roman"/>
          <w:b/>
          <w:sz w:val="24"/>
          <w:szCs w:val="24"/>
        </w:rPr>
        <w:t xml:space="preserve"> </w:t>
      </w:r>
      <w:r w:rsidR="004F0BDB">
        <w:rPr>
          <w:rFonts w:ascii="Times New Roman" w:hAnsi="Times New Roman"/>
          <w:b/>
          <w:sz w:val="24"/>
          <w:szCs w:val="24"/>
        </w:rPr>
        <w:t>бюджетные ассигнования</w:t>
      </w:r>
      <w:r w:rsidR="005B6FD8">
        <w:rPr>
          <w:rFonts w:ascii="Times New Roman" w:hAnsi="Times New Roman"/>
          <w:b/>
          <w:sz w:val="24"/>
          <w:szCs w:val="24"/>
        </w:rPr>
        <w:t xml:space="preserve"> </w:t>
      </w:r>
      <w:r w:rsidR="005B6FD8" w:rsidRPr="005B6FD8">
        <w:rPr>
          <w:rFonts w:ascii="Times New Roman" w:hAnsi="Times New Roman"/>
          <w:b/>
          <w:sz w:val="24"/>
          <w:szCs w:val="24"/>
        </w:rPr>
        <w:t>в сумме 923 тыс. рублей</w:t>
      </w:r>
      <w:r w:rsidR="00D3072B" w:rsidRPr="00AB5278">
        <w:rPr>
          <w:rFonts w:ascii="Times New Roman" w:hAnsi="Times New Roman"/>
          <w:sz w:val="24"/>
          <w:szCs w:val="24"/>
        </w:rPr>
        <w:t xml:space="preserve">, предусмотренные </w:t>
      </w:r>
      <w:r w:rsidR="00D3072B" w:rsidRPr="005B6FD8">
        <w:rPr>
          <w:rFonts w:ascii="Times New Roman" w:hAnsi="Times New Roman"/>
          <w:sz w:val="24"/>
          <w:szCs w:val="24"/>
        </w:rPr>
        <w:t>за счет субвенции из бюджета Московской области</w:t>
      </w:r>
      <w:r w:rsidR="00D3072B" w:rsidRPr="005B6FD8">
        <w:rPr>
          <w:rFonts w:ascii="Times New Roman" w:hAnsi="Times New Roman"/>
          <w:i/>
          <w:sz w:val="24"/>
          <w:szCs w:val="24"/>
        </w:rPr>
        <w:t xml:space="preserve"> </w:t>
      </w:r>
      <w:r w:rsidR="005B6FD8" w:rsidRPr="005B6FD8">
        <w:rPr>
          <w:rFonts w:ascii="Times New Roman" w:hAnsi="Times New Roman"/>
          <w:sz w:val="24"/>
          <w:szCs w:val="24"/>
        </w:rPr>
        <w:t>на осуществление полномочий по обеспечению жильем отдельных категорий граждан</w:t>
      </w:r>
      <w:r w:rsidR="005B6FD8">
        <w:rPr>
          <w:rFonts w:ascii="Times New Roman" w:hAnsi="Times New Roman"/>
          <w:sz w:val="24"/>
          <w:szCs w:val="24"/>
        </w:rPr>
        <w:t>, установленных Федеральными законами от 12.01.1995 № 5-ФЗ «О ветеранах» и от 24.11.1995 № 181-ФЗ «О социальной защите инвалидов в Российской Федерации»</w:t>
      </w:r>
      <w:r w:rsidR="00D3072B">
        <w:rPr>
          <w:rFonts w:ascii="Times New Roman" w:hAnsi="Times New Roman"/>
          <w:sz w:val="24"/>
          <w:szCs w:val="24"/>
        </w:rPr>
        <w:t>.</w:t>
      </w:r>
    </w:p>
    <w:p w:rsidR="006E132A" w:rsidRDefault="006E132A" w:rsidP="003D5B30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 w:rsidRPr="00AB5278">
        <w:rPr>
          <w:rFonts w:ascii="Times New Roman" w:hAnsi="Times New Roman"/>
          <w:b/>
          <w:sz w:val="24"/>
          <w:szCs w:val="24"/>
        </w:rPr>
        <w:t>По подразделу «</w:t>
      </w:r>
      <w:r w:rsidR="001F1C77">
        <w:rPr>
          <w:rFonts w:ascii="Times New Roman" w:hAnsi="Times New Roman"/>
          <w:b/>
          <w:sz w:val="24"/>
          <w:szCs w:val="24"/>
        </w:rPr>
        <w:t>Другие вопросы в области социальной политики</w:t>
      </w:r>
      <w:r w:rsidRPr="00AB5278">
        <w:rPr>
          <w:rFonts w:ascii="Times New Roman" w:hAnsi="Times New Roman"/>
          <w:b/>
          <w:sz w:val="24"/>
          <w:szCs w:val="24"/>
        </w:rPr>
        <w:t xml:space="preserve">» </w:t>
      </w:r>
      <w:r w:rsidR="001F1C77" w:rsidRPr="001F1C77">
        <w:rPr>
          <w:rFonts w:ascii="Times New Roman" w:hAnsi="Times New Roman"/>
          <w:sz w:val="24"/>
          <w:szCs w:val="24"/>
        </w:rPr>
        <w:t>на 11 тыс. рублей увеличиваются</w:t>
      </w:r>
      <w:r w:rsidRPr="001F1C77">
        <w:rPr>
          <w:rFonts w:ascii="Times New Roman" w:hAnsi="Times New Roman"/>
          <w:sz w:val="24"/>
          <w:szCs w:val="24"/>
        </w:rPr>
        <w:t xml:space="preserve"> бюджетные ассигнования</w:t>
      </w:r>
      <w:r w:rsidR="001F1C77" w:rsidRPr="001F1C77">
        <w:rPr>
          <w:rFonts w:ascii="Times New Roman" w:hAnsi="Times New Roman"/>
          <w:sz w:val="24"/>
          <w:szCs w:val="24"/>
        </w:rPr>
        <w:t>, предусмотренные</w:t>
      </w:r>
      <w:r w:rsidR="001F1C77">
        <w:rPr>
          <w:rFonts w:ascii="Times New Roman" w:hAnsi="Times New Roman"/>
          <w:b/>
          <w:sz w:val="24"/>
          <w:szCs w:val="24"/>
        </w:rPr>
        <w:t xml:space="preserve"> </w:t>
      </w:r>
      <w:r w:rsidR="001F1C77" w:rsidRPr="00AB5278">
        <w:rPr>
          <w:rFonts w:ascii="Times New Roman" w:hAnsi="Times New Roman"/>
          <w:sz w:val="24"/>
          <w:szCs w:val="24"/>
        </w:rPr>
        <w:t>администрации Можайского муниципального района</w:t>
      </w:r>
      <w:r w:rsidR="001F1C77">
        <w:rPr>
          <w:rFonts w:ascii="Times New Roman" w:hAnsi="Times New Roman"/>
          <w:sz w:val="24"/>
          <w:szCs w:val="24"/>
        </w:rPr>
        <w:t xml:space="preserve"> на предоставление субсидий социально ориентированным некоммерческим организациям (вместо 400 тыс. рублей предусматривается 411 тыс. рублей), для предоставления субсидии Можайской районной общественной организации поддержки инвалидов и семей, воспитывающих детей-инвалидов, им. Георгия Победоносца на оплату транспортных услуг по перевозке пассажиров, оказанных ООО</w:t>
      </w:r>
      <w:proofErr w:type="gramEnd"/>
      <w:r w:rsidR="001F1C77">
        <w:rPr>
          <w:rFonts w:ascii="Times New Roman" w:hAnsi="Times New Roman"/>
          <w:sz w:val="24"/>
          <w:szCs w:val="24"/>
        </w:rPr>
        <w:t xml:space="preserve"> «Можайское туристическое агентство» 07.01.2016 (счет от 20.01.2016 № 00001). </w:t>
      </w:r>
    </w:p>
    <w:p w:rsidR="004A17AE" w:rsidRDefault="004A17AE" w:rsidP="003D5B30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</w:p>
    <w:p w:rsidR="004A17AE" w:rsidRPr="006826F2" w:rsidRDefault="004A17AE" w:rsidP="004A17AE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826F2">
        <w:rPr>
          <w:rFonts w:ascii="Times New Roman" w:hAnsi="Times New Roman"/>
          <w:sz w:val="24"/>
          <w:szCs w:val="24"/>
        </w:rPr>
        <w:t>Изменения, вносимые проектом решения в расходную часть бюджета на 2016 год, также характеризуются перераспределением бюдже</w:t>
      </w:r>
      <w:r w:rsidR="00C32C32">
        <w:rPr>
          <w:rFonts w:ascii="Times New Roman" w:hAnsi="Times New Roman"/>
          <w:sz w:val="24"/>
          <w:szCs w:val="24"/>
        </w:rPr>
        <w:t>тных ассигнований</w:t>
      </w:r>
      <w:r w:rsidRPr="006826F2">
        <w:rPr>
          <w:rFonts w:ascii="Times New Roman" w:hAnsi="Times New Roman"/>
          <w:sz w:val="24"/>
          <w:szCs w:val="24"/>
        </w:rPr>
        <w:t>:</w:t>
      </w:r>
    </w:p>
    <w:p w:rsidR="007D48C1" w:rsidRDefault="007D48C1" w:rsidP="004A17AE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proofErr w:type="gramStart"/>
      <w:r w:rsidR="00F14A84" w:rsidRPr="00890964">
        <w:rPr>
          <w:rFonts w:ascii="Times New Roman" w:hAnsi="Times New Roman"/>
          <w:sz w:val="24"/>
          <w:szCs w:val="24"/>
        </w:rPr>
        <w:t xml:space="preserve">- </w:t>
      </w:r>
      <w:r w:rsidR="00F14A84" w:rsidRPr="00890964">
        <w:rPr>
          <w:rFonts w:ascii="Times New Roman" w:hAnsi="Times New Roman"/>
          <w:b/>
          <w:sz w:val="24"/>
          <w:szCs w:val="24"/>
        </w:rPr>
        <w:t>по</w:t>
      </w:r>
      <w:r w:rsidR="00F14A84" w:rsidRPr="00890964">
        <w:rPr>
          <w:rFonts w:ascii="Times New Roman" w:hAnsi="Times New Roman"/>
          <w:sz w:val="24"/>
          <w:szCs w:val="24"/>
        </w:rPr>
        <w:t xml:space="preserve"> </w:t>
      </w:r>
      <w:r w:rsidR="00F14A84" w:rsidRPr="00890964">
        <w:rPr>
          <w:rFonts w:ascii="Times New Roman" w:hAnsi="Times New Roman"/>
          <w:b/>
          <w:sz w:val="24"/>
          <w:szCs w:val="24"/>
        </w:rPr>
        <w:t>подразделу «Функционирование высшего должностного лица субъекта Российской Федерации и муниципального образования»</w:t>
      </w:r>
      <w:r w:rsidR="00F14A84" w:rsidRPr="00890964">
        <w:rPr>
          <w:rFonts w:ascii="Times New Roman" w:hAnsi="Times New Roman"/>
          <w:sz w:val="24"/>
          <w:szCs w:val="24"/>
        </w:rPr>
        <w:t xml:space="preserve"> </w:t>
      </w:r>
      <w:r w:rsidR="00F14A84" w:rsidRPr="00890964">
        <w:rPr>
          <w:rFonts w:ascii="Times New Roman" w:hAnsi="Times New Roman"/>
          <w:b/>
          <w:sz w:val="24"/>
          <w:szCs w:val="24"/>
        </w:rPr>
        <w:t>уменьшаются</w:t>
      </w:r>
      <w:r w:rsidR="00F14A84" w:rsidRPr="00890964">
        <w:rPr>
          <w:rFonts w:ascii="Times New Roman" w:hAnsi="Times New Roman"/>
          <w:sz w:val="24"/>
          <w:szCs w:val="24"/>
        </w:rPr>
        <w:t xml:space="preserve"> </w:t>
      </w:r>
      <w:r w:rsidR="00F14A84" w:rsidRPr="00890964">
        <w:rPr>
          <w:rFonts w:ascii="Times New Roman" w:hAnsi="Times New Roman"/>
          <w:b/>
          <w:sz w:val="24"/>
          <w:szCs w:val="24"/>
        </w:rPr>
        <w:t xml:space="preserve">на </w:t>
      </w:r>
      <w:r w:rsidR="00C32C32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F14A84" w:rsidRPr="00890964">
        <w:rPr>
          <w:rFonts w:ascii="Times New Roman" w:hAnsi="Times New Roman"/>
          <w:b/>
          <w:sz w:val="24"/>
          <w:szCs w:val="24"/>
        </w:rPr>
        <w:t>2 573,8 тыс. рублей</w:t>
      </w:r>
      <w:r w:rsidR="00F14A84" w:rsidRPr="00890964">
        <w:rPr>
          <w:rFonts w:ascii="Times New Roman" w:hAnsi="Times New Roman"/>
          <w:sz w:val="24"/>
          <w:szCs w:val="24"/>
        </w:rPr>
        <w:t xml:space="preserve"> бюджетные ассигнования, предусмотренные администрации Можайского муниципального района на </w:t>
      </w:r>
      <w:r w:rsidR="00890964" w:rsidRPr="00890964">
        <w:rPr>
          <w:rFonts w:ascii="Times New Roman" w:hAnsi="Times New Roman"/>
          <w:sz w:val="24"/>
          <w:szCs w:val="24"/>
        </w:rPr>
        <w:t xml:space="preserve">денежное </w:t>
      </w:r>
      <w:r w:rsidR="00F14A84" w:rsidRPr="00890964">
        <w:rPr>
          <w:rFonts w:ascii="Times New Roman" w:hAnsi="Times New Roman"/>
          <w:sz w:val="24"/>
          <w:szCs w:val="24"/>
        </w:rPr>
        <w:t xml:space="preserve">содержание Главы </w:t>
      </w:r>
      <w:r w:rsidR="007B0A1D" w:rsidRPr="00890964">
        <w:rPr>
          <w:rFonts w:ascii="Times New Roman" w:hAnsi="Times New Roman"/>
          <w:sz w:val="24"/>
          <w:szCs w:val="24"/>
        </w:rPr>
        <w:t>Можайского муниципального района</w:t>
      </w:r>
      <w:r w:rsidR="00C32C32">
        <w:rPr>
          <w:rFonts w:ascii="Times New Roman" w:hAnsi="Times New Roman"/>
          <w:sz w:val="24"/>
          <w:szCs w:val="24"/>
        </w:rPr>
        <w:t>,</w:t>
      </w:r>
      <w:r w:rsidR="007B0A1D" w:rsidRPr="00890964">
        <w:rPr>
          <w:rFonts w:ascii="Times New Roman" w:hAnsi="Times New Roman"/>
          <w:b/>
          <w:sz w:val="24"/>
          <w:szCs w:val="24"/>
        </w:rPr>
        <w:t xml:space="preserve"> </w:t>
      </w:r>
      <w:r w:rsidR="00F14A84" w:rsidRPr="00890964">
        <w:rPr>
          <w:rFonts w:ascii="Times New Roman" w:hAnsi="Times New Roman"/>
          <w:b/>
          <w:sz w:val="24"/>
          <w:szCs w:val="24"/>
        </w:rPr>
        <w:t>и увеличиваются</w:t>
      </w:r>
      <w:r w:rsidR="00F14A84" w:rsidRPr="00890964">
        <w:rPr>
          <w:rFonts w:ascii="Times New Roman" w:hAnsi="Times New Roman"/>
          <w:sz w:val="24"/>
          <w:szCs w:val="24"/>
        </w:rPr>
        <w:t xml:space="preserve"> </w:t>
      </w:r>
      <w:r w:rsidR="00F14A84" w:rsidRPr="00890964">
        <w:rPr>
          <w:rFonts w:ascii="Times New Roman" w:hAnsi="Times New Roman"/>
          <w:b/>
          <w:sz w:val="24"/>
          <w:szCs w:val="24"/>
        </w:rPr>
        <w:t>на 2 573,8 тыс. рублей</w:t>
      </w:r>
      <w:r w:rsidR="00F14A84" w:rsidRPr="00890964">
        <w:rPr>
          <w:rFonts w:ascii="Times New Roman" w:hAnsi="Times New Roman"/>
          <w:sz w:val="24"/>
          <w:szCs w:val="24"/>
        </w:rPr>
        <w:t xml:space="preserve"> этому же главному распорядителю бюджетных средств </w:t>
      </w:r>
      <w:r w:rsidR="00F14A84" w:rsidRPr="00890964">
        <w:rPr>
          <w:rFonts w:ascii="Times New Roman" w:hAnsi="Times New Roman"/>
          <w:b/>
          <w:sz w:val="24"/>
          <w:szCs w:val="24"/>
        </w:rPr>
        <w:t>по подразделу «Функционирование Правительства Российской Федерации, высших исполнительных органов государственной власти субъектов Российской Федерации, местных</w:t>
      </w:r>
      <w:proofErr w:type="gramEnd"/>
      <w:r w:rsidR="00F14A84" w:rsidRPr="00890964">
        <w:rPr>
          <w:rFonts w:ascii="Times New Roman" w:hAnsi="Times New Roman"/>
          <w:b/>
          <w:sz w:val="24"/>
          <w:szCs w:val="24"/>
        </w:rPr>
        <w:t xml:space="preserve"> администраций»</w:t>
      </w:r>
      <w:r w:rsidR="00F14A84" w:rsidRPr="00890964">
        <w:rPr>
          <w:rFonts w:ascii="Times New Roman" w:hAnsi="Times New Roman"/>
          <w:sz w:val="24"/>
          <w:szCs w:val="24"/>
        </w:rPr>
        <w:t xml:space="preserve"> на </w:t>
      </w:r>
      <w:r w:rsidR="00890964" w:rsidRPr="00890964">
        <w:rPr>
          <w:rFonts w:ascii="Times New Roman" w:hAnsi="Times New Roman"/>
          <w:sz w:val="24"/>
          <w:szCs w:val="24"/>
        </w:rPr>
        <w:t>денежное содержание работников администрации Можайского муниципального района в связи с внесением изменений в структуру администрации Можайского муниципального района;</w:t>
      </w:r>
    </w:p>
    <w:p w:rsidR="00890964" w:rsidRPr="007B0A1D" w:rsidRDefault="00890964" w:rsidP="00890964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7B0A1D">
        <w:rPr>
          <w:rFonts w:ascii="Times New Roman" w:hAnsi="Times New Roman"/>
          <w:sz w:val="24"/>
          <w:szCs w:val="24"/>
        </w:rPr>
        <w:t xml:space="preserve">- </w:t>
      </w:r>
      <w:r w:rsidRPr="007B0A1D">
        <w:rPr>
          <w:rFonts w:ascii="Times New Roman" w:hAnsi="Times New Roman"/>
          <w:b/>
          <w:sz w:val="24"/>
          <w:szCs w:val="24"/>
        </w:rPr>
        <w:t>по</w:t>
      </w:r>
      <w:r w:rsidRPr="007B0A1D">
        <w:rPr>
          <w:rFonts w:ascii="Times New Roman" w:hAnsi="Times New Roman"/>
          <w:sz w:val="24"/>
          <w:szCs w:val="24"/>
        </w:rPr>
        <w:t xml:space="preserve"> </w:t>
      </w:r>
      <w:r w:rsidRPr="007B0A1D">
        <w:rPr>
          <w:rFonts w:ascii="Times New Roman" w:hAnsi="Times New Roman"/>
          <w:b/>
          <w:sz w:val="24"/>
          <w:szCs w:val="24"/>
        </w:rPr>
        <w:t>подразделу 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Pr="007B0A1D">
        <w:rPr>
          <w:rFonts w:ascii="Times New Roman" w:hAnsi="Times New Roman"/>
          <w:sz w:val="24"/>
          <w:szCs w:val="24"/>
        </w:rPr>
        <w:t xml:space="preserve"> </w:t>
      </w:r>
      <w:r w:rsidRPr="007B0A1D">
        <w:rPr>
          <w:rFonts w:ascii="Times New Roman" w:hAnsi="Times New Roman"/>
          <w:b/>
          <w:sz w:val="24"/>
          <w:szCs w:val="24"/>
        </w:rPr>
        <w:t>уменьшаются</w:t>
      </w:r>
      <w:r w:rsidRPr="007B0A1D">
        <w:rPr>
          <w:rFonts w:ascii="Times New Roman" w:hAnsi="Times New Roman"/>
          <w:sz w:val="24"/>
          <w:szCs w:val="24"/>
        </w:rPr>
        <w:t xml:space="preserve"> </w:t>
      </w:r>
      <w:r w:rsidRPr="007B0A1D">
        <w:rPr>
          <w:rFonts w:ascii="Times New Roman" w:hAnsi="Times New Roman"/>
          <w:b/>
          <w:sz w:val="24"/>
          <w:szCs w:val="24"/>
        </w:rPr>
        <w:t>на 2 050,7 тыс. рублей</w:t>
      </w:r>
      <w:r w:rsidRPr="007B0A1D">
        <w:rPr>
          <w:rFonts w:ascii="Times New Roman" w:hAnsi="Times New Roman"/>
          <w:sz w:val="24"/>
          <w:szCs w:val="24"/>
        </w:rPr>
        <w:t xml:space="preserve"> бюджетные ассигнования, предусмотренные Совету депутатов Можайского муниципального района на денежное содержание </w:t>
      </w:r>
      <w:r w:rsidR="007B0A1D" w:rsidRPr="007B0A1D">
        <w:rPr>
          <w:rFonts w:ascii="Times New Roman" w:hAnsi="Times New Roman"/>
          <w:sz w:val="24"/>
          <w:szCs w:val="24"/>
        </w:rPr>
        <w:t>Председателя Совета депутатов Можайского муниципального района</w:t>
      </w:r>
      <w:r w:rsidR="007B0A1D">
        <w:rPr>
          <w:rFonts w:ascii="Times New Roman" w:hAnsi="Times New Roman"/>
          <w:sz w:val="24"/>
          <w:szCs w:val="24"/>
        </w:rPr>
        <w:t>,</w:t>
      </w:r>
      <w:r w:rsidR="007B0A1D" w:rsidRPr="007B0A1D">
        <w:rPr>
          <w:rFonts w:ascii="Times New Roman" w:hAnsi="Times New Roman"/>
          <w:sz w:val="24"/>
          <w:szCs w:val="24"/>
        </w:rPr>
        <w:t xml:space="preserve"> </w:t>
      </w:r>
      <w:r w:rsidRPr="007B0A1D">
        <w:rPr>
          <w:rFonts w:ascii="Times New Roman" w:hAnsi="Times New Roman"/>
          <w:b/>
          <w:sz w:val="24"/>
          <w:szCs w:val="24"/>
        </w:rPr>
        <w:t>и увеличиваются</w:t>
      </w:r>
      <w:r w:rsidRPr="007B0A1D">
        <w:rPr>
          <w:rFonts w:ascii="Times New Roman" w:hAnsi="Times New Roman"/>
          <w:sz w:val="24"/>
          <w:szCs w:val="24"/>
        </w:rPr>
        <w:t xml:space="preserve"> </w:t>
      </w:r>
      <w:r w:rsidRPr="007B0A1D">
        <w:rPr>
          <w:rFonts w:ascii="Times New Roman" w:hAnsi="Times New Roman"/>
          <w:b/>
          <w:sz w:val="24"/>
          <w:szCs w:val="24"/>
        </w:rPr>
        <w:t>на 2 050,7 тыс. рублей</w:t>
      </w:r>
      <w:r w:rsidRPr="007B0A1D">
        <w:rPr>
          <w:rFonts w:ascii="Times New Roman" w:hAnsi="Times New Roman"/>
          <w:sz w:val="24"/>
          <w:szCs w:val="24"/>
        </w:rPr>
        <w:t xml:space="preserve"> этому же главному распорядителю бюджетных средств </w:t>
      </w:r>
      <w:r w:rsidRPr="007B0A1D">
        <w:rPr>
          <w:rFonts w:ascii="Times New Roman" w:hAnsi="Times New Roman"/>
          <w:b/>
          <w:sz w:val="24"/>
          <w:szCs w:val="24"/>
        </w:rPr>
        <w:t>по подразделу «</w:t>
      </w:r>
      <w:r w:rsidR="007B0A1D" w:rsidRPr="007B0A1D">
        <w:rPr>
          <w:rFonts w:ascii="Times New Roman" w:hAnsi="Times New Roman"/>
          <w:b/>
          <w:sz w:val="24"/>
          <w:szCs w:val="24"/>
        </w:rPr>
        <w:t>Функционирование высшего должностного лица субъекта Российской Федерации и муниципального</w:t>
      </w:r>
      <w:proofErr w:type="gramEnd"/>
      <w:r w:rsidR="007B0A1D" w:rsidRPr="007B0A1D">
        <w:rPr>
          <w:rFonts w:ascii="Times New Roman" w:hAnsi="Times New Roman"/>
          <w:b/>
          <w:sz w:val="24"/>
          <w:szCs w:val="24"/>
        </w:rPr>
        <w:t xml:space="preserve"> образования</w:t>
      </w:r>
      <w:r w:rsidRPr="007B0A1D">
        <w:rPr>
          <w:rFonts w:ascii="Times New Roman" w:hAnsi="Times New Roman"/>
          <w:b/>
          <w:sz w:val="24"/>
          <w:szCs w:val="24"/>
        </w:rPr>
        <w:t>»</w:t>
      </w:r>
      <w:r w:rsidRPr="007B0A1D">
        <w:rPr>
          <w:rFonts w:ascii="Times New Roman" w:hAnsi="Times New Roman"/>
          <w:sz w:val="24"/>
          <w:szCs w:val="24"/>
        </w:rPr>
        <w:t xml:space="preserve"> на денежное содержание </w:t>
      </w:r>
      <w:r w:rsidR="007B0A1D" w:rsidRPr="007B0A1D">
        <w:rPr>
          <w:rFonts w:ascii="Times New Roman" w:hAnsi="Times New Roman"/>
          <w:sz w:val="24"/>
          <w:szCs w:val="24"/>
        </w:rPr>
        <w:t>Главы Можайского муниципального района</w:t>
      </w:r>
      <w:r w:rsidRPr="007B0A1D">
        <w:rPr>
          <w:rFonts w:ascii="Times New Roman" w:hAnsi="Times New Roman"/>
          <w:sz w:val="24"/>
          <w:szCs w:val="24"/>
        </w:rPr>
        <w:t xml:space="preserve"> в связи с внесением изменений в структуру </w:t>
      </w:r>
      <w:r w:rsidR="000F1B0C" w:rsidRPr="007B0A1D">
        <w:rPr>
          <w:rFonts w:ascii="Times New Roman" w:hAnsi="Times New Roman"/>
          <w:sz w:val="24"/>
          <w:szCs w:val="24"/>
        </w:rPr>
        <w:t xml:space="preserve">Совета депутатов Можайского муниципального района </w:t>
      </w:r>
      <w:r w:rsidR="000F1B0C">
        <w:rPr>
          <w:rFonts w:ascii="Times New Roman" w:hAnsi="Times New Roman"/>
          <w:sz w:val="24"/>
          <w:szCs w:val="24"/>
        </w:rPr>
        <w:t xml:space="preserve">и в структуру </w:t>
      </w:r>
      <w:r w:rsidRPr="007B0A1D">
        <w:rPr>
          <w:rFonts w:ascii="Times New Roman" w:hAnsi="Times New Roman"/>
          <w:sz w:val="24"/>
          <w:szCs w:val="24"/>
        </w:rPr>
        <w:t>администрации Можайского муниципального района;</w:t>
      </w:r>
    </w:p>
    <w:p w:rsidR="00714190" w:rsidRPr="00653B32" w:rsidRDefault="004A17AE" w:rsidP="004A17AE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4A17AE">
        <w:rPr>
          <w:rFonts w:ascii="Times New Roman" w:hAnsi="Times New Roman"/>
          <w:i/>
          <w:sz w:val="24"/>
          <w:szCs w:val="24"/>
        </w:rPr>
        <w:tab/>
      </w:r>
      <w:proofErr w:type="gramStart"/>
      <w:r w:rsidR="00714190" w:rsidRPr="00653B32">
        <w:rPr>
          <w:rFonts w:ascii="Times New Roman" w:hAnsi="Times New Roman"/>
          <w:sz w:val="24"/>
          <w:szCs w:val="24"/>
        </w:rPr>
        <w:t xml:space="preserve">- </w:t>
      </w:r>
      <w:r w:rsidR="00714190" w:rsidRPr="00653B32">
        <w:rPr>
          <w:rFonts w:ascii="Times New Roman" w:hAnsi="Times New Roman"/>
          <w:b/>
          <w:sz w:val="24"/>
          <w:szCs w:val="24"/>
        </w:rPr>
        <w:t>по</w:t>
      </w:r>
      <w:r w:rsidR="00714190" w:rsidRPr="00653B32">
        <w:rPr>
          <w:rFonts w:ascii="Times New Roman" w:hAnsi="Times New Roman"/>
          <w:sz w:val="24"/>
          <w:szCs w:val="24"/>
        </w:rPr>
        <w:t xml:space="preserve"> </w:t>
      </w:r>
      <w:r w:rsidR="00714190" w:rsidRPr="00653B32">
        <w:rPr>
          <w:rFonts w:ascii="Times New Roman" w:hAnsi="Times New Roman"/>
          <w:b/>
          <w:sz w:val="24"/>
          <w:szCs w:val="24"/>
        </w:rPr>
        <w:t>подразделу «Другие общегосударственные вопросы»</w:t>
      </w:r>
      <w:r w:rsidR="00714190" w:rsidRPr="00653B32">
        <w:rPr>
          <w:rFonts w:ascii="Times New Roman" w:hAnsi="Times New Roman"/>
          <w:sz w:val="24"/>
          <w:szCs w:val="24"/>
        </w:rPr>
        <w:t xml:space="preserve"> </w:t>
      </w:r>
      <w:r w:rsidR="00714190" w:rsidRPr="00653B32">
        <w:rPr>
          <w:rFonts w:ascii="Times New Roman" w:hAnsi="Times New Roman"/>
          <w:b/>
          <w:sz w:val="24"/>
          <w:szCs w:val="24"/>
        </w:rPr>
        <w:t>уменьшаются</w:t>
      </w:r>
      <w:r w:rsidR="00714190" w:rsidRPr="00653B32">
        <w:rPr>
          <w:rFonts w:ascii="Times New Roman" w:hAnsi="Times New Roman"/>
          <w:sz w:val="24"/>
          <w:szCs w:val="24"/>
        </w:rPr>
        <w:t xml:space="preserve"> </w:t>
      </w:r>
      <w:r w:rsidR="00714190" w:rsidRPr="00653B32">
        <w:rPr>
          <w:rFonts w:ascii="Times New Roman" w:hAnsi="Times New Roman"/>
          <w:b/>
          <w:sz w:val="24"/>
          <w:szCs w:val="24"/>
        </w:rPr>
        <w:t>на 1 640 тыс. рублей</w:t>
      </w:r>
      <w:r w:rsidR="00714190" w:rsidRPr="00653B32">
        <w:rPr>
          <w:rFonts w:ascii="Times New Roman" w:hAnsi="Times New Roman"/>
          <w:sz w:val="24"/>
          <w:szCs w:val="24"/>
        </w:rPr>
        <w:t xml:space="preserve"> бюджетные ассигнования, предусмотренные администрации Можайского муниципального района на мероприятие по обеспечению деятельности </w:t>
      </w:r>
      <w:r w:rsidR="00AC77AE" w:rsidRPr="00653B32">
        <w:rPr>
          <w:rFonts w:ascii="Times New Roman" w:hAnsi="Times New Roman"/>
          <w:sz w:val="24"/>
          <w:szCs w:val="24"/>
        </w:rPr>
        <w:t xml:space="preserve">МКУ «Управление административно-хозяйственной деятельностью» </w:t>
      </w:r>
      <w:r w:rsidR="00266267" w:rsidRPr="00653B32">
        <w:rPr>
          <w:rFonts w:ascii="Times New Roman" w:hAnsi="Times New Roman"/>
          <w:sz w:val="24"/>
          <w:szCs w:val="24"/>
        </w:rPr>
        <w:t>(по виду расходов 240 «Иные закупки товаров, работ и услуг для обеспечения государственных (муниципальных) нужд»)</w:t>
      </w:r>
      <w:r w:rsidR="00714190" w:rsidRPr="00653B32">
        <w:rPr>
          <w:rFonts w:ascii="Times New Roman" w:hAnsi="Times New Roman"/>
          <w:sz w:val="24"/>
          <w:szCs w:val="24"/>
        </w:rPr>
        <w:t xml:space="preserve">, </w:t>
      </w:r>
      <w:r w:rsidR="00714190" w:rsidRPr="00653B32">
        <w:rPr>
          <w:rFonts w:ascii="Times New Roman" w:hAnsi="Times New Roman"/>
          <w:b/>
          <w:sz w:val="24"/>
          <w:szCs w:val="24"/>
        </w:rPr>
        <w:t>и увеличиваются</w:t>
      </w:r>
      <w:r w:rsidR="00714190" w:rsidRPr="00653B32">
        <w:rPr>
          <w:rFonts w:ascii="Times New Roman" w:hAnsi="Times New Roman"/>
          <w:sz w:val="24"/>
          <w:szCs w:val="24"/>
        </w:rPr>
        <w:t xml:space="preserve"> </w:t>
      </w:r>
      <w:r w:rsidR="00714190" w:rsidRPr="00653B32">
        <w:rPr>
          <w:rFonts w:ascii="Times New Roman" w:hAnsi="Times New Roman"/>
          <w:b/>
          <w:sz w:val="24"/>
          <w:szCs w:val="24"/>
        </w:rPr>
        <w:t xml:space="preserve">на </w:t>
      </w:r>
      <w:r w:rsidR="00AC77AE" w:rsidRPr="00653B32">
        <w:rPr>
          <w:rFonts w:ascii="Times New Roman" w:hAnsi="Times New Roman"/>
          <w:b/>
          <w:sz w:val="24"/>
          <w:szCs w:val="24"/>
        </w:rPr>
        <w:t>1 640</w:t>
      </w:r>
      <w:r w:rsidR="00714190" w:rsidRPr="00653B32">
        <w:rPr>
          <w:rFonts w:ascii="Times New Roman" w:hAnsi="Times New Roman"/>
          <w:b/>
          <w:sz w:val="24"/>
          <w:szCs w:val="24"/>
        </w:rPr>
        <w:t xml:space="preserve"> тыс. рублей</w:t>
      </w:r>
      <w:r w:rsidR="00714190" w:rsidRPr="00653B32">
        <w:rPr>
          <w:rFonts w:ascii="Times New Roman" w:hAnsi="Times New Roman"/>
          <w:sz w:val="24"/>
          <w:szCs w:val="24"/>
        </w:rPr>
        <w:t xml:space="preserve"> этому же главному распорядителю бюджетных средств </w:t>
      </w:r>
      <w:r w:rsidR="00714190" w:rsidRPr="00653B32">
        <w:rPr>
          <w:rFonts w:ascii="Times New Roman" w:hAnsi="Times New Roman"/>
          <w:b/>
          <w:sz w:val="24"/>
          <w:szCs w:val="24"/>
        </w:rPr>
        <w:t xml:space="preserve">по подразделу </w:t>
      </w:r>
      <w:r w:rsidR="00AC77AE" w:rsidRPr="00653B32">
        <w:rPr>
          <w:rFonts w:ascii="Times New Roman" w:hAnsi="Times New Roman"/>
          <w:b/>
          <w:sz w:val="24"/>
          <w:szCs w:val="24"/>
        </w:rPr>
        <w:t>«Функционирование Правительства Российской</w:t>
      </w:r>
      <w:proofErr w:type="gramEnd"/>
      <w:r w:rsidR="00AC77AE" w:rsidRPr="00653B32">
        <w:rPr>
          <w:rFonts w:ascii="Times New Roman" w:hAnsi="Times New Roman"/>
          <w:b/>
          <w:sz w:val="24"/>
          <w:szCs w:val="24"/>
        </w:rPr>
        <w:t xml:space="preserve"> Федерации, высших исполнительных органов государственной власти субъектов Российской Федерации, местных администраций»</w:t>
      </w:r>
      <w:r w:rsidR="00714190" w:rsidRPr="00653B32">
        <w:rPr>
          <w:rFonts w:ascii="Times New Roman" w:hAnsi="Times New Roman"/>
          <w:sz w:val="24"/>
          <w:szCs w:val="24"/>
        </w:rPr>
        <w:t xml:space="preserve"> </w:t>
      </w:r>
      <w:r w:rsidR="00714190" w:rsidRPr="00653B32">
        <w:rPr>
          <w:rFonts w:ascii="Times New Roman" w:hAnsi="Times New Roman"/>
          <w:sz w:val="24"/>
          <w:szCs w:val="24"/>
        </w:rPr>
        <w:lastRenderedPageBreak/>
        <w:t xml:space="preserve">на мероприятие </w:t>
      </w:r>
      <w:r w:rsidR="00653B32" w:rsidRPr="00653B32">
        <w:rPr>
          <w:rFonts w:ascii="Times New Roman" w:hAnsi="Times New Roman"/>
          <w:sz w:val="24"/>
          <w:szCs w:val="24"/>
        </w:rPr>
        <w:t xml:space="preserve">по освещению деятельности органов местного самоуправления Можайского муниципального района на полосах печатных СМИ, региональных </w:t>
      </w:r>
      <w:proofErr w:type="spellStart"/>
      <w:proofErr w:type="gramStart"/>
      <w:r w:rsidR="00653B32" w:rsidRPr="00653B32">
        <w:rPr>
          <w:rFonts w:ascii="Times New Roman" w:hAnsi="Times New Roman"/>
          <w:sz w:val="24"/>
          <w:szCs w:val="24"/>
        </w:rPr>
        <w:t>интернет-порталах</w:t>
      </w:r>
      <w:proofErr w:type="spellEnd"/>
      <w:proofErr w:type="gramEnd"/>
      <w:r w:rsidR="00653B32" w:rsidRPr="00653B32">
        <w:rPr>
          <w:rFonts w:ascii="Times New Roman" w:hAnsi="Times New Roman"/>
          <w:sz w:val="24"/>
          <w:szCs w:val="24"/>
        </w:rPr>
        <w:t xml:space="preserve">, межрегиональных </w:t>
      </w:r>
      <w:proofErr w:type="spellStart"/>
      <w:r w:rsidR="00653B32" w:rsidRPr="00653B32">
        <w:rPr>
          <w:rFonts w:ascii="Times New Roman" w:hAnsi="Times New Roman"/>
          <w:sz w:val="24"/>
          <w:szCs w:val="24"/>
        </w:rPr>
        <w:t>медиа</w:t>
      </w:r>
      <w:proofErr w:type="spellEnd"/>
      <w:r w:rsidR="00653B32" w:rsidRPr="00653B32">
        <w:rPr>
          <w:rFonts w:ascii="Times New Roman" w:hAnsi="Times New Roman"/>
          <w:sz w:val="24"/>
          <w:szCs w:val="24"/>
        </w:rPr>
        <w:t>, имеющих общественно-политическую направленность</w:t>
      </w:r>
      <w:r w:rsidR="00266267" w:rsidRPr="00653B32">
        <w:rPr>
          <w:rFonts w:ascii="Times New Roman" w:hAnsi="Times New Roman"/>
          <w:sz w:val="24"/>
          <w:szCs w:val="24"/>
        </w:rPr>
        <w:t xml:space="preserve"> (обоснование указанных изменений не представлено)</w:t>
      </w:r>
      <w:r w:rsidR="00653B32">
        <w:rPr>
          <w:rFonts w:ascii="Times New Roman" w:hAnsi="Times New Roman"/>
          <w:sz w:val="24"/>
          <w:szCs w:val="24"/>
        </w:rPr>
        <w:t>;</w:t>
      </w:r>
    </w:p>
    <w:p w:rsidR="00627815" w:rsidRDefault="00714190" w:rsidP="004A17AE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4A17AE" w:rsidRPr="004A17AE">
        <w:rPr>
          <w:rFonts w:ascii="Times New Roman" w:hAnsi="Times New Roman"/>
          <w:sz w:val="24"/>
          <w:szCs w:val="24"/>
        </w:rPr>
        <w:t xml:space="preserve">- </w:t>
      </w:r>
      <w:r w:rsidR="004A17AE" w:rsidRPr="004A17AE">
        <w:rPr>
          <w:rFonts w:ascii="Times New Roman" w:hAnsi="Times New Roman"/>
          <w:b/>
          <w:sz w:val="24"/>
          <w:szCs w:val="24"/>
        </w:rPr>
        <w:t>по подразделу «Дорожное хозяйство (дорожные фонды)»</w:t>
      </w:r>
      <w:r w:rsidR="004A17AE" w:rsidRPr="004A17AE">
        <w:rPr>
          <w:rFonts w:ascii="Times New Roman" w:hAnsi="Times New Roman"/>
          <w:sz w:val="24"/>
          <w:szCs w:val="24"/>
        </w:rPr>
        <w:t xml:space="preserve"> </w:t>
      </w:r>
      <w:r w:rsidR="004A17AE" w:rsidRPr="00627815">
        <w:rPr>
          <w:rFonts w:ascii="Times New Roman" w:hAnsi="Times New Roman"/>
          <w:b/>
          <w:sz w:val="24"/>
          <w:szCs w:val="24"/>
        </w:rPr>
        <w:t>уменьшаются</w:t>
      </w:r>
      <w:r w:rsidR="004A17AE" w:rsidRPr="004A17AE">
        <w:rPr>
          <w:rFonts w:ascii="Times New Roman" w:hAnsi="Times New Roman"/>
          <w:sz w:val="24"/>
          <w:szCs w:val="24"/>
          <w:u w:val="single"/>
        </w:rPr>
        <w:t xml:space="preserve"> бюджетные ассигнования</w:t>
      </w:r>
      <w:r w:rsidR="004A17AE" w:rsidRPr="004A17AE">
        <w:rPr>
          <w:rFonts w:ascii="Times New Roman" w:hAnsi="Times New Roman"/>
          <w:sz w:val="24"/>
          <w:szCs w:val="24"/>
        </w:rPr>
        <w:t>, предусмотренные Комитету по управлению имуществом администрации Можайского муниципального района на</w:t>
      </w:r>
      <w:r w:rsidR="004A17AE">
        <w:rPr>
          <w:rFonts w:ascii="Times New Roman" w:hAnsi="Times New Roman"/>
          <w:i/>
          <w:sz w:val="24"/>
          <w:szCs w:val="24"/>
        </w:rPr>
        <w:t xml:space="preserve"> </w:t>
      </w:r>
      <w:r w:rsidR="004A17AE">
        <w:rPr>
          <w:rFonts w:ascii="Times New Roman" w:hAnsi="Times New Roman"/>
          <w:sz w:val="24"/>
          <w:szCs w:val="24"/>
        </w:rPr>
        <w:t xml:space="preserve">содержание, ремонт (капитальный ремонт) автомобильных дорог общего пользования местного значения Можайского муниципального района вне границ населенных пунктов – </w:t>
      </w:r>
      <w:r w:rsidR="004A17AE" w:rsidRPr="00627815">
        <w:rPr>
          <w:rFonts w:ascii="Times New Roman" w:hAnsi="Times New Roman"/>
          <w:b/>
          <w:sz w:val="24"/>
          <w:szCs w:val="24"/>
        </w:rPr>
        <w:t>на 2 000 тыс. рублей</w:t>
      </w:r>
      <w:r w:rsidR="004A17AE">
        <w:rPr>
          <w:rFonts w:ascii="Times New Roman" w:hAnsi="Times New Roman"/>
          <w:sz w:val="24"/>
          <w:szCs w:val="24"/>
        </w:rPr>
        <w:t xml:space="preserve">, в границах населенных пунктов – </w:t>
      </w:r>
      <w:r w:rsidR="004A17AE" w:rsidRPr="00627815">
        <w:rPr>
          <w:rFonts w:ascii="Times New Roman" w:hAnsi="Times New Roman"/>
          <w:b/>
          <w:sz w:val="24"/>
          <w:szCs w:val="24"/>
        </w:rPr>
        <w:t>на 3 087,1 тыс. рублей</w:t>
      </w:r>
      <w:r w:rsidR="004A17AE">
        <w:rPr>
          <w:rFonts w:ascii="Times New Roman" w:hAnsi="Times New Roman"/>
          <w:sz w:val="24"/>
          <w:szCs w:val="24"/>
        </w:rPr>
        <w:t>, в связи с экономией средств на содержание автомобильных дорог в</w:t>
      </w:r>
      <w:proofErr w:type="gramEnd"/>
      <w:r w:rsidR="004A17A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A17AE">
        <w:rPr>
          <w:rFonts w:ascii="Times New Roman" w:hAnsi="Times New Roman"/>
          <w:sz w:val="24"/>
          <w:szCs w:val="24"/>
        </w:rPr>
        <w:t xml:space="preserve">зимнее время (финансово-экономическое обоснование уменьшения расходов не представлено) </w:t>
      </w:r>
      <w:r w:rsidR="004A17AE" w:rsidRPr="00627815">
        <w:rPr>
          <w:rFonts w:ascii="Times New Roman" w:hAnsi="Times New Roman"/>
          <w:b/>
          <w:sz w:val="24"/>
          <w:szCs w:val="24"/>
        </w:rPr>
        <w:t xml:space="preserve">и предусматриваются </w:t>
      </w:r>
      <w:r w:rsidR="00627815">
        <w:rPr>
          <w:rFonts w:ascii="Times New Roman" w:hAnsi="Times New Roman"/>
          <w:b/>
          <w:sz w:val="24"/>
          <w:szCs w:val="24"/>
        </w:rPr>
        <w:t xml:space="preserve">в сумме 5 087,1 тыс. рублей </w:t>
      </w:r>
      <w:r w:rsidR="004A17AE" w:rsidRPr="00627815">
        <w:rPr>
          <w:rFonts w:ascii="Times New Roman" w:hAnsi="Times New Roman"/>
          <w:b/>
          <w:sz w:val="24"/>
          <w:szCs w:val="24"/>
        </w:rPr>
        <w:t>по подразделу «Жилищное хозяйство»</w:t>
      </w:r>
      <w:r w:rsidR="004A17AE">
        <w:rPr>
          <w:rFonts w:ascii="Times New Roman" w:hAnsi="Times New Roman"/>
          <w:sz w:val="24"/>
          <w:szCs w:val="24"/>
        </w:rPr>
        <w:t xml:space="preserve"> </w:t>
      </w:r>
      <w:r w:rsidR="00627815" w:rsidRPr="004A17AE">
        <w:rPr>
          <w:rFonts w:ascii="Times New Roman" w:hAnsi="Times New Roman"/>
          <w:sz w:val="24"/>
          <w:szCs w:val="24"/>
        </w:rPr>
        <w:t xml:space="preserve">администрации Можайского муниципального района </w:t>
      </w:r>
      <w:r w:rsidR="00627815">
        <w:rPr>
          <w:rFonts w:ascii="Times New Roman" w:hAnsi="Times New Roman"/>
          <w:sz w:val="24"/>
          <w:szCs w:val="24"/>
        </w:rPr>
        <w:t xml:space="preserve">в виде бюджетных инвестиций на проектирование </w:t>
      </w:r>
      <w:r w:rsidR="00E50B00">
        <w:rPr>
          <w:rFonts w:ascii="Times New Roman" w:hAnsi="Times New Roman"/>
          <w:sz w:val="24"/>
          <w:szCs w:val="24"/>
        </w:rPr>
        <w:t xml:space="preserve">трехэтажного </w:t>
      </w:r>
      <w:r w:rsidR="00627815">
        <w:rPr>
          <w:rFonts w:ascii="Times New Roman" w:hAnsi="Times New Roman"/>
          <w:sz w:val="24"/>
          <w:szCs w:val="24"/>
        </w:rPr>
        <w:t xml:space="preserve">многоквартирного жилого дома в сельском поселении </w:t>
      </w:r>
      <w:proofErr w:type="spellStart"/>
      <w:r w:rsidR="00627815">
        <w:rPr>
          <w:rFonts w:ascii="Times New Roman" w:hAnsi="Times New Roman"/>
          <w:sz w:val="24"/>
          <w:szCs w:val="24"/>
        </w:rPr>
        <w:t>Дровнинское</w:t>
      </w:r>
      <w:proofErr w:type="spellEnd"/>
      <w:r w:rsidR="00627815">
        <w:rPr>
          <w:rFonts w:ascii="Times New Roman" w:hAnsi="Times New Roman"/>
          <w:sz w:val="24"/>
          <w:szCs w:val="24"/>
        </w:rPr>
        <w:t xml:space="preserve"> в рамках реализации мероприятий по переселению граждан из аварийного жилищного фонда (МП «Жилище» на 2015-2019 годы)</w:t>
      </w:r>
      <w:r w:rsidR="00E50B00">
        <w:rPr>
          <w:rFonts w:ascii="Times New Roman" w:hAnsi="Times New Roman"/>
          <w:sz w:val="24"/>
          <w:szCs w:val="24"/>
        </w:rPr>
        <w:t xml:space="preserve"> (объем необходимых средств определен методом сопоставимых</w:t>
      </w:r>
      <w:proofErr w:type="gramEnd"/>
      <w:r w:rsidR="00E50B00">
        <w:rPr>
          <w:rFonts w:ascii="Times New Roman" w:hAnsi="Times New Roman"/>
          <w:sz w:val="24"/>
          <w:szCs w:val="24"/>
        </w:rPr>
        <w:t xml:space="preserve"> рыночных цен на основании трех коммерческих предложений)</w:t>
      </w:r>
      <w:r w:rsidR="00627815">
        <w:rPr>
          <w:rFonts w:ascii="Times New Roman" w:hAnsi="Times New Roman"/>
          <w:sz w:val="24"/>
          <w:szCs w:val="24"/>
        </w:rPr>
        <w:t>;</w:t>
      </w:r>
    </w:p>
    <w:p w:rsidR="00627815" w:rsidRDefault="00627815" w:rsidP="004A17AE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BF2052" w:rsidRPr="00BF2052">
        <w:rPr>
          <w:rFonts w:ascii="Times New Roman" w:hAnsi="Times New Roman"/>
          <w:b/>
          <w:sz w:val="24"/>
          <w:szCs w:val="24"/>
        </w:rPr>
        <w:t>по</w:t>
      </w:r>
      <w:r w:rsidR="00BF2052">
        <w:rPr>
          <w:rFonts w:ascii="Times New Roman" w:hAnsi="Times New Roman"/>
          <w:sz w:val="24"/>
          <w:szCs w:val="24"/>
        </w:rPr>
        <w:t xml:space="preserve"> </w:t>
      </w:r>
      <w:r w:rsidR="00BF2052" w:rsidRPr="00FD338B">
        <w:rPr>
          <w:rFonts w:ascii="Times New Roman" w:hAnsi="Times New Roman"/>
          <w:b/>
          <w:sz w:val="24"/>
          <w:szCs w:val="24"/>
        </w:rPr>
        <w:t>подразделу «Обеспечение деятельности финансовых, налоговых и таможенных органов и органов финансового (финансово-бюджетного) надзора»</w:t>
      </w:r>
      <w:r w:rsidR="00BF2052" w:rsidRPr="00FD338B">
        <w:rPr>
          <w:rFonts w:ascii="Times New Roman" w:hAnsi="Times New Roman"/>
          <w:sz w:val="24"/>
          <w:szCs w:val="24"/>
        </w:rPr>
        <w:t xml:space="preserve"> </w:t>
      </w:r>
      <w:r w:rsidR="00BF2052" w:rsidRPr="00627815">
        <w:rPr>
          <w:rFonts w:ascii="Times New Roman" w:hAnsi="Times New Roman"/>
          <w:b/>
          <w:sz w:val="24"/>
          <w:szCs w:val="24"/>
        </w:rPr>
        <w:t>уменьшаются</w:t>
      </w:r>
      <w:r w:rsidR="00BF2052" w:rsidRPr="00BF2052">
        <w:rPr>
          <w:rFonts w:ascii="Times New Roman" w:hAnsi="Times New Roman"/>
          <w:sz w:val="24"/>
          <w:szCs w:val="24"/>
        </w:rPr>
        <w:t xml:space="preserve"> </w:t>
      </w:r>
      <w:r w:rsidR="00BF2052" w:rsidRPr="00006ACE">
        <w:rPr>
          <w:rFonts w:ascii="Times New Roman" w:hAnsi="Times New Roman"/>
          <w:b/>
          <w:sz w:val="24"/>
          <w:szCs w:val="24"/>
        </w:rPr>
        <w:t>на 127 тыс. рублей</w:t>
      </w:r>
      <w:r w:rsidR="00BF2052">
        <w:rPr>
          <w:rFonts w:ascii="Times New Roman" w:hAnsi="Times New Roman"/>
          <w:sz w:val="24"/>
          <w:szCs w:val="24"/>
        </w:rPr>
        <w:t xml:space="preserve"> </w:t>
      </w:r>
      <w:r w:rsidR="00BF2052" w:rsidRPr="00006ACE">
        <w:rPr>
          <w:rFonts w:ascii="Times New Roman" w:hAnsi="Times New Roman"/>
          <w:sz w:val="24"/>
          <w:szCs w:val="24"/>
        </w:rPr>
        <w:t>бюджетные ассигнования</w:t>
      </w:r>
      <w:r w:rsidR="00BF2052" w:rsidRPr="004A17AE">
        <w:rPr>
          <w:rFonts w:ascii="Times New Roman" w:hAnsi="Times New Roman"/>
          <w:sz w:val="24"/>
          <w:szCs w:val="24"/>
        </w:rPr>
        <w:t xml:space="preserve">, предусмотренные </w:t>
      </w:r>
      <w:r w:rsidR="00BF2052">
        <w:rPr>
          <w:rFonts w:ascii="Times New Roman" w:hAnsi="Times New Roman"/>
          <w:sz w:val="24"/>
          <w:szCs w:val="24"/>
        </w:rPr>
        <w:t>Финансово-казначейскому управлению</w:t>
      </w:r>
      <w:r w:rsidR="00BF2052" w:rsidRPr="004A17AE">
        <w:rPr>
          <w:rFonts w:ascii="Times New Roman" w:hAnsi="Times New Roman"/>
          <w:sz w:val="24"/>
          <w:szCs w:val="24"/>
        </w:rPr>
        <w:t xml:space="preserve"> администрации Мож</w:t>
      </w:r>
      <w:r w:rsidR="00BF2052">
        <w:rPr>
          <w:rFonts w:ascii="Times New Roman" w:hAnsi="Times New Roman"/>
          <w:sz w:val="24"/>
          <w:szCs w:val="24"/>
        </w:rPr>
        <w:t xml:space="preserve">айского муниципального района на </w:t>
      </w:r>
      <w:r w:rsidR="00006ACE">
        <w:rPr>
          <w:rFonts w:ascii="Times New Roman" w:hAnsi="Times New Roman"/>
          <w:sz w:val="24"/>
          <w:szCs w:val="24"/>
        </w:rPr>
        <w:t xml:space="preserve">мероприятие по </w:t>
      </w:r>
      <w:r w:rsidR="00BF2052">
        <w:rPr>
          <w:rFonts w:ascii="Times New Roman" w:hAnsi="Times New Roman"/>
          <w:sz w:val="24"/>
          <w:szCs w:val="24"/>
        </w:rPr>
        <w:t>обеспечени</w:t>
      </w:r>
      <w:r w:rsidR="00006ACE">
        <w:rPr>
          <w:rFonts w:ascii="Times New Roman" w:hAnsi="Times New Roman"/>
          <w:sz w:val="24"/>
          <w:szCs w:val="24"/>
        </w:rPr>
        <w:t>ю</w:t>
      </w:r>
      <w:r w:rsidR="00BF2052">
        <w:rPr>
          <w:rFonts w:ascii="Times New Roman" w:hAnsi="Times New Roman"/>
          <w:sz w:val="24"/>
          <w:szCs w:val="24"/>
        </w:rPr>
        <w:t xml:space="preserve"> </w:t>
      </w:r>
      <w:r w:rsidR="00723100">
        <w:rPr>
          <w:rFonts w:ascii="Times New Roman" w:hAnsi="Times New Roman"/>
          <w:sz w:val="24"/>
          <w:szCs w:val="24"/>
        </w:rPr>
        <w:t xml:space="preserve">его </w:t>
      </w:r>
      <w:r w:rsidR="00BF2052">
        <w:rPr>
          <w:rFonts w:ascii="Times New Roman" w:hAnsi="Times New Roman"/>
          <w:sz w:val="24"/>
          <w:szCs w:val="24"/>
        </w:rPr>
        <w:t>деятельности</w:t>
      </w:r>
      <w:r w:rsidR="00006ACE">
        <w:rPr>
          <w:rFonts w:ascii="Times New Roman" w:hAnsi="Times New Roman"/>
          <w:sz w:val="24"/>
          <w:szCs w:val="24"/>
        </w:rPr>
        <w:t xml:space="preserve">, </w:t>
      </w:r>
      <w:r w:rsidR="00006ACE" w:rsidRPr="00006ACE">
        <w:rPr>
          <w:rFonts w:ascii="Times New Roman" w:hAnsi="Times New Roman"/>
          <w:b/>
          <w:sz w:val="24"/>
          <w:szCs w:val="24"/>
        </w:rPr>
        <w:t>и увеличиваются</w:t>
      </w:r>
      <w:r w:rsidR="00006ACE">
        <w:rPr>
          <w:rFonts w:ascii="Times New Roman" w:hAnsi="Times New Roman"/>
          <w:sz w:val="24"/>
          <w:szCs w:val="24"/>
        </w:rPr>
        <w:t xml:space="preserve"> </w:t>
      </w:r>
      <w:r w:rsidR="00006ACE" w:rsidRPr="00006ACE">
        <w:rPr>
          <w:rFonts w:ascii="Times New Roman" w:hAnsi="Times New Roman"/>
          <w:b/>
          <w:sz w:val="24"/>
          <w:szCs w:val="24"/>
        </w:rPr>
        <w:t>на 127 тыс. рублей</w:t>
      </w:r>
      <w:r w:rsidR="00006ACE">
        <w:rPr>
          <w:rFonts w:ascii="Times New Roman" w:hAnsi="Times New Roman"/>
          <w:sz w:val="24"/>
          <w:szCs w:val="24"/>
        </w:rPr>
        <w:t xml:space="preserve"> этому же главному распорядителю бюджетных средств </w:t>
      </w:r>
      <w:r w:rsidR="00006ACE" w:rsidRPr="00006ACE">
        <w:rPr>
          <w:rFonts w:ascii="Times New Roman" w:hAnsi="Times New Roman"/>
          <w:b/>
          <w:sz w:val="24"/>
          <w:szCs w:val="24"/>
        </w:rPr>
        <w:t>по подразделу «Связь и информатика»</w:t>
      </w:r>
      <w:r w:rsidR="00006ACE">
        <w:rPr>
          <w:rFonts w:ascii="Times New Roman" w:hAnsi="Times New Roman"/>
          <w:sz w:val="24"/>
          <w:szCs w:val="24"/>
        </w:rPr>
        <w:t xml:space="preserve"> на мероприятие по приобретению и сопровождению программных и аппаратных</w:t>
      </w:r>
      <w:proofErr w:type="gramEnd"/>
      <w:r w:rsidR="00006ACE">
        <w:rPr>
          <w:rFonts w:ascii="Times New Roman" w:hAnsi="Times New Roman"/>
          <w:sz w:val="24"/>
          <w:szCs w:val="24"/>
        </w:rPr>
        <w:t xml:space="preserve"> средств информатизации муниципальных информационных систем, а также муниципального сегмента региональных информационных систем, а именно для организации электронного документооборота в связи с предстоящей передачей поселениями полномочий по исполнению бюджетов.</w:t>
      </w:r>
    </w:p>
    <w:p w:rsidR="004A17AE" w:rsidRDefault="00627815" w:rsidP="003D5B30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42E45" w:rsidRPr="00042E45" w:rsidRDefault="00042E45" w:rsidP="00042E45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042E45">
        <w:rPr>
          <w:rFonts w:ascii="Times New Roman" w:hAnsi="Times New Roman"/>
          <w:i/>
          <w:sz w:val="24"/>
          <w:szCs w:val="24"/>
        </w:rPr>
        <w:tab/>
      </w:r>
      <w:r w:rsidRPr="00042E45">
        <w:rPr>
          <w:rFonts w:ascii="Times New Roman" w:hAnsi="Times New Roman"/>
          <w:sz w:val="24"/>
          <w:szCs w:val="24"/>
        </w:rPr>
        <w:t xml:space="preserve">Проектом решения </w:t>
      </w:r>
      <w:r w:rsidRPr="00042E45">
        <w:rPr>
          <w:rFonts w:ascii="Times New Roman" w:hAnsi="Times New Roman"/>
          <w:b/>
          <w:sz w:val="24"/>
          <w:szCs w:val="24"/>
        </w:rPr>
        <w:t>перераспределяются ассигнования</w:t>
      </w:r>
      <w:r w:rsidRPr="00042E45">
        <w:rPr>
          <w:rFonts w:ascii="Times New Roman" w:hAnsi="Times New Roman"/>
          <w:sz w:val="24"/>
          <w:szCs w:val="24"/>
        </w:rPr>
        <w:t>, предусмотренные Управлению образования и отраслей социальной сферы на реализацию мероприятий МП «Развитие образования и воспитания» на 2015-2019 годы:</w:t>
      </w:r>
    </w:p>
    <w:p w:rsidR="00042E45" w:rsidRPr="00042E45" w:rsidRDefault="00042E45" w:rsidP="00042E45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2E45">
        <w:rPr>
          <w:rFonts w:ascii="Times New Roman" w:hAnsi="Times New Roman"/>
          <w:sz w:val="24"/>
          <w:szCs w:val="24"/>
        </w:rPr>
        <w:t xml:space="preserve">- </w:t>
      </w:r>
      <w:r w:rsidR="009764F3">
        <w:rPr>
          <w:rFonts w:ascii="Times New Roman" w:hAnsi="Times New Roman"/>
          <w:sz w:val="24"/>
          <w:szCs w:val="24"/>
        </w:rPr>
        <w:t xml:space="preserve">в </w:t>
      </w:r>
      <w:r w:rsidR="00244F88" w:rsidRPr="00042E45">
        <w:rPr>
          <w:rFonts w:ascii="Times New Roman" w:hAnsi="Times New Roman"/>
          <w:sz w:val="24"/>
          <w:szCs w:val="24"/>
        </w:rPr>
        <w:t>рамках подпрограммы «Развитие образования и воспитания»</w:t>
      </w:r>
      <w:r w:rsidR="00244F88">
        <w:rPr>
          <w:rFonts w:ascii="Times New Roman" w:hAnsi="Times New Roman"/>
          <w:sz w:val="24"/>
          <w:szCs w:val="24"/>
        </w:rPr>
        <w:t xml:space="preserve"> </w:t>
      </w:r>
      <w:r w:rsidRPr="00042E45">
        <w:rPr>
          <w:rFonts w:ascii="Times New Roman" w:hAnsi="Times New Roman"/>
          <w:sz w:val="24"/>
          <w:szCs w:val="24"/>
        </w:rPr>
        <w:t xml:space="preserve">полностью </w:t>
      </w:r>
      <w:r w:rsidRPr="00DA17AD">
        <w:rPr>
          <w:rFonts w:ascii="Times New Roman" w:hAnsi="Times New Roman"/>
          <w:b/>
          <w:sz w:val="24"/>
          <w:szCs w:val="24"/>
        </w:rPr>
        <w:t>исключаются ассигнования в сумме 3 600 тыс. рублей</w:t>
      </w:r>
      <w:r w:rsidR="00DA17AD" w:rsidRPr="009A2679">
        <w:rPr>
          <w:rFonts w:ascii="Times New Roman" w:hAnsi="Times New Roman"/>
          <w:b/>
          <w:sz w:val="24"/>
          <w:szCs w:val="24"/>
        </w:rPr>
        <w:t xml:space="preserve">, </w:t>
      </w:r>
      <w:r w:rsidR="00DA17AD" w:rsidRPr="00DA17AD">
        <w:rPr>
          <w:rFonts w:ascii="Times New Roman" w:hAnsi="Times New Roman"/>
          <w:sz w:val="24"/>
          <w:szCs w:val="24"/>
        </w:rPr>
        <w:t>предусмотренные</w:t>
      </w:r>
      <w:r w:rsidRPr="009764F3">
        <w:rPr>
          <w:rFonts w:ascii="Times New Roman" w:hAnsi="Times New Roman"/>
          <w:b/>
          <w:sz w:val="24"/>
          <w:szCs w:val="24"/>
        </w:rPr>
        <w:t xml:space="preserve"> </w:t>
      </w:r>
      <w:r w:rsidRPr="00042E45">
        <w:rPr>
          <w:rFonts w:ascii="Times New Roman" w:hAnsi="Times New Roman"/>
          <w:sz w:val="24"/>
          <w:szCs w:val="24"/>
        </w:rPr>
        <w:t>на мероприятие по капитальному ремонту общеобразовательных организаций</w:t>
      </w:r>
      <w:r w:rsidR="009A2679">
        <w:rPr>
          <w:rFonts w:ascii="Times New Roman" w:hAnsi="Times New Roman"/>
          <w:sz w:val="24"/>
          <w:szCs w:val="24"/>
        </w:rPr>
        <w:t xml:space="preserve"> (</w:t>
      </w:r>
      <w:r w:rsidR="009A2679" w:rsidRPr="00042E45">
        <w:rPr>
          <w:rFonts w:ascii="Times New Roman" w:hAnsi="Times New Roman"/>
          <w:sz w:val="24"/>
          <w:szCs w:val="24"/>
        </w:rPr>
        <w:t>подраздел «Общее образование»</w:t>
      </w:r>
      <w:r w:rsidR="009A2679">
        <w:rPr>
          <w:rFonts w:ascii="Times New Roman" w:hAnsi="Times New Roman"/>
          <w:sz w:val="24"/>
          <w:szCs w:val="24"/>
        </w:rPr>
        <w:t>)</w:t>
      </w:r>
      <w:r w:rsidR="00DA17AD">
        <w:rPr>
          <w:rFonts w:ascii="Times New Roman" w:hAnsi="Times New Roman"/>
          <w:sz w:val="24"/>
          <w:szCs w:val="24"/>
        </w:rPr>
        <w:t>,</w:t>
      </w:r>
      <w:r w:rsidRPr="00042E45">
        <w:rPr>
          <w:rFonts w:ascii="Times New Roman" w:hAnsi="Times New Roman"/>
          <w:sz w:val="24"/>
          <w:szCs w:val="24"/>
        </w:rPr>
        <w:t xml:space="preserve"> </w:t>
      </w:r>
      <w:r w:rsidRPr="00DA17AD">
        <w:rPr>
          <w:rFonts w:ascii="Times New Roman" w:hAnsi="Times New Roman"/>
          <w:b/>
          <w:sz w:val="24"/>
          <w:szCs w:val="24"/>
        </w:rPr>
        <w:t>и предусматриваются в сумме 3 600 тыс. рублей</w:t>
      </w:r>
      <w:r w:rsidRPr="00042E45">
        <w:rPr>
          <w:rFonts w:ascii="Times New Roman" w:hAnsi="Times New Roman"/>
          <w:sz w:val="24"/>
          <w:szCs w:val="24"/>
        </w:rPr>
        <w:t xml:space="preserve"> на мероприятия по проведению капитального, текущего ремонта, ремонта и установке ограждений, ремонта кровель, замене оконных конструкций, ремонта спортивных залов, оборудованию спортивных площадок общеобразовательных организаций</w:t>
      </w:r>
      <w:r w:rsidR="009A2679">
        <w:rPr>
          <w:rFonts w:ascii="Times New Roman" w:hAnsi="Times New Roman"/>
          <w:sz w:val="24"/>
          <w:szCs w:val="24"/>
        </w:rPr>
        <w:t xml:space="preserve"> (</w:t>
      </w:r>
      <w:r w:rsidR="009A2679" w:rsidRPr="00042E45">
        <w:rPr>
          <w:rFonts w:ascii="Times New Roman" w:hAnsi="Times New Roman"/>
          <w:sz w:val="24"/>
          <w:szCs w:val="24"/>
        </w:rPr>
        <w:t>подраздел</w:t>
      </w:r>
      <w:proofErr w:type="gramEnd"/>
      <w:r w:rsidR="009A2679" w:rsidRPr="00042E45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="009A2679" w:rsidRPr="00042E45">
        <w:rPr>
          <w:rFonts w:ascii="Times New Roman" w:hAnsi="Times New Roman"/>
          <w:sz w:val="24"/>
          <w:szCs w:val="24"/>
        </w:rPr>
        <w:t>Общее образование»</w:t>
      </w:r>
      <w:r w:rsidR="009A2679">
        <w:rPr>
          <w:rFonts w:ascii="Times New Roman" w:hAnsi="Times New Roman"/>
          <w:sz w:val="24"/>
          <w:szCs w:val="24"/>
        </w:rPr>
        <w:t>)</w:t>
      </w:r>
      <w:r w:rsidRPr="00042E45">
        <w:rPr>
          <w:rFonts w:ascii="Times New Roman" w:hAnsi="Times New Roman"/>
          <w:sz w:val="24"/>
          <w:szCs w:val="24"/>
        </w:rPr>
        <w:t>;</w:t>
      </w:r>
      <w:proofErr w:type="gramEnd"/>
    </w:p>
    <w:p w:rsidR="009A2679" w:rsidRDefault="00244F88" w:rsidP="00042E45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- </w:t>
      </w:r>
      <w:r w:rsidR="009764F3">
        <w:rPr>
          <w:rFonts w:ascii="Times New Roman" w:hAnsi="Times New Roman"/>
          <w:sz w:val="24"/>
          <w:szCs w:val="24"/>
        </w:rPr>
        <w:t xml:space="preserve">в </w:t>
      </w:r>
      <w:r w:rsidR="009764F3" w:rsidRPr="00042E45">
        <w:rPr>
          <w:rFonts w:ascii="Times New Roman" w:hAnsi="Times New Roman"/>
          <w:sz w:val="24"/>
          <w:szCs w:val="24"/>
        </w:rPr>
        <w:t xml:space="preserve">рамках подпрограммы «Развитие </w:t>
      </w:r>
      <w:r w:rsidR="009764F3">
        <w:rPr>
          <w:rFonts w:ascii="Times New Roman" w:hAnsi="Times New Roman"/>
          <w:sz w:val="24"/>
          <w:szCs w:val="24"/>
        </w:rPr>
        <w:t>системы дополнительного образования детей</w:t>
      </w:r>
      <w:r w:rsidR="009764F3" w:rsidRPr="00042E45">
        <w:rPr>
          <w:rFonts w:ascii="Times New Roman" w:hAnsi="Times New Roman"/>
          <w:sz w:val="24"/>
          <w:szCs w:val="24"/>
        </w:rPr>
        <w:t>»</w:t>
      </w:r>
      <w:r w:rsidR="009764F3">
        <w:rPr>
          <w:rFonts w:ascii="Times New Roman" w:hAnsi="Times New Roman"/>
          <w:sz w:val="24"/>
          <w:szCs w:val="24"/>
        </w:rPr>
        <w:t xml:space="preserve"> </w:t>
      </w:r>
      <w:r w:rsidR="009764F3" w:rsidRPr="00DA17AD">
        <w:rPr>
          <w:rFonts w:ascii="Times New Roman" w:hAnsi="Times New Roman"/>
          <w:b/>
          <w:sz w:val="24"/>
          <w:szCs w:val="24"/>
        </w:rPr>
        <w:t xml:space="preserve">уменьшаются </w:t>
      </w:r>
      <w:r w:rsidR="00DA17AD" w:rsidRPr="00DA17AD">
        <w:rPr>
          <w:rFonts w:ascii="Times New Roman" w:hAnsi="Times New Roman"/>
          <w:b/>
          <w:sz w:val="24"/>
          <w:szCs w:val="24"/>
        </w:rPr>
        <w:t xml:space="preserve">на 250 тыс. рублей </w:t>
      </w:r>
      <w:r w:rsidR="009764F3" w:rsidRPr="00DA17AD">
        <w:rPr>
          <w:rFonts w:ascii="Times New Roman" w:hAnsi="Times New Roman"/>
          <w:b/>
          <w:sz w:val="24"/>
          <w:szCs w:val="24"/>
        </w:rPr>
        <w:t>ассигнования</w:t>
      </w:r>
      <w:r w:rsidR="009A2679">
        <w:rPr>
          <w:rFonts w:ascii="Times New Roman" w:hAnsi="Times New Roman"/>
          <w:b/>
          <w:sz w:val="24"/>
          <w:szCs w:val="24"/>
        </w:rPr>
        <w:t xml:space="preserve"> </w:t>
      </w:r>
      <w:r w:rsidR="009A2679" w:rsidRPr="009A2679">
        <w:rPr>
          <w:rFonts w:ascii="Times New Roman" w:hAnsi="Times New Roman"/>
          <w:sz w:val="24"/>
          <w:szCs w:val="24"/>
        </w:rPr>
        <w:t>(подраздел</w:t>
      </w:r>
      <w:r w:rsidR="009A2679" w:rsidRPr="00042E45">
        <w:rPr>
          <w:rFonts w:ascii="Times New Roman" w:hAnsi="Times New Roman"/>
          <w:sz w:val="24"/>
          <w:szCs w:val="24"/>
        </w:rPr>
        <w:t xml:space="preserve"> «</w:t>
      </w:r>
      <w:r w:rsidR="009A2679">
        <w:rPr>
          <w:rFonts w:ascii="Times New Roman" w:hAnsi="Times New Roman"/>
          <w:sz w:val="24"/>
          <w:szCs w:val="24"/>
        </w:rPr>
        <w:t>Другие вопросы в области образования</w:t>
      </w:r>
      <w:r w:rsidR="009A2679" w:rsidRPr="00042E45">
        <w:rPr>
          <w:rFonts w:ascii="Times New Roman" w:hAnsi="Times New Roman"/>
          <w:sz w:val="24"/>
          <w:szCs w:val="24"/>
        </w:rPr>
        <w:t>»</w:t>
      </w:r>
      <w:r w:rsidR="009A2679">
        <w:rPr>
          <w:rFonts w:ascii="Times New Roman" w:hAnsi="Times New Roman"/>
          <w:sz w:val="24"/>
          <w:szCs w:val="24"/>
        </w:rPr>
        <w:t>)</w:t>
      </w:r>
      <w:r w:rsidR="00DA17AD">
        <w:rPr>
          <w:rFonts w:ascii="Times New Roman" w:hAnsi="Times New Roman"/>
          <w:sz w:val="24"/>
          <w:szCs w:val="24"/>
        </w:rPr>
        <w:t>, предусмотренные</w:t>
      </w:r>
      <w:r w:rsidR="009764F3">
        <w:rPr>
          <w:rFonts w:ascii="Times New Roman" w:hAnsi="Times New Roman"/>
          <w:sz w:val="24"/>
          <w:szCs w:val="24"/>
        </w:rPr>
        <w:t xml:space="preserve"> на мероприятие по организации и проведению мероприятий, конкурсов, слетов</w:t>
      </w:r>
      <w:r w:rsidR="00DA17AD">
        <w:rPr>
          <w:rFonts w:ascii="Times New Roman" w:hAnsi="Times New Roman"/>
          <w:sz w:val="24"/>
          <w:szCs w:val="24"/>
        </w:rPr>
        <w:t xml:space="preserve"> (вместо 590 тыс. рублей предусматривается 340 тыс. рублей),</w:t>
      </w:r>
      <w:r w:rsidR="009764F3">
        <w:rPr>
          <w:rFonts w:ascii="Times New Roman" w:hAnsi="Times New Roman"/>
          <w:sz w:val="24"/>
          <w:szCs w:val="24"/>
        </w:rPr>
        <w:t xml:space="preserve"> </w:t>
      </w:r>
      <w:r w:rsidR="009764F3" w:rsidRPr="009A2679">
        <w:rPr>
          <w:rFonts w:ascii="Times New Roman" w:hAnsi="Times New Roman"/>
          <w:b/>
          <w:sz w:val="24"/>
          <w:szCs w:val="24"/>
        </w:rPr>
        <w:t>и предусматриваются в сумме 100 тыс. рублей</w:t>
      </w:r>
      <w:r w:rsidR="009764F3">
        <w:rPr>
          <w:rFonts w:ascii="Times New Roman" w:hAnsi="Times New Roman"/>
          <w:sz w:val="24"/>
          <w:szCs w:val="24"/>
        </w:rPr>
        <w:t xml:space="preserve"> на мероприятие по организации и участию </w:t>
      </w:r>
      <w:r w:rsidR="00DA17AD">
        <w:rPr>
          <w:rFonts w:ascii="Times New Roman" w:hAnsi="Times New Roman"/>
          <w:sz w:val="24"/>
          <w:szCs w:val="24"/>
        </w:rPr>
        <w:t>обучающихся в творческих мероприятиях</w:t>
      </w:r>
      <w:r w:rsidR="004F69A8">
        <w:rPr>
          <w:rFonts w:ascii="Times New Roman" w:hAnsi="Times New Roman"/>
          <w:sz w:val="24"/>
          <w:szCs w:val="24"/>
        </w:rPr>
        <w:t xml:space="preserve"> (</w:t>
      </w:r>
      <w:r w:rsidR="004F69A8" w:rsidRPr="00042E45">
        <w:rPr>
          <w:rFonts w:ascii="Times New Roman" w:hAnsi="Times New Roman"/>
          <w:sz w:val="24"/>
          <w:szCs w:val="24"/>
        </w:rPr>
        <w:t>подраздел «</w:t>
      </w:r>
      <w:r w:rsidR="004F69A8">
        <w:rPr>
          <w:rFonts w:ascii="Times New Roman" w:hAnsi="Times New Roman"/>
          <w:sz w:val="24"/>
          <w:szCs w:val="24"/>
        </w:rPr>
        <w:t>Другие вопросы в области</w:t>
      </w:r>
      <w:proofErr w:type="gramEnd"/>
      <w:r w:rsidR="004F69A8">
        <w:rPr>
          <w:rFonts w:ascii="Times New Roman" w:hAnsi="Times New Roman"/>
          <w:sz w:val="24"/>
          <w:szCs w:val="24"/>
        </w:rPr>
        <w:t xml:space="preserve"> образования</w:t>
      </w:r>
      <w:r w:rsidR="004F69A8" w:rsidRPr="00042E45">
        <w:rPr>
          <w:rFonts w:ascii="Times New Roman" w:hAnsi="Times New Roman"/>
          <w:sz w:val="24"/>
          <w:szCs w:val="24"/>
        </w:rPr>
        <w:t>»</w:t>
      </w:r>
      <w:r w:rsidR="004F69A8">
        <w:rPr>
          <w:rFonts w:ascii="Times New Roman" w:hAnsi="Times New Roman"/>
          <w:sz w:val="24"/>
          <w:szCs w:val="24"/>
        </w:rPr>
        <w:t>)</w:t>
      </w:r>
      <w:r w:rsidR="006E1CE8">
        <w:rPr>
          <w:rFonts w:ascii="Times New Roman" w:hAnsi="Times New Roman"/>
          <w:sz w:val="24"/>
          <w:szCs w:val="24"/>
        </w:rPr>
        <w:t xml:space="preserve">, </w:t>
      </w:r>
      <w:r w:rsidR="006E1CE8" w:rsidRPr="009A2679">
        <w:rPr>
          <w:rFonts w:ascii="Times New Roman" w:hAnsi="Times New Roman"/>
          <w:b/>
          <w:sz w:val="24"/>
          <w:szCs w:val="24"/>
        </w:rPr>
        <w:t>и в сумме 150 тыс. рублей</w:t>
      </w:r>
      <w:r w:rsidR="006E1CE8">
        <w:rPr>
          <w:rFonts w:ascii="Times New Roman" w:hAnsi="Times New Roman"/>
          <w:sz w:val="24"/>
          <w:szCs w:val="24"/>
        </w:rPr>
        <w:t xml:space="preserve"> – на мероприятие по </w:t>
      </w:r>
      <w:r w:rsidR="004F69A8">
        <w:rPr>
          <w:rFonts w:ascii="Times New Roman" w:hAnsi="Times New Roman"/>
          <w:sz w:val="24"/>
          <w:szCs w:val="24"/>
        </w:rPr>
        <w:t>созданию и развитию материально-технической базы в образовательных организациях для реализации программ научно-технического творчества</w:t>
      </w:r>
      <w:r w:rsidR="00DA17AD">
        <w:rPr>
          <w:rFonts w:ascii="Times New Roman" w:hAnsi="Times New Roman"/>
          <w:sz w:val="24"/>
          <w:szCs w:val="24"/>
        </w:rPr>
        <w:t xml:space="preserve"> различных уровней</w:t>
      </w:r>
      <w:r w:rsidR="009A2679">
        <w:rPr>
          <w:rFonts w:ascii="Times New Roman" w:hAnsi="Times New Roman"/>
          <w:sz w:val="24"/>
          <w:szCs w:val="24"/>
        </w:rPr>
        <w:t xml:space="preserve"> (</w:t>
      </w:r>
      <w:r w:rsidR="009A2679" w:rsidRPr="00042E45">
        <w:rPr>
          <w:rFonts w:ascii="Times New Roman" w:hAnsi="Times New Roman"/>
          <w:sz w:val="24"/>
          <w:szCs w:val="24"/>
        </w:rPr>
        <w:t>подраздел «Общее образование»</w:t>
      </w:r>
      <w:r w:rsidR="009A2679">
        <w:rPr>
          <w:rFonts w:ascii="Times New Roman" w:hAnsi="Times New Roman"/>
          <w:sz w:val="24"/>
          <w:szCs w:val="24"/>
        </w:rPr>
        <w:t xml:space="preserve">). </w:t>
      </w:r>
      <w:r w:rsidR="00DA17AD">
        <w:rPr>
          <w:rFonts w:ascii="Times New Roman" w:hAnsi="Times New Roman"/>
          <w:sz w:val="24"/>
          <w:szCs w:val="24"/>
        </w:rPr>
        <w:t xml:space="preserve"> </w:t>
      </w:r>
    </w:p>
    <w:p w:rsidR="00042E45" w:rsidRPr="009A2679" w:rsidRDefault="009A2679" w:rsidP="00042E45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A2679">
        <w:rPr>
          <w:rFonts w:ascii="Times New Roman" w:hAnsi="Times New Roman"/>
          <w:sz w:val="24"/>
          <w:szCs w:val="24"/>
        </w:rPr>
        <w:t>С</w:t>
      </w:r>
      <w:r w:rsidR="00042E45" w:rsidRPr="009A2679">
        <w:rPr>
          <w:rFonts w:ascii="Times New Roman" w:hAnsi="Times New Roman"/>
          <w:sz w:val="24"/>
          <w:szCs w:val="24"/>
        </w:rPr>
        <w:t xml:space="preserve">огласно представленным материалам это связано с внесением изменений в </w:t>
      </w:r>
      <w:r w:rsidRPr="009A2679">
        <w:rPr>
          <w:rFonts w:ascii="Times New Roman" w:hAnsi="Times New Roman"/>
          <w:sz w:val="24"/>
          <w:szCs w:val="24"/>
        </w:rPr>
        <w:t>муниципальную программу</w:t>
      </w:r>
      <w:r w:rsidR="00042E45" w:rsidRPr="009A2679">
        <w:rPr>
          <w:rFonts w:ascii="Times New Roman" w:hAnsi="Times New Roman"/>
          <w:sz w:val="24"/>
          <w:szCs w:val="24"/>
        </w:rPr>
        <w:t>.</w:t>
      </w:r>
    </w:p>
    <w:p w:rsidR="003D5B30" w:rsidRDefault="003D5B30" w:rsidP="004A17AE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3D5B30">
        <w:rPr>
          <w:rFonts w:ascii="Times New Roman" w:hAnsi="Times New Roman"/>
          <w:i/>
          <w:sz w:val="24"/>
          <w:szCs w:val="24"/>
        </w:rPr>
        <w:lastRenderedPageBreak/>
        <w:tab/>
        <w:t xml:space="preserve"> </w:t>
      </w:r>
      <w:r w:rsidR="00723100" w:rsidRPr="00723100">
        <w:rPr>
          <w:rFonts w:ascii="Times New Roman" w:hAnsi="Times New Roman"/>
          <w:sz w:val="24"/>
          <w:szCs w:val="24"/>
        </w:rPr>
        <w:t>Проектом решения изменены наименования отдельных целевых статей, используемых для отражения расходов, утвержденных в рамках МП «Обеспечение безопасности жизнедеятельности населения» на 2015-2019 годы</w:t>
      </w:r>
      <w:r w:rsidR="00C72666">
        <w:rPr>
          <w:rFonts w:ascii="Times New Roman" w:hAnsi="Times New Roman"/>
          <w:sz w:val="24"/>
          <w:szCs w:val="24"/>
        </w:rPr>
        <w:t>,</w:t>
      </w:r>
      <w:r w:rsidR="00F14A84">
        <w:rPr>
          <w:rFonts w:ascii="Times New Roman" w:hAnsi="Times New Roman"/>
          <w:sz w:val="24"/>
          <w:szCs w:val="24"/>
        </w:rPr>
        <w:t xml:space="preserve"> в связи с письмами Главного Управления региональной безопасности Московской области. </w:t>
      </w:r>
    </w:p>
    <w:p w:rsidR="006826F2" w:rsidRDefault="006826F2" w:rsidP="004A17AE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</w:p>
    <w:p w:rsidR="00685103" w:rsidRDefault="006826F2" w:rsidP="004A17AE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Проектом решения предусматривается перераспределение бюджетных ассигнований, предусмотренных </w:t>
      </w:r>
      <w:r w:rsidRPr="00D468DB">
        <w:rPr>
          <w:rFonts w:ascii="Times New Roman" w:hAnsi="Times New Roman"/>
          <w:b/>
          <w:sz w:val="24"/>
          <w:szCs w:val="24"/>
        </w:rPr>
        <w:t>на 2017 год</w:t>
      </w:r>
      <w:r>
        <w:rPr>
          <w:rFonts w:ascii="Times New Roman" w:hAnsi="Times New Roman"/>
          <w:sz w:val="24"/>
          <w:szCs w:val="24"/>
        </w:rPr>
        <w:t xml:space="preserve">, в части </w:t>
      </w:r>
      <w:r w:rsidRPr="006826F2">
        <w:rPr>
          <w:rFonts w:ascii="Times New Roman" w:hAnsi="Times New Roman"/>
          <w:b/>
          <w:sz w:val="24"/>
          <w:szCs w:val="24"/>
        </w:rPr>
        <w:t>уменьшения на 2 000 тыс. рублей</w:t>
      </w:r>
      <w:r>
        <w:rPr>
          <w:rFonts w:ascii="Times New Roman" w:hAnsi="Times New Roman"/>
          <w:sz w:val="24"/>
          <w:szCs w:val="24"/>
        </w:rPr>
        <w:t xml:space="preserve"> расходов </w:t>
      </w:r>
      <w:r w:rsidRPr="006826F2">
        <w:rPr>
          <w:rFonts w:ascii="Times New Roman" w:hAnsi="Times New Roman"/>
          <w:sz w:val="24"/>
          <w:szCs w:val="24"/>
          <w:u w:val="single"/>
        </w:rPr>
        <w:t>на мероприятие по газификации сельских населенных пунктов</w:t>
      </w:r>
      <w:r>
        <w:rPr>
          <w:rFonts w:ascii="Times New Roman" w:hAnsi="Times New Roman"/>
          <w:sz w:val="24"/>
          <w:szCs w:val="24"/>
        </w:rPr>
        <w:t xml:space="preserve"> Можайского муниципального района (вместо 6 000 тыс. рублей предусматривается 4 000 тыс. рублей) </w:t>
      </w:r>
      <w:r w:rsidRPr="006826F2">
        <w:rPr>
          <w:rFonts w:ascii="Times New Roman" w:hAnsi="Times New Roman"/>
          <w:b/>
          <w:sz w:val="24"/>
          <w:szCs w:val="24"/>
        </w:rPr>
        <w:t>и увеличения на 2 000 тыс. рублей</w:t>
      </w:r>
      <w:r>
        <w:rPr>
          <w:rFonts w:ascii="Times New Roman" w:hAnsi="Times New Roman"/>
          <w:sz w:val="24"/>
          <w:szCs w:val="24"/>
        </w:rPr>
        <w:t xml:space="preserve"> расходов </w:t>
      </w:r>
      <w:r w:rsidRPr="006826F2">
        <w:rPr>
          <w:rFonts w:ascii="Times New Roman" w:hAnsi="Times New Roman"/>
          <w:sz w:val="24"/>
          <w:szCs w:val="24"/>
          <w:u w:val="single"/>
        </w:rPr>
        <w:t>на обслуживание муниципального долга</w:t>
      </w:r>
      <w:r>
        <w:rPr>
          <w:rFonts w:ascii="Times New Roman" w:hAnsi="Times New Roman"/>
          <w:sz w:val="24"/>
          <w:szCs w:val="24"/>
        </w:rPr>
        <w:t xml:space="preserve"> (вместо 2 000 тыс. рублей предусматривается 4 000 тыс</w:t>
      </w:r>
      <w:proofErr w:type="gramEnd"/>
      <w:r>
        <w:rPr>
          <w:rFonts w:ascii="Times New Roman" w:hAnsi="Times New Roman"/>
          <w:sz w:val="24"/>
          <w:szCs w:val="24"/>
        </w:rPr>
        <w:t xml:space="preserve">. рублей). Согласно представленным сведениям указанное изменение обусловлено </w:t>
      </w:r>
      <w:r w:rsidR="00D468DB">
        <w:rPr>
          <w:rFonts w:ascii="Times New Roman" w:hAnsi="Times New Roman"/>
          <w:sz w:val="24"/>
          <w:szCs w:val="24"/>
        </w:rPr>
        <w:t>превышением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D468DB">
        <w:rPr>
          <w:rFonts w:ascii="Times New Roman" w:hAnsi="Times New Roman"/>
          <w:sz w:val="24"/>
          <w:szCs w:val="24"/>
        </w:rPr>
        <w:t>планируемой потребности в средствах</w:t>
      </w:r>
      <w:r>
        <w:rPr>
          <w:rFonts w:ascii="Times New Roman" w:hAnsi="Times New Roman"/>
          <w:sz w:val="24"/>
          <w:szCs w:val="24"/>
        </w:rPr>
        <w:t xml:space="preserve"> </w:t>
      </w:r>
      <w:r w:rsidR="00D468DB">
        <w:rPr>
          <w:rFonts w:ascii="Times New Roman" w:hAnsi="Times New Roman"/>
          <w:sz w:val="24"/>
          <w:szCs w:val="24"/>
        </w:rPr>
        <w:t xml:space="preserve">на обслуживание муниципального долга над расчетной потребностью, запланированной в бюджете. </w:t>
      </w:r>
    </w:p>
    <w:p w:rsidR="00685103" w:rsidRDefault="00685103" w:rsidP="004A17AE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</w:p>
    <w:p w:rsidR="00685103" w:rsidRDefault="00685103" w:rsidP="00685103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Проектом решения </w:t>
      </w:r>
      <w:r>
        <w:rPr>
          <w:rFonts w:ascii="Times New Roman" w:hAnsi="Times New Roman"/>
          <w:b/>
          <w:sz w:val="24"/>
          <w:szCs w:val="24"/>
        </w:rPr>
        <w:t xml:space="preserve">уточняется </w:t>
      </w:r>
      <w:r w:rsidRPr="00CA0E12">
        <w:rPr>
          <w:rFonts w:ascii="Times New Roman" w:hAnsi="Times New Roman"/>
          <w:sz w:val="24"/>
          <w:szCs w:val="24"/>
        </w:rPr>
        <w:t>установленный пунктом 3 решения о бюджете</w:t>
      </w:r>
      <w:r>
        <w:rPr>
          <w:rFonts w:ascii="Times New Roman" w:hAnsi="Times New Roman"/>
          <w:b/>
          <w:sz w:val="24"/>
          <w:szCs w:val="24"/>
        </w:rPr>
        <w:t xml:space="preserve"> общий объем бюджетных ассигнований, направляемых на исполнение публичных нормативных обязательств на 2016 год, </w:t>
      </w:r>
      <w:r w:rsidRPr="00CA0E12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увеличивается</w:t>
      </w:r>
      <w:r w:rsidRPr="00CA0E12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2 765,2</w:t>
      </w:r>
      <w:r w:rsidRPr="00CA0E12">
        <w:rPr>
          <w:rFonts w:ascii="Times New Roman" w:hAnsi="Times New Roman"/>
          <w:sz w:val="24"/>
          <w:szCs w:val="24"/>
        </w:rPr>
        <w:t xml:space="preserve"> тыс. рублей и утверждается в сумме </w:t>
      </w:r>
      <w:r>
        <w:rPr>
          <w:rFonts w:ascii="Times New Roman" w:hAnsi="Times New Roman"/>
          <w:sz w:val="24"/>
          <w:szCs w:val="24"/>
        </w:rPr>
        <w:t>46 230,2</w:t>
      </w:r>
      <w:r w:rsidRPr="00CA0E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тыс. рублей, в связи с </w:t>
      </w:r>
      <w:r w:rsidRPr="00514DD7">
        <w:rPr>
          <w:rFonts w:ascii="Times New Roman" w:hAnsi="Times New Roman"/>
          <w:sz w:val="24"/>
          <w:szCs w:val="24"/>
        </w:rPr>
        <w:t>увеличением</w:t>
      </w:r>
      <w:r>
        <w:rPr>
          <w:rFonts w:ascii="Times New Roman" w:hAnsi="Times New Roman"/>
          <w:sz w:val="24"/>
          <w:szCs w:val="24"/>
        </w:rPr>
        <w:t xml:space="preserve"> на 3 688,2 тыс. рублей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бюджетных ассигнований на </w:t>
      </w:r>
      <w:r w:rsidR="007554CE" w:rsidRPr="007554CE">
        <w:rPr>
          <w:rFonts w:ascii="Times New Roman" w:hAnsi="Times New Roman"/>
          <w:sz w:val="24"/>
          <w:szCs w:val="24"/>
        </w:rPr>
        <w:t>осуществление полномочий по обеспечению жильем отдельных категорий граждан</w:t>
      </w:r>
      <w:r w:rsidR="007554CE">
        <w:rPr>
          <w:rFonts w:ascii="Times New Roman" w:hAnsi="Times New Roman"/>
          <w:sz w:val="24"/>
          <w:szCs w:val="24"/>
        </w:rPr>
        <w:t>, установленных Федеральным законом от</w:t>
      </w:r>
      <w:proofErr w:type="gramEnd"/>
      <w:r w:rsidR="007554C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554CE">
        <w:rPr>
          <w:rFonts w:ascii="Times New Roman" w:hAnsi="Times New Roman"/>
          <w:sz w:val="24"/>
          <w:szCs w:val="24"/>
        </w:rPr>
        <w:t>12.01.1995 № 5-ФЗ «О ветеранах», в соответствии с Указом Президента РФ от 07.05.2008 № 714 «Об обеспечении жильем ветеранов ВОВ 1941-1945 годов»</w:t>
      </w:r>
      <w:r>
        <w:rPr>
          <w:rFonts w:ascii="Times New Roman" w:hAnsi="Times New Roman"/>
          <w:sz w:val="24"/>
          <w:szCs w:val="24"/>
        </w:rPr>
        <w:t xml:space="preserve">, и с сокращением на </w:t>
      </w:r>
      <w:r w:rsidR="007554CE">
        <w:rPr>
          <w:rFonts w:ascii="Times New Roman" w:hAnsi="Times New Roman"/>
          <w:sz w:val="24"/>
          <w:szCs w:val="24"/>
        </w:rPr>
        <w:t>923</w:t>
      </w:r>
      <w:r>
        <w:rPr>
          <w:rFonts w:ascii="Times New Roman" w:hAnsi="Times New Roman"/>
          <w:sz w:val="24"/>
          <w:szCs w:val="24"/>
        </w:rPr>
        <w:t xml:space="preserve"> тыс. рублей бюджетных ассигнований на </w:t>
      </w:r>
      <w:r w:rsidR="007554CE" w:rsidRPr="007554CE">
        <w:rPr>
          <w:rFonts w:ascii="Times New Roman" w:hAnsi="Times New Roman"/>
          <w:sz w:val="24"/>
          <w:szCs w:val="24"/>
        </w:rPr>
        <w:t>осуществление полномочий по обеспечению жильем отдельных категорий граждан</w:t>
      </w:r>
      <w:r w:rsidR="007554CE">
        <w:rPr>
          <w:rFonts w:ascii="Times New Roman" w:hAnsi="Times New Roman"/>
          <w:sz w:val="24"/>
          <w:szCs w:val="24"/>
        </w:rPr>
        <w:t>, установленных Федеральными законами от 12.01.1995                № 5-ФЗ «О ветеранах» и от 24.11.1995 № 181-ФЗ «О социальной защите инвалидов в Российской Федерации»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C32C32" w:rsidRDefault="00C32C32" w:rsidP="00685103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</w:p>
    <w:p w:rsidR="00FE17DA" w:rsidRDefault="00FE17DA" w:rsidP="00FE17DA">
      <w:pPr>
        <w:widowControl w:val="0"/>
        <w:tabs>
          <w:tab w:val="left" w:pos="671"/>
        </w:tabs>
        <w:spacing w:after="0" w:line="274" w:lineRule="exact"/>
        <w:ind w:right="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Дефицит</w:t>
      </w:r>
      <w:r w:rsidRPr="00822981">
        <w:rPr>
          <w:rFonts w:ascii="Times New Roman" w:hAnsi="Times New Roman"/>
          <w:b/>
          <w:sz w:val="24"/>
          <w:szCs w:val="24"/>
        </w:rPr>
        <w:t xml:space="preserve"> бюджета Можайского муниципального района</w:t>
      </w:r>
      <w:r>
        <w:rPr>
          <w:rFonts w:ascii="Times New Roman" w:hAnsi="Times New Roman"/>
          <w:b/>
          <w:sz w:val="24"/>
          <w:szCs w:val="24"/>
        </w:rPr>
        <w:t xml:space="preserve">, </w:t>
      </w:r>
    </w:p>
    <w:p w:rsidR="00FE17DA" w:rsidRPr="00822981" w:rsidRDefault="00FE17DA" w:rsidP="00FE17DA">
      <w:pPr>
        <w:widowControl w:val="0"/>
        <w:tabs>
          <w:tab w:val="left" w:pos="671"/>
        </w:tabs>
        <w:spacing w:after="0" w:line="274" w:lineRule="exact"/>
        <w:ind w:right="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источники финансирования дефицита бюджета</w:t>
      </w:r>
    </w:p>
    <w:p w:rsidR="003D5B30" w:rsidRPr="003D5B30" w:rsidRDefault="003D5B30" w:rsidP="003D5B30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i/>
          <w:sz w:val="24"/>
          <w:szCs w:val="24"/>
        </w:rPr>
      </w:pPr>
      <w:r w:rsidRPr="003D5B30">
        <w:rPr>
          <w:rFonts w:ascii="Times New Roman" w:hAnsi="Times New Roman"/>
          <w:i/>
          <w:sz w:val="24"/>
          <w:szCs w:val="24"/>
        </w:rPr>
        <w:tab/>
      </w:r>
    </w:p>
    <w:p w:rsidR="00896A1B" w:rsidRDefault="00FE17DA" w:rsidP="00FE17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Проектом решения дефицит бюджета на 2016 год увеличивается на сумму остатков средств на счете бюджета </w:t>
      </w:r>
      <w:r w:rsidR="00E341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Можайского муниципального района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состоянию на 01.01.2016, а именно на 5 447,9 тыс. рублей, и составляет 57 035,3 тыс. рублей</w:t>
      </w:r>
      <w:r w:rsidR="00896A1B">
        <w:rPr>
          <w:rFonts w:ascii="Times New Roman" w:hAnsi="Times New Roman" w:cs="Times New Roman"/>
          <w:color w:val="000000" w:themeColor="text1"/>
          <w:sz w:val="24"/>
          <w:szCs w:val="24"/>
        </w:rPr>
        <w:t>, при этом в виде источников финансирования дефицита бюджета на 2016 год кроме кредитов кредитных организаций в сумме 51 587,4 тыс. рублей предусматриваются остатки средств на</w:t>
      </w:r>
      <w:proofErr w:type="gramEnd"/>
      <w:r w:rsidR="00896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96A1B">
        <w:rPr>
          <w:rFonts w:ascii="Times New Roman" w:hAnsi="Times New Roman" w:cs="Times New Roman"/>
          <w:color w:val="000000" w:themeColor="text1"/>
          <w:sz w:val="24"/>
          <w:szCs w:val="24"/>
        </w:rPr>
        <w:t>счете</w:t>
      </w:r>
      <w:proofErr w:type="gramEnd"/>
      <w:r w:rsidR="00896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по состоянию на 01.01.2016 в сумме 5 447,9 тыс. рублей, что не противоречит положениям Бюджетного кодекса РФ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E17DA" w:rsidRDefault="00896A1B" w:rsidP="00FE17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Распределяемая сумма остатка средств на счете бюджета </w:t>
      </w:r>
      <w:r w:rsidR="00E341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Можайского муниципального района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состоянию на 01.01.2016 соответствует </w:t>
      </w:r>
      <w:r w:rsidR="00E3410F">
        <w:rPr>
          <w:rFonts w:ascii="Times New Roman" w:hAnsi="Times New Roman" w:cs="Times New Roman"/>
          <w:color w:val="000000" w:themeColor="text1"/>
          <w:sz w:val="24"/>
          <w:szCs w:val="24"/>
        </w:rPr>
        <w:t>данным о средствах на счете бюджета Можайского муниципального района по состоянию на 01.01.2016 (за исключением средств межбюджетных трансфертов, подлежащих возврату в бюджет Московской области), отраженным в форме бюджетной отчетности 0503320.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E17DA" w:rsidRPr="00C632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3D5B30" w:rsidRDefault="003D5B30" w:rsidP="003D5B30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i/>
          <w:sz w:val="24"/>
          <w:szCs w:val="24"/>
        </w:rPr>
      </w:pPr>
      <w:r w:rsidRPr="003D5B30">
        <w:rPr>
          <w:rFonts w:ascii="Times New Roman" w:hAnsi="Times New Roman"/>
          <w:i/>
          <w:sz w:val="24"/>
          <w:szCs w:val="24"/>
        </w:rPr>
        <w:t xml:space="preserve">  </w:t>
      </w:r>
    </w:p>
    <w:p w:rsidR="00896A1B" w:rsidRPr="00244F88" w:rsidRDefault="00896A1B" w:rsidP="00E41F48">
      <w:pPr>
        <w:widowControl w:val="0"/>
        <w:tabs>
          <w:tab w:val="left" w:pos="671"/>
        </w:tabs>
        <w:spacing w:after="0" w:line="274" w:lineRule="exact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244F88">
        <w:rPr>
          <w:rFonts w:ascii="Times New Roman" w:hAnsi="Times New Roman"/>
          <w:b/>
          <w:sz w:val="24"/>
          <w:szCs w:val="24"/>
        </w:rPr>
        <w:t>Выводы и предложения:</w:t>
      </w:r>
    </w:p>
    <w:p w:rsidR="00896A1B" w:rsidRPr="00E41F48" w:rsidRDefault="00896A1B" w:rsidP="003D5B30">
      <w:pPr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</w:p>
    <w:p w:rsidR="002D5A4D" w:rsidRPr="00E41F48" w:rsidRDefault="00E41F48" w:rsidP="002D5A4D">
      <w:pPr>
        <w:pStyle w:val="a3"/>
        <w:widowControl w:val="0"/>
        <w:numPr>
          <w:ilvl w:val="0"/>
          <w:numId w:val="5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067AED">
        <w:rPr>
          <w:rFonts w:ascii="Times New Roman" w:hAnsi="Times New Roman"/>
          <w:sz w:val="24"/>
          <w:szCs w:val="24"/>
        </w:rPr>
        <w:t xml:space="preserve">бъем субсидии на финансовое обеспечение </w:t>
      </w:r>
      <w:r>
        <w:rPr>
          <w:rFonts w:ascii="Times New Roman" w:hAnsi="Times New Roman"/>
          <w:sz w:val="24"/>
          <w:szCs w:val="24"/>
        </w:rPr>
        <w:t xml:space="preserve">выполнения </w:t>
      </w:r>
      <w:r w:rsidRPr="00067AED">
        <w:rPr>
          <w:rFonts w:ascii="Times New Roman" w:hAnsi="Times New Roman"/>
          <w:sz w:val="24"/>
          <w:szCs w:val="24"/>
        </w:rPr>
        <w:t>муниципального задания МБУ «МФЦ»</w:t>
      </w:r>
      <w:r>
        <w:rPr>
          <w:rFonts w:ascii="Times New Roman" w:hAnsi="Times New Roman"/>
          <w:sz w:val="24"/>
          <w:szCs w:val="24"/>
        </w:rPr>
        <w:t xml:space="preserve"> сокращается на 9 297,6 </w:t>
      </w:r>
      <w:r w:rsidRPr="00E70DB4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, однако соответствующие изменения в муниципальное задание, установленное </w:t>
      </w:r>
      <w:r w:rsidRPr="00067AED">
        <w:rPr>
          <w:rFonts w:ascii="Times New Roman" w:hAnsi="Times New Roman"/>
          <w:sz w:val="24"/>
          <w:szCs w:val="24"/>
        </w:rPr>
        <w:t>МБУ «МФЦ»</w:t>
      </w:r>
      <w:r>
        <w:rPr>
          <w:rFonts w:ascii="Times New Roman" w:hAnsi="Times New Roman"/>
          <w:sz w:val="24"/>
          <w:szCs w:val="24"/>
        </w:rPr>
        <w:t xml:space="preserve">, не внесены. </w:t>
      </w:r>
      <w:r w:rsidRPr="00E70DB4">
        <w:rPr>
          <w:rFonts w:ascii="Times New Roman" w:hAnsi="Times New Roman" w:cs="Times New Roman"/>
          <w:sz w:val="24"/>
          <w:szCs w:val="24"/>
        </w:rPr>
        <w:t>В соответствии с п. 3 ст. 9.2 Федерального закона № 7-ФЗ «О некоммерческих организациях» уменьшение объема субсидии</w:t>
      </w:r>
      <w:r>
        <w:rPr>
          <w:rFonts w:ascii="Times New Roman" w:hAnsi="Times New Roman" w:cs="Times New Roman"/>
          <w:sz w:val="24"/>
          <w:szCs w:val="24"/>
        </w:rPr>
        <w:t xml:space="preserve">, предоставленной на выполнение </w:t>
      </w:r>
      <w:r w:rsidRPr="00E70DB4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70DB4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я,</w:t>
      </w:r>
      <w:r w:rsidRPr="00E70DB4">
        <w:rPr>
          <w:rFonts w:ascii="Times New Roman" w:hAnsi="Times New Roman" w:cs="Times New Roman"/>
          <w:sz w:val="24"/>
          <w:szCs w:val="24"/>
        </w:rPr>
        <w:t xml:space="preserve"> в течение срока его выполнения осуществляется только при соответствующем изменении муниципального задания. </w:t>
      </w:r>
      <w:r w:rsidR="001D0E23">
        <w:rPr>
          <w:rFonts w:ascii="Times New Roman" w:hAnsi="Times New Roman" w:cs="Times New Roman"/>
          <w:sz w:val="24"/>
          <w:szCs w:val="24"/>
        </w:rPr>
        <w:t xml:space="preserve">Аналогичные нормы </w:t>
      </w:r>
      <w:r w:rsidR="001D0E23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предусмотрены Порядком формирования муниципального задания и финансового обеспечения его выполнения в отношении муниципальных бюджетных, автономных, казенных учреждений (организаций) Можайского муниципального района, утвержденным постановлением администрации Можайского муниципального района от 06.08.2015 № 1297-П. </w:t>
      </w:r>
      <w:r w:rsidRPr="00E70DB4">
        <w:rPr>
          <w:rFonts w:ascii="Times New Roman" w:hAnsi="Times New Roman" w:cs="Times New Roman"/>
          <w:sz w:val="24"/>
          <w:szCs w:val="24"/>
        </w:rPr>
        <w:t>Другие основания для уменьшения объема субсидии в текущем году законодательством не предусмотрены.</w:t>
      </w:r>
      <w:r>
        <w:rPr>
          <w:rFonts w:ascii="Times New Roman" w:hAnsi="Times New Roman" w:cs="Times New Roman"/>
          <w:sz w:val="24"/>
          <w:szCs w:val="24"/>
        </w:rPr>
        <w:t xml:space="preserve"> Контрольно-счетная палата предлагает у</w:t>
      </w:r>
      <w:r w:rsidRPr="00E41F48">
        <w:rPr>
          <w:rFonts w:ascii="Times New Roman" w:hAnsi="Times New Roman"/>
          <w:sz w:val="24"/>
          <w:szCs w:val="24"/>
        </w:rPr>
        <w:t xml:space="preserve">меньшать объем субсидии на финансовое обеспечение выполнения </w:t>
      </w:r>
      <w:r w:rsidR="002D5A4D" w:rsidRPr="00E41F48">
        <w:rPr>
          <w:rFonts w:ascii="Times New Roman" w:hAnsi="Times New Roman"/>
          <w:sz w:val="24"/>
          <w:szCs w:val="24"/>
        </w:rPr>
        <w:t>муниципально</w:t>
      </w:r>
      <w:r w:rsidRPr="00E41F48">
        <w:rPr>
          <w:rFonts w:ascii="Times New Roman" w:hAnsi="Times New Roman"/>
          <w:sz w:val="24"/>
          <w:szCs w:val="24"/>
        </w:rPr>
        <w:t>го</w:t>
      </w:r>
      <w:r w:rsidR="002D5A4D" w:rsidRPr="00E41F48">
        <w:rPr>
          <w:rFonts w:ascii="Times New Roman" w:hAnsi="Times New Roman"/>
          <w:sz w:val="24"/>
          <w:szCs w:val="24"/>
        </w:rPr>
        <w:t xml:space="preserve"> задани</w:t>
      </w:r>
      <w:r w:rsidRPr="00E41F48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 установленное МБУ «МФЦ»,</w:t>
      </w:r>
      <w:r w:rsidRPr="00E41F48">
        <w:rPr>
          <w:rFonts w:ascii="Times New Roman" w:hAnsi="Times New Roman"/>
          <w:sz w:val="24"/>
          <w:szCs w:val="24"/>
        </w:rPr>
        <w:t xml:space="preserve"> </w:t>
      </w:r>
      <w:r w:rsidR="002D5A4D" w:rsidRPr="00E41F48">
        <w:rPr>
          <w:rFonts w:ascii="Times New Roman" w:hAnsi="Times New Roman"/>
          <w:sz w:val="24"/>
          <w:szCs w:val="24"/>
        </w:rPr>
        <w:t xml:space="preserve">только после </w:t>
      </w:r>
      <w:r w:rsidRPr="00E41F48">
        <w:rPr>
          <w:rFonts w:ascii="Times New Roman" w:hAnsi="Times New Roman"/>
          <w:sz w:val="24"/>
          <w:szCs w:val="24"/>
        </w:rPr>
        <w:t xml:space="preserve">внесения </w:t>
      </w:r>
      <w:r>
        <w:rPr>
          <w:rFonts w:ascii="Times New Roman" w:hAnsi="Times New Roman"/>
          <w:sz w:val="24"/>
          <w:szCs w:val="24"/>
        </w:rPr>
        <w:t xml:space="preserve">в него </w:t>
      </w:r>
      <w:r w:rsidRPr="00E41F48">
        <w:rPr>
          <w:rFonts w:ascii="Times New Roman" w:hAnsi="Times New Roman"/>
          <w:sz w:val="24"/>
          <w:szCs w:val="24"/>
        </w:rPr>
        <w:t xml:space="preserve">соответствующих изменений либо изыскать возможности для финансового обеспечения выполнения </w:t>
      </w:r>
      <w:r>
        <w:rPr>
          <w:rFonts w:ascii="Times New Roman" w:hAnsi="Times New Roman"/>
          <w:sz w:val="24"/>
          <w:szCs w:val="24"/>
        </w:rPr>
        <w:t xml:space="preserve">установленного </w:t>
      </w:r>
      <w:r w:rsidRPr="00E41F48">
        <w:rPr>
          <w:rFonts w:ascii="Times New Roman" w:hAnsi="Times New Roman"/>
          <w:sz w:val="24"/>
          <w:szCs w:val="24"/>
        </w:rPr>
        <w:t>МБУ «МФЦ»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1F48">
        <w:rPr>
          <w:rFonts w:ascii="Times New Roman" w:hAnsi="Times New Roman"/>
          <w:sz w:val="24"/>
          <w:szCs w:val="24"/>
        </w:rPr>
        <w:t>муниципального задания.</w:t>
      </w:r>
    </w:p>
    <w:p w:rsidR="002F56B0" w:rsidRDefault="00166D7D" w:rsidP="004F69A8">
      <w:pPr>
        <w:pStyle w:val="a3"/>
        <w:widowControl w:val="0"/>
        <w:numPr>
          <w:ilvl w:val="0"/>
          <w:numId w:val="5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2F56B0">
        <w:rPr>
          <w:rFonts w:ascii="Times New Roman" w:hAnsi="Times New Roman"/>
          <w:sz w:val="24"/>
          <w:szCs w:val="24"/>
        </w:rPr>
        <w:t>Предусматриваются дополнительные бюджетные ассигнования в сумме 578 тыс. рублей</w:t>
      </w:r>
      <w:r>
        <w:rPr>
          <w:rFonts w:ascii="Times New Roman" w:hAnsi="Times New Roman"/>
          <w:sz w:val="24"/>
          <w:szCs w:val="24"/>
        </w:rPr>
        <w:t xml:space="preserve"> на предоставление субсидий на иные цели (установку видеонаблюдения) дошкольным образовательным учреждениям </w:t>
      </w:r>
      <w:r w:rsidRPr="002F56B0">
        <w:rPr>
          <w:rFonts w:ascii="Times New Roman" w:hAnsi="Times New Roman"/>
          <w:sz w:val="24"/>
          <w:szCs w:val="24"/>
        </w:rPr>
        <w:t>в целях погашения кредиторской задолженности перед указанными подведомственными учреждениями</w:t>
      </w:r>
      <w:r>
        <w:rPr>
          <w:rFonts w:ascii="Times New Roman" w:hAnsi="Times New Roman"/>
          <w:sz w:val="24"/>
          <w:szCs w:val="24"/>
        </w:rPr>
        <w:t xml:space="preserve">. Соглашения о предоставлении субсидий на иные цели (далее – Соглашения), являющиеся основанием для предоставления субсидий на иные цели, были заключены между Управлением образования как Учредителем и учреждениями в 2015 году и предусматривали перечисление учреждениям субсидий на установку видеонаблюдения в 2015 году. В 2015 году указанные субсидии предоставлены не были. Однако сумма задолженности по заключенным Соглашениям не отражена в формах бюджетной отчетности </w:t>
      </w:r>
      <w:r w:rsidR="007E3E03">
        <w:rPr>
          <w:rFonts w:ascii="Times New Roman" w:hAnsi="Times New Roman"/>
          <w:sz w:val="24"/>
          <w:szCs w:val="24"/>
        </w:rPr>
        <w:t xml:space="preserve">по состоянию на 01.01.2016 </w:t>
      </w:r>
      <w:r>
        <w:rPr>
          <w:rFonts w:ascii="Times New Roman" w:hAnsi="Times New Roman"/>
          <w:sz w:val="24"/>
          <w:szCs w:val="24"/>
        </w:rPr>
        <w:t xml:space="preserve">(Управление образования </w:t>
      </w:r>
      <w:r w:rsidR="004F69A8">
        <w:rPr>
          <w:rFonts w:ascii="Times New Roman" w:hAnsi="Times New Roman"/>
          <w:sz w:val="24"/>
          <w:szCs w:val="24"/>
        </w:rPr>
        <w:t>–</w:t>
      </w:r>
      <w:r w:rsidR="002F56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кредиторская задолженность, учреждения </w:t>
      </w:r>
      <w:r w:rsidR="004F69A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дебиторская задолженность), что привело к не</w:t>
      </w:r>
      <w:r w:rsidRPr="004F69A8">
        <w:rPr>
          <w:rFonts w:ascii="Times New Roman" w:hAnsi="Times New Roman"/>
          <w:sz w:val="24"/>
          <w:szCs w:val="24"/>
        </w:rPr>
        <w:t xml:space="preserve">достоверности бюджетной отчетности и к </w:t>
      </w:r>
      <w:proofErr w:type="spellStart"/>
      <w:r w:rsidR="006E1CE8" w:rsidRPr="004F69A8">
        <w:rPr>
          <w:rFonts w:ascii="Times New Roman" w:hAnsi="Times New Roman"/>
          <w:sz w:val="24"/>
          <w:szCs w:val="24"/>
        </w:rPr>
        <w:t>неотражению</w:t>
      </w:r>
      <w:proofErr w:type="spellEnd"/>
      <w:r w:rsidR="006E1CE8" w:rsidRPr="004F69A8">
        <w:rPr>
          <w:rFonts w:ascii="Times New Roman" w:hAnsi="Times New Roman"/>
          <w:sz w:val="24"/>
          <w:szCs w:val="24"/>
        </w:rPr>
        <w:t xml:space="preserve"> реальной </w:t>
      </w:r>
      <w:r w:rsidR="007E3E03" w:rsidRPr="004F69A8">
        <w:rPr>
          <w:rFonts w:ascii="Times New Roman" w:hAnsi="Times New Roman"/>
          <w:sz w:val="24"/>
          <w:szCs w:val="24"/>
        </w:rPr>
        <w:t xml:space="preserve">кредиторской задолженности </w:t>
      </w:r>
      <w:r w:rsidR="009170F1">
        <w:rPr>
          <w:rFonts w:ascii="Times New Roman" w:hAnsi="Times New Roman"/>
          <w:sz w:val="24"/>
          <w:szCs w:val="24"/>
        </w:rPr>
        <w:t xml:space="preserve">Учредителя </w:t>
      </w:r>
      <w:r w:rsidR="006E1CE8" w:rsidRPr="004F69A8">
        <w:rPr>
          <w:rFonts w:ascii="Times New Roman" w:hAnsi="Times New Roman"/>
          <w:sz w:val="24"/>
          <w:szCs w:val="24"/>
        </w:rPr>
        <w:t>перед подведомственными учреждениями</w:t>
      </w:r>
      <w:r w:rsidR="007E3E03" w:rsidRPr="004F69A8">
        <w:rPr>
          <w:rFonts w:ascii="Times New Roman" w:hAnsi="Times New Roman"/>
          <w:sz w:val="24"/>
          <w:szCs w:val="24"/>
        </w:rPr>
        <w:t xml:space="preserve">. </w:t>
      </w:r>
    </w:p>
    <w:p w:rsidR="009170F1" w:rsidRPr="009170F1" w:rsidRDefault="009170F1" w:rsidP="009170F1">
      <w:pPr>
        <w:pStyle w:val="a3"/>
        <w:widowControl w:val="0"/>
        <w:numPr>
          <w:ilvl w:val="0"/>
          <w:numId w:val="5"/>
        </w:numPr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9170F1">
        <w:rPr>
          <w:rFonts w:ascii="Times New Roman" w:hAnsi="Times New Roman"/>
          <w:sz w:val="24"/>
          <w:szCs w:val="24"/>
        </w:rPr>
        <w:t>Совету депутатов Можайского муниципального района предлагается рассмотреть представленный проект решения с учетом настоящего заключения.</w:t>
      </w:r>
    </w:p>
    <w:p w:rsidR="006E1CE8" w:rsidRPr="009170F1" w:rsidRDefault="006E1CE8" w:rsidP="009170F1">
      <w:pPr>
        <w:pStyle w:val="a3"/>
        <w:widowControl w:val="0"/>
        <w:tabs>
          <w:tab w:val="left" w:pos="671"/>
        </w:tabs>
        <w:spacing w:after="0" w:line="274" w:lineRule="exact"/>
        <w:ind w:right="20"/>
        <w:jc w:val="both"/>
        <w:rPr>
          <w:rFonts w:ascii="Times New Roman" w:hAnsi="Times New Roman"/>
          <w:sz w:val="24"/>
          <w:szCs w:val="24"/>
        </w:rPr>
      </w:pPr>
    </w:p>
    <w:p w:rsidR="00C32C32" w:rsidRDefault="00C32C32" w:rsidP="003D5B30">
      <w:pPr>
        <w:pStyle w:val="6"/>
        <w:tabs>
          <w:tab w:val="left" w:pos="671"/>
        </w:tabs>
        <w:jc w:val="center"/>
        <w:rPr>
          <w:b/>
          <w:i/>
          <w:color w:val="auto"/>
          <w:sz w:val="24"/>
          <w:szCs w:val="24"/>
        </w:rPr>
      </w:pPr>
    </w:p>
    <w:p w:rsidR="003D5B30" w:rsidRDefault="009170F1" w:rsidP="003D5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D5B30">
        <w:rPr>
          <w:rFonts w:ascii="Times New Roman" w:hAnsi="Times New Roman" w:cs="Times New Roman"/>
          <w:b/>
          <w:sz w:val="24"/>
          <w:szCs w:val="24"/>
        </w:rPr>
        <w:t>редседатель Контрольно-счетной палаты</w:t>
      </w:r>
    </w:p>
    <w:p w:rsidR="003D5B30" w:rsidRPr="009170F1" w:rsidRDefault="003D5B30" w:rsidP="009170F1">
      <w:pPr>
        <w:pStyle w:val="6"/>
        <w:shd w:val="clear" w:color="auto" w:fill="auto"/>
        <w:tabs>
          <w:tab w:val="left" w:pos="671"/>
        </w:tabs>
        <w:spacing w:line="240" w:lineRule="auto"/>
        <w:ind w:right="2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Можайского муниципального района                                         </w:t>
      </w:r>
      <w:r w:rsidR="009170F1">
        <w:rPr>
          <w:b/>
          <w:color w:val="auto"/>
          <w:sz w:val="24"/>
          <w:szCs w:val="24"/>
        </w:rPr>
        <w:t xml:space="preserve">                  О.В. </w:t>
      </w:r>
      <w:proofErr w:type="spellStart"/>
      <w:r w:rsidR="009170F1">
        <w:rPr>
          <w:b/>
          <w:color w:val="auto"/>
          <w:sz w:val="24"/>
          <w:szCs w:val="24"/>
        </w:rPr>
        <w:t>Богначева</w:t>
      </w:r>
      <w:proofErr w:type="spellEnd"/>
    </w:p>
    <w:sectPr w:rsidR="003D5B30" w:rsidRPr="009170F1" w:rsidSect="00A22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CF3"/>
    <w:multiLevelType w:val="hybridMultilevel"/>
    <w:tmpl w:val="E6B07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E5EC8"/>
    <w:multiLevelType w:val="hybridMultilevel"/>
    <w:tmpl w:val="DBD2A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C376C9"/>
    <w:multiLevelType w:val="hybridMultilevel"/>
    <w:tmpl w:val="4C248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CF77BB"/>
    <w:multiLevelType w:val="hybridMultilevel"/>
    <w:tmpl w:val="6C929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23474E"/>
    <w:multiLevelType w:val="hybridMultilevel"/>
    <w:tmpl w:val="19F05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5B30"/>
    <w:rsid w:val="00006ACE"/>
    <w:rsid w:val="000135D3"/>
    <w:rsid w:val="00042E45"/>
    <w:rsid w:val="00067AED"/>
    <w:rsid w:val="00070B86"/>
    <w:rsid w:val="000C000E"/>
    <w:rsid w:val="000D1E03"/>
    <w:rsid w:val="000E4589"/>
    <w:rsid w:val="000F1B0C"/>
    <w:rsid w:val="000F3A70"/>
    <w:rsid w:val="00112EFD"/>
    <w:rsid w:val="001601B6"/>
    <w:rsid w:val="00166D7D"/>
    <w:rsid w:val="001A0BBF"/>
    <w:rsid w:val="001A0D45"/>
    <w:rsid w:val="001B0C03"/>
    <w:rsid w:val="001D0E23"/>
    <w:rsid w:val="001D48D9"/>
    <w:rsid w:val="001E1857"/>
    <w:rsid w:val="001F1C77"/>
    <w:rsid w:val="001F3F81"/>
    <w:rsid w:val="002225E3"/>
    <w:rsid w:val="00232151"/>
    <w:rsid w:val="002432FF"/>
    <w:rsid w:val="00244F88"/>
    <w:rsid w:val="00266267"/>
    <w:rsid w:val="00270B32"/>
    <w:rsid w:val="0029014C"/>
    <w:rsid w:val="00291C00"/>
    <w:rsid w:val="0029360B"/>
    <w:rsid w:val="002A0ACF"/>
    <w:rsid w:val="002B0E9D"/>
    <w:rsid w:val="002D5A4D"/>
    <w:rsid w:val="002F1046"/>
    <w:rsid w:val="002F29B3"/>
    <w:rsid w:val="002F56B0"/>
    <w:rsid w:val="00301B63"/>
    <w:rsid w:val="003029F4"/>
    <w:rsid w:val="00321BF0"/>
    <w:rsid w:val="00363139"/>
    <w:rsid w:val="003718C3"/>
    <w:rsid w:val="00375789"/>
    <w:rsid w:val="003C5982"/>
    <w:rsid w:val="003D5B30"/>
    <w:rsid w:val="003F1564"/>
    <w:rsid w:val="003F70A1"/>
    <w:rsid w:val="004314BD"/>
    <w:rsid w:val="00481CD1"/>
    <w:rsid w:val="004A17AE"/>
    <w:rsid w:val="004F0BDB"/>
    <w:rsid w:val="004F69A8"/>
    <w:rsid w:val="005066F5"/>
    <w:rsid w:val="0050758E"/>
    <w:rsid w:val="005078A6"/>
    <w:rsid w:val="00531F1E"/>
    <w:rsid w:val="005435E1"/>
    <w:rsid w:val="005539C5"/>
    <w:rsid w:val="005B6FD8"/>
    <w:rsid w:val="005E326D"/>
    <w:rsid w:val="005F309C"/>
    <w:rsid w:val="0061350E"/>
    <w:rsid w:val="006236F1"/>
    <w:rsid w:val="00625B51"/>
    <w:rsid w:val="00627815"/>
    <w:rsid w:val="006341B5"/>
    <w:rsid w:val="00653B32"/>
    <w:rsid w:val="00667BD6"/>
    <w:rsid w:val="006826F2"/>
    <w:rsid w:val="00685103"/>
    <w:rsid w:val="006A17B2"/>
    <w:rsid w:val="006B3FDA"/>
    <w:rsid w:val="006C1ED4"/>
    <w:rsid w:val="006E132A"/>
    <w:rsid w:val="006E1CE8"/>
    <w:rsid w:val="006F6F42"/>
    <w:rsid w:val="00714190"/>
    <w:rsid w:val="00717AB2"/>
    <w:rsid w:val="00720498"/>
    <w:rsid w:val="00723100"/>
    <w:rsid w:val="00740981"/>
    <w:rsid w:val="007554CE"/>
    <w:rsid w:val="00774D80"/>
    <w:rsid w:val="00794B5E"/>
    <w:rsid w:val="007B0A1D"/>
    <w:rsid w:val="007B50DA"/>
    <w:rsid w:val="007C3EE8"/>
    <w:rsid w:val="007D48C1"/>
    <w:rsid w:val="007E3BB0"/>
    <w:rsid w:val="007E3E03"/>
    <w:rsid w:val="00807AB9"/>
    <w:rsid w:val="008166FB"/>
    <w:rsid w:val="00822981"/>
    <w:rsid w:val="00830F67"/>
    <w:rsid w:val="00830FFC"/>
    <w:rsid w:val="00864566"/>
    <w:rsid w:val="008646F4"/>
    <w:rsid w:val="00877099"/>
    <w:rsid w:val="00890964"/>
    <w:rsid w:val="008951C0"/>
    <w:rsid w:val="00896A1B"/>
    <w:rsid w:val="008A7517"/>
    <w:rsid w:val="008B4EFB"/>
    <w:rsid w:val="008C5F6C"/>
    <w:rsid w:val="008F4926"/>
    <w:rsid w:val="0091289F"/>
    <w:rsid w:val="009170F1"/>
    <w:rsid w:val="00962018"/>
    <w:rsid w:val="009621F2"/>
    <w:rsid w:val="009764F3"/>
    <w:rsid w:val="0099781D"/>
    <w:rsid w:val="009A2679"/>
    <w:rsid w:val="00A072D9"/>
    <w:rsid w:val="00A16A71"/>
    <w:rsid w:val="00A22521"/>
    <w:rsid w:val="00A4015D"/>
    <w:rsid w:val="00A55666"/>
    <w:rsid w:val="00A7445E"/>
    <w:rsid w:val="00A84564"/>
    <w:rsid w:val="00A85085"/>
    <w:rsid w:val="00A8785F"/>
    <w:rsid w:val="00AB5797"/>
    <w:rsid w:val="00AC77AE"/>
    <w:rsid w:val="00B227D9"/>
    <w:rsid w:val="00B24526"/>
    <w:rsid w:val="00B7201F"/>
    <w:rsid w:val="00B90A95"/>
    <w:rsid w:val="00BE1F75"/>
    <w:rsid w:val="00BF0E45"/>
    <w:rsid w:val="00BF2052"/>
    <w:rsid w:val="00BF2761"/>
    <w:rsid w:val="00BF384F"/>
    <w:rsid w:val="00C32C32"/>
    <w:rsid w:val="00C44577"/>
    <w:rsid w:val="00C54265"/>
    <w:rsid w:val="00C62BBC"/>
    <w:rsid w:val="00C65F2E"/>
    <w:rsid w:val="00C72666"/>
    <w:rsid w:val="00C87E49"/>
    <w:rsid w:val="00C9322C"/>
    <w:rsid w:val="00CB1166"/>
    <w:rsid w:val="00CC6F41"/>
    <w:rsid w:val="00CD59FE"/>
    <w:rsid w:val="00CE2F3A"/>
    <w:rsid w:val="00D304D2"/>
    <w:rsid w:val="00D3072B"/>
    <w:rsid w:val="00D41C01"/>
    <w:rsid w:val="00D468DB"/>
    <w:rsid w:val="00D558B2"/>
    <w:rsid w:val="00D92447"/>
    <w:rsid w:val="00DA17AD"/>
    <w:rsid w:val="00DC3BC3"/>
    <w:rsid w:val="00E3410F"/>
    <w:rsid w:val="00E35FDE"/>
    <w:rsid w:val="00E41F48"/>
    <w:rsid w:val="00E50B00"/>
    <w:rsid w:val="00E70DB4"/>
    <w:rsid w:val="00E71F1F"/>
    <w:rsid w:val="00E80D4F"/>
    <w:rsid w:val="00E825F4"/>
    <w:rsid w:val="00E874CB"/>
    <w:rsid w:val="00E87FF9"/>
    <w:rsid w:val="00EA1226"/>
    <w:rsid w:val="00F04F16"/>
    <w:rsid w:val="00F07B28"/>
    <w:rsid w:val="00F11D5F"/>
    <w:rsid w:val="00F14A84"/>
    <w:rsid w:val="00F2339F"/>
    <w:rsid w:val="00F43FB3"/>
    <w:rsid w:val="00F534BB"/>
    <w:rsid w:val="00F629CC"/>
    <w:rsid w:val="00F6782F"/>
    <w:rsid w:val="00FC54B2"/>
    <w:rsid w:val="00FC79CD"/>
    <w:rsid w:val="00FD338B"/>
    <w:rsid w:val="00FE17DA"/>
    <w:rsid w:val="00FF5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B30"/>
    <w:pPr>
      <w:ind w:left="720"/>
      <w:contextualSpacing/>
    </w:pPr>
  </w:style>
  <w:style w:type="paragraph" w:customStyle="1" w:styleId="6">
    <w:name w:val="Основной текст6"/>
    <w:basedOn w:val="a"/>
    <w:rsid w:val="003D5B30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table" w:styleId="a4">
    <w:name w:val="Table Grid"/>
    <w:basedOn w:val="a1"/>
    <w:uiPriority w:val="59"/>
    <w:rsid w:val="003D5B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uiPriority w:val="99"/>
    <w:locked/>
    <w:rsid w:val="00FE17D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FE17DA"/>
    <w:pPr>
      <w:widowControl w:val="0"/>
      <w:shd w:val="clear" w:color="auto" w:fill="FFFFFF"/>
      <w:spacing w:before="360" w:after="0" w:line="274" w:lineRule="exact"/>
      <w:ind w:firstLine="720"/>
      <w:jc w:val="both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1</Pages>
  <Words>5444</Words>
  <Characters>31035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Т Н</dc:creator>
  <cp:keywords/>
  <dc:description/>
  <cp:lastModifiedBy>Шевченко Т Н</cp:lastModifiedBy>
  <cp:revision>100</cp:revision>
  <cp:lastPrinted>2016-03-14T11:29:00Z</cp:lastPrinted>
  <dcterms:created xsi:type="dcterms:W3CDTF">2016-03-09T08:05:00Z</dcterms:created>
  <dcterms:modified xsi:type="dcterms:W3CDTF">2016-03-14T11:46:00Z</dcterms:modified>
</cp:coreProperties>
</file>