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AC" w:rsidRPr="00C13610" w:rsidRDefault="00D832AC" w:rsidP="00D832AC">
      <w:pPr>
        <w:tabs>
          <w:tab w:val="left" w:pos="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1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832AC" w:rsidRPr="00C13610" w:rsidRDefault="00D832AC" w:rsidP="00D83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10">
        <w:rPr>
          <w:rFonts w:ascii="Times New Roman" w:hAnsi="Times New Roman" w:cs="Times New Roman"/>
          <w:b/>
          <w:sz w:val="24"/>
          <w:szCs w:val="24"/>
        </w:rPr>
        <w:t xml:space="preserve">на отчет об исполнении бюджета Можайского муниципального района </w:t>
      </w:r>
    </w:p>
    <w:p w:rsidR="00D832AC" w:rsidRDefault="00D832AC" w:rsidP="00D83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1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перв</w:t>
      </w:r>
      <w:r w:rsidR="004B5ACB">
        <w:rPr>
          <w:rFonts w:ascii="Times New Roman" w:hAnsi="Times New Roman" w:cs="Times New Roman"/>
          <w:b/>
          <w:sz w:val="24"/>
          <w:szCs w:val="24"/>
        </w:rPr>
        <w:t>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ACB">
        <w:rPr>
          <w:rFonts w:ascii="Times New Roman" w:hAnsi="Times New Roman" w:cs="Times New Roman"/>
          <w:b/>
          <w:sz w:val="24"/>
          <w:szCs w:val="24"/>
        </w:rPr>
        <w:t>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610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1361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D832AC" w:rsidRPr="00C13610" w:rsidRDefault="00D832AC" w:rsidP="00D83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2AC" w:rsidRPr="00700E53" w:rsidRDefault="00D832AC" w:rsidP="00D8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53">
        <w:rPr>
          <w:rFonts w:ascii="Times New Roman" w:hAnsi="Times New Roman" w:cs="Times New Roman"/>
          <w:sz w:val="24"/>
          <w:szCs w:val="24"/>
        </w:rPr>
        <w:t xml:space="preserve">г. Можайск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0E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737D81">
        <w:rPr>
          <w:rFonts w:ascii="Times New Roman" w:hAnsi="Times New Roman" w:cs="Times New Roman"/>
          <w:sz w:val="24"/>
          <w:szCs w:val="24"/>
        </w:rPr>
        <w:t>11</w:t>
      </w:r>
      <w:r w:rsidRPr="00700E53">
        <w:rPr>
          <w:rFonts w:ascii="Times New Roman" w:hAnsi="Times New Roman" w:cs="Times New Roman"/>
          <w:sz w:val="24"/>
          <w:szCs w:val="24"/>
        </w:rPr>
        <w:t xml:space="preserve"> </w:t>
      </w:r>
      <w:r w:rsidR="004B5ACB">
        <w:rPr>
          <w:rFonts w:ascii="Times New Roman" w:hAnsi="Times New Roman" w:cs="Times New Roman"/>
          <w:sz w:val="24"/>
          <w:szCs w:val="24"/>
        </w:rPr>
        <w:t>августа</w:t>
      </w:r>
      <w:r w:rsidRPr="00700E53">
        <w:rPr>
          <w:rFonts w:ascii="Times New Roman" w:hAnsi="Times New Roman" w:cs="Times New Roman"/>
          <w:sz w:val="24"/>
          <w:szCs w:val="24"/>
        </w:rPr>
        <w:t xml:space="preserve"> 2016</w:t>
      </w:r>
      <w:r w:rsidRPr="00700E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0E53">
        <w:rPr>
          <w:rFonts w:ascii="Times New Roman" w:hAnsi="Times New Roman" w:cs="Times New Roman"/>
          <w:sz w:val="24"/>
          <w:szCs w:val="24"/>
        </w:rPr>
        <w:t>года</w:t>
      </w:r>
    </w:p>
    <w:p w:rsidR="00D832AC" w:rsidRPr="009E4B5A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2AC" w:rsidRPr="00717E83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палатой Можайского муниципального района в соответствии с Положением о Контрольно-счетной палате Можайского муниципального района, утвержденным решением Совета депутатов Можайского муниципального района от 29.08.2011  № 335/2011-Р, на основании утвержденного плана деятельности Контрольно-счетной палаты Можайского муниципального района на 2016 год рассмотрен отчет об исполнении бюджета Можайского муниципального района за 1 </w:t>
      </w:r>
      <w:r w:rsidR="004B5ACB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2016 года, утвержденный постановлением администрации Можайского муниципального района от </w:t>
      </w:r>
      <w:r w:rsidR="00AF5587">
        <w:rPr>
          <w:rFonts w:ascii="Times New Roman" w:hAnsi="Times New Roman" w:cs="Times New Roman"/>
          <w:color w:val="000000" w:themeColor="text1"/>
          <w:sz w:val="24"/>
          <w:szCs w:val="24"/>
        </w:rPr>
        <w:t>21.07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.2016</w:t>
      </w:r>
      <w:proofErr w:type="gramEnd"/>
      <w:r w:rsidRPr="00717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AF5587">
        <w:rPr>
          <w:rFonts w:ascii="Times New Roman" w:hAnsi="Times New Roman" w:cs="Times New Roman"/>
          <w:color w:val="000000" w:themeColor="text1"/>
          <w:sz w:val="24"/>
          <w:szCs w:val="24"/>
        </w:rPr>
        <w:t>1527-П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32AC" w:rsidRPr="00DD73D3" w:rsidRDefault="00D832AC" w:rsidP="00D832AC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32AC" w:rsidRPr="00CC3BC9" w:rsidRDefault="00D832AC" w:rsidP="00D832AC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C9">
        <w:rPr>
          <w:rFonts w:ascii="Times New Roman" w:hAnsi="Times New Roman" w:cs="Times New Roman"/>
          <w:b/>
          <w:sz w:val="24"/>
          <w:szCs w:val="24"/>
        </w:rPr>
        <w:t>Анализ исполнения доходной части бюджета</w:t>
      </w:r>
    </w:p>
    <w:p w:rsidR="00D832AC" w:rsidRPr="00CC3BC9" w:rsidRDefault="00D832AC" w:rsidP="00D832AC">
      <w:pPr>
        <w:pStyle w:val="a3"/>
        <w:tabs>
          <w:tab w:val="left" w:pos="709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C9">
        <w:rPr>
          <w:rFonts w:ascii="Times New Roman" w:hAnsi="Times New Roman" w:cs="Times New Roman"/>
          <w:b/>
          <w:sz w:val="24"/>
          <w:szCs w:val="24"/>
        </w:rPr>
        <w:t xml:space="preserve">Можайского муниципального района за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B5ACB">
        <w:rPr>
          <w:rFonts w:ascii="Times New Roman" w:hAnsi="Times New Roman" w:cs="Times New Roman"/>
          <w:b/>
          <w:sz w:val="24"/>
          <w:szCs w:val="24"/>
        </w:rPr>
        <w:t>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BC9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C3BC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D832AC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32AC" w:rsidRPr="004C015C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5C">
        <w:rPr>
          <w:rFonts w:ascii="Times New Roman" w:hAnsi="Times New Roman" w:cs="Times New Roman"/>
          <w:sz w:val="24"/>
          <w:szCs w:val="24"/>
        </w:rPr>
        <w:t xml:space="preserve">Решением Совета депутатов Можайского муниципального района от 23.12.2015               № 501/33 «О бюджете Можайского муниципального района на 2016 год и на плановый период 2017 и 2018 годов» доходная часть бюджета на 2016 год первоначально утверждена в сумме 2 183 073,2 тыс. рублей. </w:t>
      </w:r>
    </w:p>
    <w:p w:rsidR="00D832AC" w:rsidRPr="00D429FD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9FD">
        <w:rPr>
          <w:rFonts w:ascii="Times New Roman" w:hAnsi="Times New Roman" w:cs="Times New Roman"/>
          <w:sz w:val="24"/>
          <w:szCs w:val="24"/>
        </w:rPr>
        <w:t xml:space="preserve">В результате внесенных в течение первого </w:t>
      </w:r>
      <w:r w:rsidR="00D429FD" w:rsidRPr="00D429FD">
        <w:rPr>
          <w:rFonts w:ascii="Times New Roman" w:hAnsi="Times New Roman" w:cs="Times New Roman"/>
          <w:sz w:val="24"/>
          <w:szCs w:val="24"/>
        </w:rPr>
        <w:t>полугодия</w:t>
      </w:r>
      <w:r w:rsidRPr="00D429FD">
        <w:rPr>
          <w:rFonts w:ascii="Times New Roman" w:hAnsi="Times New Roman" w:cs="Times New Roman"/>
          <w:sz w:val="24"/>
          <w:szCs w:val="24"/>
        </w:rPr>
        <w:t xml:space="preserve"> 2016 года изменений в бюджет Можайского муниципального района в соответствии с решени</w:t>
      </w:r>
      <w:r w:rsidR="00D429FD" w:rsidRPr="00D429FD">
        <w:rPr>
          <w:rFonts w:ascii="Times New Roman" w:hAnsi="Times New Roman" w:cs="Times New Roman"/>
          <w:sz w:val="24"/>
          <w:szCs w:val="24"/>
        </w:rPr>
        <w:t>ями</w:t>
      </w:r>
      <w:r w:rsidRPr="00D429FD">
        <w:rPr>
          <w:rFonts w:ascii="Times New Roman" w:hAnsi="Times New Roman" w:cs="Times New Roman"/>
          <w:sz w:val="24"/>
          <w:szCs w:val="24"/>
        </w:rPr>
        <w:t xml:space="preserve"> Совета депутатов Можайского муниципального района и решениями, принятыми Правительством Московской области и Советами депутатов поселений района в части предоставления межбюджетных трансфертов, объем доходной части бюджета увеличился на </w:t>
      </w:r>
      <w:r w:rsidR="00D429FD" w:rsidRPr="00D429FD">
        <w:rPr>
          <w:rFonts w:ascii="Times New Roman" w:hAnsi="Times New Roman" w:cs="Times New Roman"/>
          <w:sz w:val="24"/>
          <w:szCs w:val="24"/>
        </w:rPr>
        <w:t>52 314,2</w:t>
      </w:r>
      <w:r w:rsidRPr="00D429FD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D429FD" w:rsidRPr="00D429FD">
        <w:rPr>
          <w:rFonts w:ascii="Times New Roman" w:hAnsi="Times New Roman" w:cs="Times New Roman"/>
          <w:sz w:val="24"/>
          <w:szCs w:val="24"/>
        </w:rPr>
        <w:t>2 235 387,4</w:t>
      </w:r>
      <w:r w:rsidRPr="00D429FD">
        <w:rPr>
          <w:rFonts w:ascii="Times New Roman" w:hAnsi="Times New Roman" w:cs="Times New Roman"/>
          <w:sz w:val="24"/>
          <w:szCs w:val="24"/>
        </w:rPr>
        <w:t xml:space="preserve"> тыс. рублей. </w:t>
      </w:r>
      <w:proofErr w:type="gramEnd"/>
    </w:p>
    <w:p w:rsidR="00D832AC" w:rsidRPr="006D301A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01A">
        <w:rPr>
          <w:rFonts w:ascii="Times New Roman" w:hAnsi="Times New Roman" w:cs="Times New Roman"/>
          <w:sz w:val="24"/>
          <w:szCs w:val="24"/>
        </w:rPr>
        <w:t>Первоначально утвержденные доходы увеличились за счет корректировки в большую сторону:</w:t>
      </w:r>
    </w:p>
    <w:p w:rsidR="00D832AC" w:rsidRPr="006D301A" w:rsidRDefault="00D832AC" w:rsidP="00D832A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01A">
        <w:rPr>
          <w:rFonts w:ascii="Times New Roman" w:hAnsi="Times New Roman" w:cs="Times New Roman"/>
          <w:sz w:val="24"/>
          <w:szCs w:val="24"/>
        </w:rPr>
        <w:t xml:space="preserve">налоговых и неналоговых доходов – на 2 400 тыс. рублей, в связи с увеличением на указанную сумму плановых назначений по </w:t>
      </w:r>
      <w:r w:rsidRPr="006D301A">
        <w:rPr>
          <w:rFonts w:ascii="Times New Roman" w:hAnsi="Times New Roman"/>
          <w:sz w:val="24"/>
          <w:szCs w:val="24"/>
        </w:rPr>
        <w:t>прочим поступлениям от денежных взысканий (штрафов) и иным суммам в возмещение ущерба;</w:t>
      </w:r>
    </w:p>
    <w:p w:rsidR="00D832AC" w:rsidRPr="006D301A" w:rsidRDefault="00D832AC" w:rsidP="00D832A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01A">
        <w:rPr>
          <w:rFonts w:ascii="Times New Roman" w:hAnsi="Times New Roman" w:cs="Times New Roman"/>
          <w:sz w:val="24"/>
          <w:szCs w:val="24"/>
        </w:rPr>
        <w:t xml:space="preserve">безвозмездных поступлений от других бюджетов бюджетной системы Российской Федерации – на </w:t>
      </w:r>
      <w:r w:rsidR="006D301A" w:rsidRPr="006D301A">
        <w:rPr>
          <w:rFonts w:ascii="Times New Roman" w:hAnsi="Times New Roman" w:cs="Times New Roman"/>
          <w:sz w:val="24"/>
          <w:szCs w:val="24"/>
        </w:rPr>
        <w:t>49 914,2</w:t>
      </w:r>
      <w:r w:rsidRPr="006D301A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D832AC" w:rsidRPr="006D301A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01A">
        <w:rPr>
          <w:rFonts w:ascii="Times New Roman" w:hAnsi="Times New Roman" w:cs="Times New Roman"/>
          <w:sz w:val="24"/>
          <w:szCs w:val="24"/>
        </w:rPr>
        <w:t>- дотаций – на 930 тыс. рублей;</w:t>
      </w:r>
    </w:p>
    <w:p w:rsidR="00D832AC" w:rsidRPr="006D301A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01A">
        <w:rPr>
          <w:rFonts w:ascii="Times New Roman" w:hAnsi="Times New Roman" w:cs="Times New Roman"/>
          <w:sz w:val="24"/>
          <w:szCs w:val="24"/>
        </w:rPr>
        <w:t xml:space="preserve">- субсидий – на </w:t>
      </w:r>
      <w:r w:rsidR="006D301A" w:rsidRPr="006D301A">
        <w:rPr>
          <w:rFonts w:ascii="Times New Roman" w:hAnsi="Times New Roman" w:cs="Times New Roman"/>
          <w:sz w:val="24"/>
          <w:szCs w:val="24"/>
        </w:rPr>
        <w:t>35 209,8</w:t>
      </w:r>
      <w:r w:rsidRPr="006D30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832AC" w:rsidRPr="006D301A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01A">
        <w:rPr>
          <w:rFonts w:ascii="Times New Roman" w:hAnsi="Times New Roman" w:cs="Times New Roman"/>
          <w:sz w:val="24"/>
          <w:szCs w:val="24"/>
        </w:rPr>
        <w:t xml:space="preserve">- субвенций – на </w:t>
      </w:r>
      <w:r w:rsidR="006D301A" w:rsidRPr="006D301A">
        <w:rPr>
          <w:rFonts w:ascii="Times New Roman" w:hAnsi="Times New Roman" w:cs="Times New Roman"/>
          <w:sz w:val="24"/>
          <w:szCs w:val="24"/>
        </w:rPr>
        <w:t>7 593,2</w:t>
      </w:r>
      <w:r w:rsidRPr="006D30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832AC" w:rsidRPr="006D301A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01A">
        <w:rPr>
          <w:rFonts w:ascii="Times New Roman" w:hAnsi="Times New Roman" w:cs="Times New Roman"/>
          <w:sz w:val="24"/>
          <w:szCs w:val="24"/>
        </w:rPr>
        <w:t xml:space="preserve">- иных межбюджетных трансфертов – на </w:t>
      </w:r>
      <w:r w:rsidR="006D301A" w:rsidRPr="006D301A">
        <w:rPr>
          <w:rFonts w:ascii="Times New Roman" w:hAnsi="Times New Roman" w:cs="Times New Roman"/>
          <w:sz w:val="24"/>
          <w:szCs w:val="24"/>
        </w:rPr>
        <w:t>6 181,2</w:t>
      </w:r>
      <w:r w:rsidRPr="006D301A">
        <w:rPr>
          <w:rFonts w:ascii="Times New Roman" w:hAnsi="Times New Roman" w:cs="Times New Roman"/>
          <w:sz w:val="24"/>
          <w:szCs w:val="24"/>
        </w:rPr>
        <w:t xml:space="preserve"> тыс. рублей, в том числе передаваемых из бюджета Московской области – на </w:t>
      </w:r>
      <w:r w:rsidR="006D301A" w:rsidRPr="006D301A">
        <w:rPr>
          <w:rFonts w:ascii="Times New Roman" w:hAnsi="Times New Roman" w:cs="Times New Roman"/>
          <w:sz w:val="24"/>
          <w:szCs w:val="24"/>
        </w:rPr>
        <w:t>4 300</w:t>
      </w:r>
      <w:r w:rsidRPr="006D301A">
        <w:rPr>
          <w:rFonts w:ascii="Times New Roman" w:hAnsi="Times New Roman" w:cs="Times New Roman"/>
          <w:sz w:val="24"/>
          <w:szCs w:val="24"/>
        </w:rPr>
        <w:t xml:space="preserve"> тыс. рублей, передаваемых из бюджетов поселений – на </w:t>
      </w:r>
      <w:r w:rsidR="006D301A" w:rsidRPr="006D301A">
        <w:rPr>
          <w:rFonts w:ascii="Times New Roman" w:hAnsi="Times New Roman" w:cs="Times New Roman"/>
          <w:sz w:val="24"/>
          <w:szCs w:val="24"/>
        </w:rPr>
        <w:t>1 881,2</w:t>
      </w:r>
      <w:r w:rsidRPr="006D301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832AC" w:rsidRPr="00A10040" w:rsidRDefault="00D832AC" w:rsidP="00D8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54">
        <w:rPr>
          <w:rFonts w:ascii="Times New Roman" w:hAnsi="Times New Roman" w:cs="Times New Roman"/>
          <w:i/>
          <w:sz w:val="24"/>
          <w:szCs w:val="24"/>
        </w:rPr>
        <w:tab/>
      </w:r>
      <w:r w:rsidRPr="00A10040">
        <w:rPr>
          <w:rFonts w:ascii="Times New Roman" w:hAnsi="Times New Roman" w:cs="Times New Roman"/>
          <w:sz w:val="24"/>
          <w:szCs w:val="24"/>
        </w:rPr>
        <w:t xml:space="preserve">За 1 </w:t>
      </w:r>
      <w:r w:rsidR="006D301A" w:rsidRPr="00A10040">
        <w:rPr>
          <w:rFonts w:ascii="Times New Roman" w:hAnsi="Times New Roman" w:cs="Times New Roman"/>
          <w:sz w:val="24"/>
          <w:szCs w:val="24"/>
        </w:rPr>
        <w:t>полугодие</w:t>
      </w:r>
      <w:r w:rsidRPr="00A10040">
        <w:rPr>
          <w:rFonts w:ascii="Times New Roman" w:hAnsi="Times New Roman" w:cs="Times New Roman"/>
          <w:sz w:val="24"/>
          <w:szCs w:val="24"/>
        </w:rPr>
        <w:t xml:space="preserve"> 2016 года доходная часть бюджета Можайского муниципального района исполнена в объеме </w:t>
      </w:r>
      <w:r w:rsidR="00A10040" w:rsidRPr="00A10040">
        <w:rPr>
          <w:rFonts w:ascii="Times New Roman" w:hAnsi="Times New Roman" w:cs="Times New Roman"/>
          <w:sz w:val="24"/>
          <w:szCs w:val="24"/>
        </w:rPr>
        <w:t xml:space="preserve">965 101,4 </w:t>
      </w:r>
      <w:r w:rsidRPr="00A10040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r w:rsidR="00A10040" w:rsidRPr="00A10040">
        <w:rPr>
          <w:rFonts w:ascii="Times New Roman" w:hAnsi="Times New Roman" w:cs="Times New Roman"/>
          <w:sz w:val="24"/>
          <w:szCs w:val="24"/>
        </w:rPr>
        <w:t>43,2</w:t>
      </w:r>
      <w:r w:rsidRPr="00A10040">
        <w:rPr>
          <w:rFonts w:ascii="Times New Roman" w:hAnsi="Times New Roman" w:cs="Times New Roman"/>
          <w:sz w:val="24"/>
          <w:szCs w:val="24"/>
        </w:rPr>
        <w:t xml:space="preserve">% к годовым назначениям. </w:t>
      </w:r>
    </w:p>
    <w:p w:rsidR="00D832AC" w:rsidRPr="00A10040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040">
        <w:rPr>
          <w:rFonts w:ascii="Times New Roman" w:hAnsi="Times New Roman" w:cs="Times New Roman"/>
          <w:b/>
          <w:sz w:val="24"/>
          <w:szCs w:val="24"/>
          <w:u w:val="single"/>
        </w:rPr>
        <w:t>Налоговые и неналоговые доходы</w:t>
      </w:r>
      <w:r w:rsidRPr="00A10040">
        <w:rPr>
          <w:rFonts w:ascii="Times New Roman" w:hAnsi="Times New Roman" w:cs="Times New Roman"/>
          <w:sz w:val="24"/>
          <w:szCs w:val="24"/>
        </w:rPr>
        <w:t xml:space="preserve"> поступили в сумме </w:t>
      </w:r>
      <w:r w:rsidR="00A10040" w:rsidRPr="00A10040">
        <w:rPr>
          <w:rFonts w:ascii="Times New Roman" w:hAnsi="Times New Roman" w:cs="Times New Roman"/>
          <w:sz w:val="24"/>
          <w:szCs w:val="24"/>
        </w:rPr>
        <w:t>478 784,6</w:t>
      </w:r>
      <w:r w:rsidRPr="00A10040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A10040" w:rsidRPr="00A10040">
        <w:rPr>
          <w:rFonts w:ascii="Times New Roman" w:hAnsi="Times New Roman" w:cs="Times New Roman"/>
          <w:sz w:val="24"/>
          <w:szCs w:val="24"/>
        </w:rPr>
        <w:t>41,8</w:t>
      </w:r>
      <w:r w:rsidRPr="00A10040">
        <w:rPr>
          <w:rFonts w:ascii="Times New Roman" w:hAnsi="Times New Roman" w:cs="Times New Roman"/>
          <w:sz w:val="24"/>
          <w:szCs w:val="24"/>
        </w:rPr>
        <w:t>% к утвержденному плану (1 146 167 тыс. рублей).</w:t>
      </w:r>
    </w:p>
    <w:p w:rsidR="00D832AC" w:rsidRPr="006260DE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040">
        <w:rPr>
          <w:rFonts w:ascii="Times New Roman" w:hAnsi="Times New Roman" w:cs="Times New Roman"/>
          <w:sz w:val="24"/>
          <w:szCs w:val="24"/>
          <w:u w:val="single"/>
        </w:rPr>
        <w:t>Налоговые доходы</w:t>
      </w:r>
      <w:r w:rsidRPr="00A10040">
        <w:rPr>
          <w:rFonts w:ascii="Times New Roman" w:hAnsi="Times New Roman" w:cs="Times New Roman"/>
          <w:sz w:val="24"/>
          <w:szCs w:val="24"/>
        </w:rPr>
        <w:t xml:space="preserve">, исполненные в объеме </w:t>
      </w:r>
      <w:r w:rsidR="00A10040" w:rsidRPr="00A10040">
        <w:rPr>
          <w:rFonts w:ascii="Times New Roman" w:hAnsi="Times New Roman" w:cs="Times New Roman"/>
          <w:sz w:val="24"/>
          <w:szCs w:val="24"/>
        </w:rPr>
        <w:t>363 278,5</w:t>
      </w:r>
      <w:r w:rsidRPr="00A10040">
        <w:rPr>
          <w:rFonts w:ascii="Times New Roman" w:hAnsi="Times New Roman" w:cs="Times New Roman"/>
          <w:sz w:val="24"/>
          <w:szCs w:val="24"/>
        </w:rPr>
        <w:t xml:space="preserve"> тыс. рублей, составили </w:t>
      </w:r>
      <w:r w:rsidR="00A10040" w:rsidRPr="00A10040">
        <w:rPr>
          <w:rFonts w:ascii="Times New Roman" w:hAnsi="Times New Roman" w:cs="Times New Roman"/>
          <w:sz w:val="24"/>
          <w:szCs w:val="24"/>
        </w:rPr>
        <w:t>75,9</w:t>
      </w:r>
      <w:r w:rsidRPr="00A10040">
        <w:rPr>
          <w:rFonts w:ascii="Times New Roman" w:hAnsi="Times New Roman" w:cs="Times New Roman"/>
          <w:sz w:val="24"/>
          <w:szCs w:val="24"/>
        </w:rPr>
        <w:t xml:space="preserve">% поступивших налоговых и неналоговых доходов за отчетный период. </w:t>
      </w:r>
      <w:proofErr w:type="gramStart"/>
      <w:r w:rsidRPr="00A10040">
        <w:rPr>
          <w:rFonts w:ascii="Times New Roman" w:hAnsi="Times New Roman" w:cs="Times New Roman"/>
          <w:sz w:val="24"/>
          <w:szCs w:val="24"/>
        </w:rPr>
        <w:t xml:space="preserve">По отношению к утвержденному плану на 2016 год (867 324 тыс. рублей) исполнение налоговых доходов за 1 </w:t>
      </w:r>
      <w:r w:rsidR="00A10040" w:rsidRPr="00A10040">
        <w:rPr>
          <w:rFonts w:ascii="Times New Roman" w:hAnsi="Times New Roman" w:cs="Times New Roman"/>
          <w:sz w:val="24"/>
          <w:szCs w:val="24"/>
        </w:rPr>
        <w:t>полугодие</w:t>
      </w:r>
      <w:r w:rsidRPr="00A1004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A10040" w:rsidRPr="00A10040">
        <w:rPr>
          <w:rFonts w:ascii="Times New Roman" w:hAnsi="Times New Roman" w:cs="Times New Roman"/>
          <w:sz w:val="24"/>
          <w:szCs w:val="24"/>
        </w:rPr>
        <w:t>41,9</w:t>
      </w:r>
      <w:r w:rsidRPr="006260DE">
        <w:rPr>
          <w:rFonts w:ascii="Times New Roman" w:hAnsi="Times New Roman" w:cs="Times New Roman"/>
          <w:sz w:val="24"/>
          <w:szCs w:val="24"/>
        </w:rPr>
        <w:t xml:space="preserve">%. С ростом на </w:t>
      </w:r>
      <w:r w:rsidR="006260DE" w:rsidRPr="006260DE">
        <w:rPr>
          <w:rFonts w:ascii="Times New Roman" w:hAnsi="Times New Roman" w:cs="Times New Roman"/>
          <w:sz w:val="24"/>
          <w:szCs w:val="24"/>
        </w:rPr>
        <w:t>19 104,3</w:t>
      </w:r>
      <w:r w:rsidRPr="006260DE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6260DE" w:rsidRPr="006260DE">
        <w:rPr>
          <w:rFonts w:ascii="Times New Roman" w:hAnsi="Times New Roman" w:cs="Times New Roman"/>
          <w:sz w:val="24"/>
          <w:szCs w:val="24"/>
        </w:rPr>
        <w:t>5,6</w:t>
      </w:r>
      <w:r w:rsidRPr="006260DE">
        <w:rPr>
          <w:rFonts w:ascii="Times New Roman" w:hAnsi="Times New Roman" w:cs="Times New Roman"/>
          <w:sz w:val="24"/>
          <w:szCs w:val="24"/>
        </w:rPr>
        <w:t xml:space="preserve">% исполнены налоговые доходы по отношению к первому </w:t>
      </w:r>
      <w:r w:rsidR="00C120FE" w:rsidRPr="006260DE">
        <w:rPr>
          <w:rFonts w:ascii="Times New Roman" w:hAnsi="Times New Roman" w:cs="Times New Roman"/>
          <w:sz w:val="24"/>
          <w:szCs w:val="24"/>
        </w:rPr>
        <w:t>полугодию</w:t>
      </w:r>
      <w:r w:rsidRPr="006260DE">
        <w:rPr>
          <w:rFonts w:ascii="Times New Roman" w:hAnsi="Times New Roman" w:cs="Times New Roman"/>
          <w:sz w:val="24"/>
          <w:szCs w:val="24"/>
        </w:rPr>
        <w:t xml:space="preserve"> предыдущего года, что в большей </w:t>
      </w:r>
      <w:r w:rsidRPr="006260DE">
        <w:rPr>
          <w:rFonts w:ascii="Times New Roman" w:hAnsi="Times New Roman" w:cs="Times New Roman"/>
          <w:sz w:val="24"/>
          <w:szCs w:val="24"/>
        </w:rPr>
        <w:lastRenderedPageBreak/>
        <w:t>мере обусловлено увеличением поступлений в бюджет района налога на доходы физических лиц в действующих условиях.</w:t>
      </w:r>
      <w:proofErr w:type="gramEnd"/>
    </w:p>
    <w:p w:rsidR="00D832AC" w:rsidRPr="00266F1F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C35">
        <w:rPr>
          <w:rFonts w:ascii="Times New Roman" w:hAnsi="Times New Roman" w:cs="Times New Roman"/>
          <w:sz w:val="24"/>
          <w:szCs w:val="24"/>
        </w:rPr>
        <w:t xml:space="preserve">Основным налоговым доходом бюджета </w:t>
      </w:r>
      <w:r w:rsidR="00566C35" w:rsidRPr="00566C35">
        <w:rPr>
          <w:rFonts w:ascii="Times New Roman" w:hAnsi="Times New Roman" w:cs="Times New Roman"/>
          <w:sz w:val="24"/>
          <w:szCs w:val="24"/>
        </w:rPr>
        <w:t xml:space="preserve">по-прежнему </w:t>
      </w:r>
      <w:r w:rsidRPr="00566C35">
        <w:rPr>
          <w:rFonts w:ascii="Times New Roman" w:hAnsi="Times New Roman" w:cs="Times New Roman"/>
          <w:sz w:val="24"/>
          <w:szCs w:val="24"/>
        </w:rPr>
        <w:t xml:space="preserve">остается налог на доходы физических лиц, исполненный в объеме </w:t>
      </w:r>
      <w:r w:rsidR="00566C35" w:rsidRPr="00566C35">
        <w:rPr>
          <w:rFonts w:ascii="Times New Roman" w:hAnsi="Times New Roman" w:cs="Times New Roman"/>
          <w:sz w:val="24"/>
          <w:szCs w:val="24"/>
        </w:rPr>
        <w:t>287 624,7</w:t>
      </w:r>
      <w:r w:rsidRPr="00566C35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66C35" w:rsidRPr="00566C35">
        <w:rPr>
          <w:rFonts w:ascii="Times New Roman" w:hAnsi="Times New Roman" w:cs="Times New Roman"/>
          <w:sz w:val="24"/>
          <w:szCs w:val="24"/>
        </w:rPr>
        <w:t>40,8</w:t>
      </w:r>
      <w:r w:rsidRPr="00566C35">
        <w:rPr>
          <w:rFonts w:ascii="Times New Roman" w:hAnsi="Times New Roman" w:cs="Times New Roman"/>
          <w:sz w:val="24"/>
          <w:szCs w:val="24"/>
        </w:rPr>
        <w:t xml:space="preserve">% к плановым назначениям. </w:t>
      </w:r>
      <w:proofErr w:type="gramStart"/>
      <w:r w:rsidRPr="00566C35">
        <w:rPr>
          <w:rFonts w:ascii="Times New Roman" w:hAnsi="Times New Roman" w:cs="Times New Roman"/>
          <w:sz w:val="24"/>
          <w:szCs w:val="24"/>
        </w:rPr>
        <w:t xml:space="preserve">В общей сумме поступивших налоговых и неналоговых доходов за </w:t>
      </w:r>
      <w:r w:rsidR="004B210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66C35">
        <w:rPr>
          <w:rFonts w:ascii="Times New Roman" w:hAnsi="Times New Roman" w:cs="Times New Roman"/>
          <w:sz w:val="24"/>
          <w:szCs w:val="24"/>
        </w:rPr>
        <w:t xml:space="preserve">1 </w:t>
      </w:r>
      <w:r w:rsidR="00566C35" w:rsidRPr="00566C35">
        <w:rPr>
          <w:rFonts w:ascii="Times New Roman" w:hAnsi="Times New Roman" w:cs="Times New Roman"/>
          <w:sz w:val="24"/>
          <w:szCs w:val="24"/>
        </w:rPr>
        <w:t>полугодие</w:t>
      </w:r>
      <w:r w:rsidRPr="00566C35">
        <w:rPr>
          <w:rFonts w:ascii="Times New Roman" w:hAnsi="Times New Roman" w:cs="Times New Roman"/>
          <w:sz w:val="24"/>
          <w:szCs w:val="24"/>
        </w:rPr>
        <w:t xml:space="preserve"> текущего года указанный федеральный налог составил </w:t>
      </w:r>
      <w:r w:rsidR="00566C35" w:rsidRPr="00566C35">
        <w:rPr>
          <w:rFonts w:ascii="Times New Roman" w:hAnsi="Times New Roman" w:cs="Times New Roman"/>
          <w:sz w:val="24"/>
          <w:szCs w:val="24"/>
        </w:rPr>
        <w:t>60,1</w:t>
      </w:r>
      <w:r w:rsidRPr="00566C35">
        <w:rPr>
          <w:rFonts w:ascii="Times New Roman" w:hAnsi="Times New Roman" w:cs="Times New Roman"/>
          <w:sz w:val="24"/>
          <w:szCs w:val="24"/>
        </w:rPr>
        <w:t>%.</w:t>
      </w:r>
      <w:r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C35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566C35" w:rsidRPr="00566C35">
        <w:rPr>
          <w:rFonts w:ascii="Times New Roman" w:hAnsi="Times New Roman" w:cs="Times New Roman"/>
          <w:sz w:val="24"/>
          <w:szCs w:val="24"/>
        </w:rPr>
        <w:t>аналогичным периодом</w:t>
      </w:r>
      <w:r w:rsidRPr="00566C35">
        <w:rPr>
          <w:rFonts w:ascii="Times New Roman" w:hAnsi="Times New Roman" w:cs="Times New Roman"/>
          <w:sz w:val="24"/>
          <w:szCs w:val="24"/>
        </w:rPr>
        <w:t xml:space="preserve"> 2015 года поступления налога в бюджет района в абсолютной сумме возросли на </w:t>
      </w:r>
      <w:r w:rsidR="00566C35" w:rsidRPr="00566C35">
        <w:rPr>
          <w:rFonts w:ascii="Times New Roman" w:hAnsi="Times New Roman" w:cs="Times New Roman"/>
          <w:sz w:val="24"/>
          <w:szCs w:val="24"/>
        </w:rPr>
        <w:t>20 838,6</w:t>
      </w:r>
      <w:r w:rsidRPr="00566C35">
        <w:rPr>
          <w:rFonts w:ascii="Times New Roman" w:hAnsi="Times New Roman" w:cs="Times New Roman"/>
          <w:sz w:val="24"/>
          <w:szCs w:val="24"/>
        </w:rPr>
        <w:t xml:space="preserve"> тыс. рублей, что обусловлено увеличением размера дополнительного норматива отчислений от налога на доходы физических лиц взамен дотации на выравнивание бюджетной обеспеченности с 44,8</w:t>
      </w:r>
      <w:proofErr w:type="gramEnd"/>
      <w:r w:rsidRPr="00566C35">
        <w:rPr>
          <w:rFonts w:ascii="Times New Roman" w:hAnsi="Times New Roman" w:cs="Times New Roman"/>
          <w:sz w:val="24"/>
          <w:szCs w:val="24"/>
        </w:rPr>
        <w:t>% в 2015 году до 51,6% в 2016 году.</w:t>
      </w:r>
      <w:r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6F1F">
        <w:rPr>
          <w:rFonts w:ascii="Times New Roman" w:hAnsi="Times New Roman" w:cs="Times New Roman"/>
          <w:sz w:val="24"/>
          <w:szCs w:val="24"/>
        </w:rPr>
        <w:t xml:space="preserve">Однако темп роста фонда оплаты труда, сложившийся исходя из фактических поступлений налога на доходы физических лиц в сопоставимых условиях, по отношению к аналогичному периоду прошлого года составил </w:t>
      </w:r>
      <w:r w:rsidR="00266F1F" w:rsidRPr="00266F1F">
        <w:rPr>
          <w:rFonts w:ascii="Times New Roman" w:hAnsi="Times New Roman" w:cs="Times New Roman"/>
          <w:sz w:val="24"/>
          <w:szCs w:val="24"/>
        </w:rPr>
        <w:t>95,4</w:t>
      </w:r>
      <w:r w:rsidRPr="00266F1F">
        <w:rPr>
          <w:rFonts w:ascii="Times New Roman" w:hAnsi="Times New Roman" w:cs="Times New Roman"/>
          <w:sz w:val="24"/>
          <w:szCs w:val="24"/>
        </w:rPr>
        <w:t xml:space="preserve">%, </w:t>
      </w:r>
      <w:r w:rsidR="00101E83" w:rsidRPr="00266F1F">
        <w:rPr>
          <w:rFonts w:ascii="Times New Roman" w:hAnsi="Times New Roman" w:cs="Times New Roman"/>
          <w:sz w:val="24"/>
          <w:szCs w:val="24"/>
        </w:rPr>
        <w:t>что повлияло на</w:t>
      </w:r>
      <w:r w:rsidRPr="00266F1F">
        <w:rPr>
          <w:rFonts w:ascii="Times New Roman" w:hAnsi="Times New Roman" w:cs="Times New Roman"/>
          <w:sz w:val="24"/>
          <w:szCs w:val="24"/>
        </w:rPr>
        <w:t xml:space="preserve"> недостаточное исполнение в отчетном периоде утвержденного годового плана по налогу на доходы физических лиц, запланированному с учетом темпов роста фонда оплаты труда в размере 105,3% и 106,8% на территориях</w:t>
      </w:r>
      <w:proofErr w:type="gramEnd"/>
      <w:r w:rsidRPr="00266F1F">
        <w:rPr>
          <w:rFonts w:ascii="Times New Roman" w:hAnsi="Times New Roman" w:cs="Times New Roman"/>
          <w:sz w:val="24"/>
          <w:szCs w:val="24"/>
        </w:rPr>
        <w:t xml:space="preserve"> соответственно городских поселений и сельских поселений. </w:t>
      </w:r>
    </w:p>
    <w:p w:rsidR="00D832AC" w:rsidRPr="009066D8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6D8">
        <w:rPr>
          <w:rFonts w:ascii="Times New Roman" w:hAnsi="Times New Roman" w:cs="Times New Roman"/>
          <w:sz w:val="24"/>
          <w:szCs w:val="24"/>
        </w:rPr>
        <w:t xml:space="preserve"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пополнили муниципальный Дорожный фонд на </w:t>
      </w:r>
      <w:r w:rsidR="009066D8" w:rsidRPr="009066D8">
        <w:rPr>
          <w:rFonts w:ascii="Times New Roman" w:hAnsi="Times New Roman" w:cs="Times New Roman"/>
          <w:sz w:val="24"/>
          <w:szCs w:val="24"/>
        </w:rPr>
        <w:t>19 146,4</w:t>
      </w:r>
      <w:r w:rsidRPr="009066D8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9066D8" w:rsidRPr="009066D8">
        <w:rPr>
          <w:rFonts w:ascii="Times New Roman" w:hAnsi="Times New Roman" w:cs="Times New Roman"/>
          <w:sz w:val="24"/>
          <w:szCs w:val="24"/>
        </w:rPr>
        <w:t>47,9</w:t>
      </w:r>
      <w:r w:rsidRPr="009066D8">
        <w:rPr>
          <w:rFonts w:ascii="Times New Roman" w:hAnsi="Times New Roman" w:cs="Times New Roman"/>
          <w:sz w:val="24"/>
          <w:szCs w:val="24"/>
        </w:rPr>
        <w:t>% к утвержденному плану.</w:t>
      </w:r>
    </w:p>
    <w:p w:rsidR="00D832AC" w:rsidRPr="00AC666C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66C">
        <w:rPr>
          <w:rFonts w:ascii="Times New Roman" w:hAnsi="Times New Roman" w:cs="Times New Roman"/>
          <w:sz w:val="24"/>
          <w:szCs w:val="24"/>
        </w:rPr>
        <w:t xml:space="preserve">Налог, взимаемый в связи с применением упрощенной системы налогообложения, зачисляемый в бюджет района по установленному Законом Московской области нормативу 50%,  поступил в объеме </w:t>
      </w:r>
      <w:r w:rsidR="009066D8" w:rsidRPr="00AC666C">
        <w:rPr>
          <w:rFonts w:ascii="Times New Roman" w:hAnsi="Times New Roman" w:cs="Times New Roman"/>
          <w:sz w:val="24"/>
          <w:szCs w:val="24"/>
        </w:rPr>
        <w:t>25 974,2</w:t>
      </w:r>
      <w:r w:rsidRPr="00AC666C">
        <w:rPr>
          <w:rFonts w:ascii="Times New Roman" w:hAnsi="Times New Roman" w:cs="Times New Roman"/>
          <w:sz w:val="24"/>
          <w:szCs w:val="24"/>
        </w:rPr>
        <w:t xml:space="preserve"> тыс. рублей против утвержденной на               2016 год суммы в размере 63 396 тыс. рублей, что составило </w:t>
      </w:r>
      <w:r w:rsidR="009066D8" w:rsidRPr="00AC666C">
        <w:rPr>
          <w:rFonts w:ascii="Times New Roman" w:hAnsi="Times New Roman" w:cs="Times New Roman"/>
          <w:sz w:val="24"/>
          <w:szCs w:val="24"/>
        </w:rPr>
        <w:t>41</w:t>
      </w:r>
      <w:r w:rsidRPr="00AC666C">
        <w:rPr>
          <w:rFonts w:ascii="Times New Roman" w:hAnsi="Times New Roman" w:cs="Times New Roman"/>
          <w:sz w:val="24"/>
          <w:szCs w:val="24"/>
        </w:rPr>
        <w:t xml:space="preserve">%. </w:t>
      </w:r>
      <w:r w:rsidR="00AC666C" w:rsidRPr="00AC666C">
        <w:rPr>
          <w:rFonts w:ascii="Times New Roman" w:hAnsi="Times New Roman" w:cs="Times New Roman"/>
          <w:sz w:val="24"/>
          <w:szCs w:val="24"/>
        </w:rPr>
        <w:t xml:space="preserve">Снижение на </w:t>
      </w:r>
      <w:r w:rsidR="00AC666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666C" w:rsidRPr="00AC666C">
        <w:rPr>
          <w:rFonts w:ascii="Times New Roman" w:hAnsi="Times New Roman" w:cs="Times New Roman"/>
          <w:sz w:val="24"/>
          <w:szCs w:val="24"/>
        </w:rPr>
        <w:t>1 180,8 тыс. рублей или на 4,3% наблюдается п</w:t>
      </w:r>
      <w:r w:rsidRPr="00AC666C">
        <w:rPr>
          <w:rFonts w:ascii="Times New Roman" w:hAnsi="Times New Roman" w:cs="Times New Roman"/>
          <w:sz w:val="24"/>
          <w:szCs w:val="24"/>
        </w:rPr>
        <w:t>о отношению к фактическим поступлениям данного налога за</w:t>
      </w:r>
      <w:proofErr w:type="gramEnd"/>
      <w:r w:rsidRPr="00AC666C">
        <w:rPr>
          <w:rFonts w:ascii="Times New Roman" w:hAnsi="Times New Roman" w:cs="Times New Roman"/>
          <w:sz w:val="24"/>
          <w:szCs w:val="24"/>
        </w:rPr>
        <w:t xml:space="preserve"> </w:t>
      </w:r>
      <w:r w:rsidR="009066D8" w:rsidRPr="00AC666C">
        <w:rPr>
          <w:rFonts w:ascii="Times New Roman" w:hAnsi="Times New Roman" w:cs="Times New Roman"/>
          <w:sz w:val="24"/>
          <w:szCs w:val="24"/>
        </w:rPr>
        <w:t>первое полугодие</w:t>
      </w:r>
      <w:r w:rsidRPr="00AC666C">
        <w:rPr>
          <w:rFonts w:ascii="Times New Roman" w:hAnsi="Times New Roman" w:cs="Times New Roman"/>
          <w:sz w:val="24"/>
          <w:szCs w:val="24"/>
        </w:rPr>
        <w:t xml:space="preserve"> прошлого года</w:t>
      </w:r>
      <w:r w:rsidR="00AC666C" w:rsidRPr="00AC666C">
        <w:rPr>
          <w:rFonts w:ascii="Times New Roman" w:hAnsi="Times New Roman" w:cs="Times New Roman"/>
          <w:sz w:val="24"/>
          <w:szCs w:val="24"/>
        </w:rPr>
        <w:t xml:space="preserve"> </w:t>
      </w:r>
      <w:r w:rsidRPr="00AC666C">
        <w:rPr>
          <w:rFonts w:ascii="Times New Roman" w:hAnsi="Times New Roman" w:cs="Times New Roman"/>
          <w:sz w:val="24"/>
          <w:szCs w:val="24"/>
        </w:rPr>
        <w:t>(по состоянию на 01.0</w:t>
      </w:r>
      <w:r w:rsidR="00AC666C" w:rsidRPr="00AC666C">
        <w:rPr>
          <w:rFonts w:ascii="Times New Roman" w:hAnsi="Times New Roman" w:cs="Times New Roman"/>
          <w:sz w:val="24"/>
          <w:szCs w:val="24"/>
        </w:rPr>
        <w:t>7</w:t>
      </w:r>
      <w:r w:rsidRPr="00AC666C">
        <w:rPr>
          <w:rFonts w:ascii="Times New Roman" w:hAnsi="Times New Roman" w:cs="Times New Roman"/>
          <w:sz w:val="24"/>
          <w:szCs w:val="24"/>
        </w:rPr>
        <w:t xml:space="preserve">.2015 фактические поступления составляли </w:t>
      </w:r>
      <w:r w:rsidR="00AC666C" w:rsidRPr="00AC666C">
        <w:rPr>
          <w:rFonts w:ascii="Times New Roman" w:hAnsi="Times New Roman" w:cs="Times New Roman"/>
          <w:sz w:val="24"/>
          <w:szCs w:val="24"/>
        </w:rPr>
        <w:t>27 155</w:t>
      </w:r>
      <w:r w:rsidRPr="00AC666C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832AC" w:rsidRPr="00AC666C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66C">
        <w:rPr>
          <w:rFonts w:ascii="Times New Roman" w:hAnsi="Times New Roman" w:cs="Times New Roman"/>
          <w:sz w:val="24"/>
          <w:szCs w:val="24"/>
        </w:rPr>
        <w:t xml:space="preserve">Годовые назначения по единому налогу на вмененный доход для отдельных видов деятельности, утвержденные в объеме 41 188 тыс. рублей, исполнены </w:t>
      </w:r>
      <w:r w:rsidR="00AC666C" w:rsidRPr="00AC666C">
        <w:rPr>
          <w:rFonts w:ascii="Times New Roman" w:hAnsi="Times New Roman" w:cs="Times New Roman"/>
          <w:sz w:val="24"/>
          <w:szCs w:val="24"/>
        </w:rPr>
        <w:t xml:space="preserve">более чем наполовину – </w:t>
      </w:r>
      <w:r w:rsidRPr="00AC666C">
        <w:rPr>
          <w:rFonts w:ascii="Times New Roman" w:hAnsi="Times New Roman" w:cs="Times New Roman"/>
          <w:sz w:val="24"/>
          <w:szCs w:val="24"/>
        </w:rPr>
        <w:t xml:space="preserve">на </w:t>
      </w:r>
      <w:r w:rsidR="00AC666C" w:rsidRPr="00AC666C">
        <w:rPr>
          <w:rFonts w:ascii="Times New Roman" w:hAnsi="Times New Roman" w:cs="Times New Roman"/>
          <w:sz w:val="24"/>
          <w:szCs w:val="24"/>
        </w:rPr>
        <w:t>52,8</w:t>
      </w:r>
      <w:r w:rsidRPr="00AC666C">
        <w:rPr>
          <w:rFonts w:ascii="Times New Roman" w:hAnsi="Times New Roman" w:cs="Times New Roman"/>
          <w:sz w:val="24"/>
          <w:szCs w:val="24"/>
        </w:rPr>
        <w:t>%</w:t>
      </w:r>
      <w:r w:rsidR="00AC666C">
        <w:rPr>
          <w:rFonts w:ascii="Times New Roman" w:hAnsi="Times New Roman" w:cs="Times New Roman"/>
          <w:sz w:val="24"/>
          <w:szCs w:val="24"/>
        </w:rPr>
        <w:t>,</w:t>
      </w:r>
      <w:r w:rsidRPr="00AC666C">
        <w:rPr>
          <w:rFonts w:ascii="Times New Roman" w:hAnsi="Times New Roman" w:cs="Times New Roman"/>
          <w:sz w:val="24"/>
          <w:szCs w:val="24"/>
        </w:rPr>
        <w:t xml:space="preserve"> или в сумме </w:t>
      </w:r>
      <w:r w:rsidR="00AC666C" w:rsidRPr="00AC666C">
        <w:rPr>
          <w:rFonts w:ascii="Times New Roman" w:hAnsi="Times New Roman" w:cs="Times New Roman"/>
          <w:sz w:val="24"/>
          <w:szCs w:val="24"/>
        </w:rPr>
        <w:t>21 756,4</w:t>
      </w:r>
      <w:r w:rsidRPr="00AC666C">
        <w:rPr>
          <w:rFonts w:ascii="Times New Roman" w:hAnsi="Times New Roman" w:cs="Times New Roman"/>
          <w:sz w:val="24"/>
          <w:szCs w:val="24"/>
        </w:rPr>
        <w:t xml:space="preserve"> тыс. рублей. За январь-</w:t>
      </w:r>
      <w:r w:rsidR="00AC666C" w:rsidRPr="00AC666C">
        <w:rPr>
          <w:rFonts w:ascii="Times New Roman" w:hAnsi="Times New Roman" w:cs="Times New Roman"/>
          <w:sz w:val="24"/>
          <w:szCs w:val="24"/>
        </w:rPr>
        <w:t>июнь</w:t>
      </w:r>
      <w:r w:rsidRPr="00AC666C">
        <w:rPr>
          <w:rFonts w:ascii="Times New Roman" w:hAnsi="Times New Roman" w:cs="Times New Roman"/>
          <w:sz w:val="24"/>
          <w:szCs w:val="24"/>
        </w:rPr>
        <w:t xml:space="preserve"> предыдущего года поступления указанного налога составляли </w:t>
      </w:r>
      <w:r w:rsidR="00AC666C" w:rsidRPr="00AC666C">
        <w:rPr>
          <w:rFonts w:ascii="Times New Roman" w:hAnsi="Times New Roman" w:cs="Times New Roman"/>
          <w:sz w:val="24"/>
          <w:szCs w:val="24"/>
        </w:rPr>
        <w:t>23 751</w:t>
      </w:r>
      <w:r w:rsidRPr="00AC666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D4668" w:rsidRPr="00BD4668" w:rsidRDefault="00AC666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668">
        <w:rPr>
          <w:rFonts w:ascii="Times New Roman" w:hAnsi="Times New Roman" w:cs="Times New Roman"/>
          <w:sz w:val="24"/>
          <w:szCs w:val="24"/>
        </w:rPr>
        <w:t>Уже по итогам первого полугодия годовые плановые назначения по е</w:t>
      </w:r>
      <w:r w:rsidR="00D832AC" w:rsidRPr="00BD4668">
        <w:rPr>
          <w:rFonts w:ascii="Times New Roman" w:hAnsi="Times New Roman" w:cs="Times New Roman"/>
          <w:sz w:val="24"/>
          <w:szCs w:val="24"/>
        </w:rPr>
        <w:t>дин</w:t>
      </w:r>
      <w:r w:rsidRPr="00BD4668">
        <w:rPr>
          <w:rFonts w:ascii="Times New Roman" w:hAnsi="Times New Roman" w:cs="Times New Roman"/>
          <w:sz w:val="24"/>
          <w:szCs w:val="24"/>
        </w:rPr>
        <w:t>ому</w:t>
      </w:r>
      <w:r w:rsidR="00D832AC" w:rsidRPr="00BD4668">
        <w:rPr>
          <w:rFonts w:ascii="Times New Roman" w:hAnsi="Times New Roman" w:cs="Times New Roman"/>
          <w:sz w:val="24"/>
          <w:szCs w:val="24"/>
        </w:rPr>
        <w:t xml:space="preserve"> сельскохозяйственн</w:t>
      </w:r>
      <w:r w:rsidRPr="00BD4668">
        <w:rPr>
          <w:rFonts w:ascii="Times New Roman" w:hAnsi="Times New Roman" w:cs="Times New Roman"/>
          <w:sz w:val="24"/>
          <w:szCs w:val="24"/>
        </w:rPr>
        <w:t>ому</w:t>
      </w:r>
      <w:r w:rsidR="00D832AC" w:rsidRPr="00BD4668">
        <w:rPr>
          <w:rFonts w:ascii="Times New Roman" w:hAnsi="Times New Roman" w:cs="Times New Roman"/>
          <w:sz w:val="24"/>
          <w:szCs w:val="24"/>
        </w:rPr>
        <w:t xml:space="preserve"> налог</w:t>
      </w:r>
      <w:r w:rsidRPr="00BD4668">
        <w:rPr>
          <w:rFonts w:ascii="Times New Roman" w:hAnsi="Times New Roman" w:cs="Times New Roman"/>
          <w:sz w:val="24"/>
          <w:szCs w:val="24"/>
        </w:rPr>
        <w:t>у</w:t>
      </w:r>
      <w:r w:rsidR="00D832AC" w:rsidRPr="00BD4668">
        <w:rPr>
          <w:rFonts w:ascii="Times New Roman" w:hAnsi="Times New Roman" w:cs="Times New Roman"/>
          <w:sz w:val="24"/>
          <w:szCs w:val="24"/>
        </w:rPr>
        <w:t xml:space="preserve"> (ЕСН), </w:t>
      </w:r>
      <w:r w:rsidRPr="00BD4668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D832AC" w:rsidRPr="00BD4668">
        <w:rPr>
          <w:rFonts w:ascii="Times New Roman" w:hAnsi="Times New Roman" w:cs="Times New Roman"/>
          <w:sz w:val="24"/>
          <w:szCs w:val="24"/>
        </w:rPr>
        <w:t xml:space="preserve">на 2016 год в сумме 382 тыс. рублей, </w:t>
      </w:r>
      <w:r w:rsidRPr="00BD4668">
        <w:rPr>
          <w:rFonts w:ascii="Times New Roman" w:hAnsi="Times New Roman" w:cs="Times New Roman"/>
          <w:sz w:val="24"/>
          <w:szCs w:val="24"/>
        </w:rPr>
        <w:t xml:space="preserve">перевыполнены на 45,5%: по состоянию на 01.07.2016 налог </w:t>
      </w:r>
      <w:r w:rsidR="00BD4668" w:rsidRPr="00BD4668">
        <w:rPr>
          <w:rFonts w:ascii="Times New Roman" w:hAnsi="Times New Roman" w:cs="Times New Roman"/>
          <w:sz w:val="24"/>
          <w:szCs w:val="24"/>
        </w:rPr>
        <w:t>исполнен</w:t>
      </w:r>
      <w:r w:rsidRPr="00BD4668">
        <w:rPr>
          <w:rFonts w:ascii="Times New Roman" w:hAnsi="Times New Roman" w:cs="Times New Roman"/>
          <w:sz w:val="24"/>
          <w:szCs w:val="24"/>
        </w:rPr>
        <w:t xml:space="preserve"> </w:t>
      </w:r>
      <w:r w:rsidR="00D832AC" w:rsidRPr="00BD4668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Pr="00BD4668">
        <w:rPr>
          <w:rFonts w:ascii="Times New Roman" w:hAnsi="Times New Roman" w:cs="Times New Roman"/>
          <w:sz w:val="24"/>
          <w:szCs w:val="24"/>
        </w:rPr>
        <w:t>555,9</w:t>
      </w:r>
      <w:r w:rsidR="00D832AC" w:rsidRPr="00BD4668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7074A7">
        <w:rPr>
          <w:rFonts w:ascii="Times New Roman" w:hAnsi="Times New Roman" w:cs="Times New Roman"/>
          <w:sz w:val="24"/>
          <w:szCs w:val="24"/>
        </w:rPr>
        <w:t xml:space="preserve">Основная часть </w:t>
      </w:r>
      <w:r w:rsidR="007074A7" w:rsidRPr="00656E43">
        <w:rPr>
          <w:rFonts w:ascii="Times New Roman" w:hAnsi="Times New Roman" w:cs="Times New Roman"/>
          <w:sz w:val="24"/>
          <w:szCs w:val="24"/>
        </w:rPr>
        <w:t>п</w:t>
      </w:r>
      <w:r w:rsidR="00BD4668" w:rsidRPr="00656E43">
        <w:rPr>
          <w:rFonts w:ascii="Times New Roman" w:hAnsi="Times New Roman" w:cs="Times New Roman"/>
          <w:sz w:val="24"/>
          <w:szCs w:val="24"/>
        </w:rPr>
        <w:t>оступлени</w:t>
      </w:r>
      <w:r w:rsidR="007074A7" w:rsidRPr="00656E43">
        <w:rPr>
          <w:rFonts w:ascii="Times New Roman" w:hAnsi="Times New Roman" w:cs="Times New Roman"/>
          <w:sz w:val="24"/>
          <w:szCs w:val="24"/>
        </w:rPr>
        <w:t>й</w:t>
      </w:r>
      <w:r w:rsidR="00BD4668" w:rsidRPr="00656E43">
        <w:rPr>
          <w:rFonts w:ascii="Times New Roman" w:hAnsi="Times New Roman" w:cs="Times New Roman"/>
          <w:sz w:val="24"/>
          <w:szCs w:val="24"/>
        </w:rPr>
        <w:t xml:space="preserve"> ЕСН обеспечен</w:t>
      </w:r>
      <w:r w:rsidR="007074A7" w:rsidRPr="00656E43">
        <w:rPr>
          <w:rFonts w:ascii="Times New Roman" w:hAnsi="Times New Roman" w:cs="Times New Roman"/>
          <w:sz w:val="24"/>
          <w:szCs w:val="24"/>
        </w:rPr>
        <w:t>а</w:t>
      </w:r>
      <w:r w:rsidR="00BD4668" w:rsidRPr="00656E43">
        <w:rPr>
          <w:rFonts w:ascii="Times New Roman" w:hAnsi="Times New Roman" w:cs="Times New Roman"/>
          <w:sz w:val="24"/>
          <w:szCs w:val="24"/>
        </w:rPr>
        <w:t xml:space="preserve"> </w:t>
      </w:r>
      <w:r w:rsidR="007074A7" w:rsidRPr="00656E43">
        <w:rPr>
          <w:rFonts w:ascii="Times New Roman" w:hAnsi="Times New Roman" w:cs="Times New Roman"/>
          <w:sz w:val="24"/>
          <w:szCs w:val="24"/>
        </w:rPr>
        <w:t>двумя</w:t>
      </w:r>
      <w:r w:rsidR="00BD4668" w:rsidRPr="00656E43">
        <w:rPr>
          <w:rFonts w:ascii="Times New Roman" w:hAnsi="Times New Roman" w:cs="Times New Roman"/>
          <w:sz w:val="24"/>
          <w:szCs w:val="24"/>
        </w:rPr>
        <w:t xml:space="preserve"> налогоплательщиками:</w:t>
      </w:r>
      <w:r w:rsidR="007074A7" w:rsidRPr="00656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74A7" w:rsidRPr="00656E43">
        <w:rPr>
          <w:rFonts w:ascii="Times New Roman" w:hAnsi="Times New Roman" w:cs="Times New Roman"/>
          <w:sz w:val="24"/>
          <w:szCs w:val="24"/>
        </w:rPr>
        <w:t>ЗАО «Можайский» (</w:t>
      </w:r>
      <w:r w:rsidR="00C81A69">
        <w:rPr>
          <w:rFonts w:ascii="Times New Roman" w:hAnsi="Times New Roman" w:cs="Times New Roman"/>
          <w:sz w:val="24"/>
          <w:szCs w:val="24"/>
        </w:rPr>
        <w:t>276,1</w:t>
      </w:r>
      <w:r w:rsidR="007074A7" w:rsidRPr="00656E43">
        <w:rPr>
          <w:rFonts w:ascii="Times New Roman" w:hAnsi="Times New Roman" w:cs="Times New Roman"/>
          <w:sz w:val="24"/>
          <w:szCs w:val="24"/>
        </w:rPr>
        <w:t xml:space="preserve"> тыс. рублей) и ООО «Сельскохозяйственное предприятие «Семеновские газоны» (</w:t>
      </w:r>
      <w:r w:rsidR="00C81A69">
        <w:rPr>
          <w:rFonts w:ascii="Times New Roman" w:hAnsi="Times New Roman" w:cs="Times New Roman"/>
          <w:sz w:val="24"/>
          <w:szCs w:val="24"/>
        </w:rPr>
        <w:t>245</w:t>
      </w:r>
      <w:r w:rsidR="00656E43" w:rsidRPr="00656E43">
        <w:rPr>
          <w:rFonts w:ascii="Times New Roman" w:hAnsi="Times New Roman" w:cs="Times New Roman"/>
          <w:sz w:val="24"/>
          <w:szCs w:val="24"/>
        </w:rPr>
        <w:t xml:space="preserve"> тыс. рублей).</w:t>
      </w:r>
      <w:proofErr w:type="gramEnd"/>
      <w:r w:rsidR="00656E43" w:rsidRPr="00656E43">
        <w:rPr>
          <w:rFonts w:ascii="Times New Roman" w:hAnsi="Times New Roman" w:cs="Times New Roman"/>
          <w:sz w:val="24"/>
          <w:szCs w:val="24"/>
        </w:rPr>
        <w:t xml:space="preserve"> Т</w:t>
      </w:r>
      <w:r w:rsidR="00BD4668" w:rsidRPr="00BD4668">
        <w:rPr>
          <w:rFonts w:ascii="Times New Roman" w:hAnsi="Times New Roman" w:cs="Times New Roman"/>
          <w:sz w:val="24"/>
          <w:szCs w:val="24"/>
        </w:rPr>
        <w:t xml:space="preserve">акже возросло поступление налога </w:t>
      </w:r>
      <w:r w:rsidR="00BD4668">
        <w:rPr>
          <w:rFonts w:ascii="Times New Roman" w:hAnsi="Times New Roman" w:cs="Times New Roman"/>
          <w:sz w:val="24"/>
          <w:szCs w:val="24"/>
        </w:rPr>
        <w:t xml:space="preserve">и </w:t>
      </w:r>
      <w:r w:rsidR="00D832AC" w:rsidRPr="00BD4668">
        <w:rPr>
          <w:rFonts w:ascii="Times New Roman" w:hAnsi="Times New Roman" w:cs="Times New Roman"/>
          <w:sz w:val="24"/>
          <w:szCs w:val="24"/>
        </w:rPr>
        <w:t>по сравнению с аналогичным период</w:t>
      </w:r>
      <w:r w:rsidR="00BD4668" w:rsidRPr="00BD4668">
        <w:rPr>
          <w:rFonts w:ascii="Times New Roman" w:hAnsi="Times New Roman" w:cs="Times New Roman"/>
          <w:sz w:val="24"/>
          <w:szCs w:val="24"/>
        </w:rPr>
        <w:t>ом</w:t>
      </w:r>
      <w:r w:rsidR="00D832AC" w:rsidRPr="00BD4668">
        <w:rPr>
          <w:rFonts w:ascii="Times New Roman" w:hAnsi="Times New Roman" w:cs="Times New Roman"/>
          <w:sz w:val="24"/>
          <w:szCs w:val="24"/>
        </w:rPr>
        <w:t xml:space="preserve"> прошл</w:t>
      </w:r>
      <w:r w:rsidR="00BD4668" w:rsidRPr="00BD4668">
        <w:rPr>
          <w:rFonts w:ascii="Times New Roman" w:hAnsi="Times New Roman" w:cs="Times New Roman"/>
          <w:sz w:val="24"/>
          <w:szCs w:val="24"/>
        </w:rPr>
        <w:t>ого</w:t>
      </w:r>
      <w:r w:rsidR="00D832AC" w:rsidRPr="00BD4668">
        <w:rPr>
          <w:rFonts w:ascii="Times New Roman" w:hAnsi="Times New Roman" w:cs="Times New Roman"/>
          <w:sz w:val="24"/>
          <w:szCs w:val="24"/>
        </w:rPr>
        <w:t xml:space="preserve"> </w:t>
      </w:r>
      <w:r w:rsidR="00BD4668" w:rsidRPr="00BD4668">
        <w:rPr>
          <w:rFonts w:ascii="Times New Roman" w:hAnsi="Times New Roman" w:cs="Times New Roman"/>
          <w:sz w:val="24"/>
          <w:szCs w:val="24"/>
        </w:rPr>
        <w:t>года</w:t>
      </w:r>
      <w:r w:rsidR="00D832AC" w:rsidRPr="00BD4668">
        <w:rPr>
          <w:rFonts w:ascii="Times New Roman" w:hAnsi="Times New Roman" w:cs="Times New Roman"/>
          <w:sz w:val="24"/>
          <w:szCs w:val="24"/>
        </w:rPr>
        <w:t xml:space="preserve">: на </w:t>
      </w:r>
      <w:r w:rsidR="00BD4668" w:rsidRPr="00BD4668">
        <w:rPr>
          <w:rFonts w:ascii="Times New Roman" w:hAnsi="Times New Roman" w:cs="Times New Roman"/>
          <w:sz w:val="24"/>
          <w:szCs w:val="24"/>
        </w:rPr>
        <w:t>184</w:t>
      </w:r>
      <w:r w:rsidR="00D832AC" w:rsidRPr="00BD4668">
        <w:rPr>
          <w:rFonts w:ascii="Times New Roman" w:hAnsi="Times New Roman" w:cs="Times New Roman"/>
          <w:sz w:val="24"/>
          <w:szCs w:val="24"/>
        </w:rPr>
        <w:t xml:space="preserve"> тыс. рублей или в </w:t>
      </w:r>
      <w:r w:rsidR="00BD4668" w:rsidRPr="00BD4668">
        <w:rPr>
          <w:rFonts w:ascii="Times New Roman" w:hAnsi="Times New Roman" w:cs="Times New Roman"/>
          <w:sz w:val="24"/>
          <w:szCs w:val="24"/>
        </w:rPr>
        <w:t>1</w:t>
      </w:r>
      <w:r w:rsidR="00D832AC" w:rsidRPr="00BD4668">
        <w:rPr>
          <w:rFonts w:ascii="Times New Roman" w:hAnsi="Times New Roman" w:cs="Times New Roman"/>
          <w:sz w:val="24"/>
          <w:szCs w:val="24"/>
        </w:rPr>
        <w:t>,5 раза</w:t>
      </w:r>
      <w:r w:rsidR="00BD4668" w:rsidRPr="00BD4668">
        <w:rPr>
          <w:rFonts w:ascii="Times New Roman" w:hAnsi="Times New Roman" w:cs="Times New Roman"/>
          <w:sz w:val="24"/>
          <w:szCs w:val="24"/>
        </w:rPr>
        <w:t>.</w:t>
      </w:r>
      <w:r w:rsidR="00D832AC" w:rsidRPr="00BD4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AC" w:rsidRPr="00E04C63" w:rsidRDefault="00E04C63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C63">
        <w:rPr>
          <w:rFonts w:ascii="Times New Roman" w:hAnsi="Times New Roman" w:cs="Times New Roman"/>
          <w:sz w:val="24"/>
          <w:szCs w:val="24"/>
        </w:rPr>
        <w:t>К</w:t>
      </w:r>
      <w:r w:rsidR="00D832AC" w:rsidRPr="00E04C63">
        <w:rPr>
          <w:rFonts w:ascii="Times New Roman" w:hAnsi="Times New Roman" w:cs="Times New Roman"/>
          <w:sz w:val="24"/>
          <w:szCs w:val="24"/>
        </w:rPr>
        <w:t xml:space="preserve">ассовые поступления </w:t>
      </w:r>
      <w:r w:rsidRPr="00E04C63">
        <w:rPr>
          <w:rFonts w:ascii="Times New Roman" w:hAnsi="Times New Roman" w:cs="Times New Roman"/>
          <w:sz w:val="24"/>
          <w:szCs w:val="24"/>
        </w:rPr>
        <w:t xml:space="preserve">налога, взимаемого в связи с применением патентной системы налогообложения, </w:t>
      </w:r>
      <w:r w:rsidR="00D832AC" w:rsidRPr="00E04C63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Pr="00E04C63">
        <w:rPr>
          <w:rFonts w:ascii="Times New Roman" w:hAnsi="Times New Roman" w:cs="Times New Roman"/>
          <w:sz w:val="24"/>
          <w:szCs w:val="24"/>
        </w:rPr>
        <w:t>3 664,6</w:t>
      </w:r>
      <w:r w:rsidR="00D832AC" w:rsidRPr="00E04C6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E04C63">
        <w:rPr>
          <w:rFonts w:ascii="Times New Roman" w:hAnsi="Times New Roman" w:cs="Times New Roman"/>
          <w:sz w:val="24"/>
          <w:szCs w:val="24"/>
        </w:rPr>
        <w:t>53,5</w:t>
      </w:r>
      <w:r w:rsidR="00D832AC" w:rsidRPr="00E04C63">
        <w:rPr>
          <w:rFonts w:ascii="Times New Roman" w:hAnsi="Times New Roman" w:cs="Times New Roman"/>
          <w:sz w:val="24"/>
          <w:szCs w:val="24"/>
        </w:rPr>
        <w:t xml:space="preserve">% к утвержденному плану (6 845 тыс. рублей). Возросло поступление данного налога по сравнению с </w:t>
      </w:r>
      <w:r w:rsidRPr="00E04C63">
        <w:rPr>
          <w:rFonts w:ascii="Times New Roman" w:hAnsi="Times New Roman" w:cs="Times New Roman"/>
          <w:sz w:val="24"/>
          <w:szCs w:val="24"/>
        </w:rPr>
        <w:t>первым полугодием</w:t>
      </w:r>
      <w:r w:rsidR="00D832AC" w:rsidRPr="00E04C63">
        <w:rPr>
          <w:rFonts w:ascii="Times New Roman" w:hAnsi="Times New Roman" w:cs="Times New Roman"/>
          <w:sz w:val="24"/>
          <w:szCs w:val="24"/>
        </w:rPr>
        <w:t xml:space="preserve"> 2015 года – рост составляет </w:t>
      </w:r>
      <w:r w:rsidRPr="00E04C63">
        <w:rPr>
          <w:rFonts w:ascii="Times New Roman" w:hAnsi="Times New Roman" w:cs="Times New Roman"/>
          <w:sz w:val="24"/>
          <w:szCs w:val="24"/>
        </w:rPr>
        <w:t>113,6</w:t>
      </w:r>
      <w:r w:rsidR="00D832AC" w:rsidRPr="00E04C63">
        <w:rPr>
          <w:rFonts w:ascii="Times New Roman" w:hAnsi="Times New Roman" w:cs="Times New Roman"/>
          <w:sz w:val="24"/>
          <w:szCs w:val="24"/>
        </w:rPr>
        <w:t>% (фактические поступления в бюджет района по состоянию на 01.0</w:t>
      </w:r>
      <w:r w:rsidRPr="00E04C63">
        <w:rPr>
          <w:rFonts w:ascii="Times New Roman" w:hAnsi="Times New Roman" w:cs="Times New Roman"/>
          <w:sz w:val="24"/>
          <w:szCs w:val="24"/>
        </w:rPr>
        <w:t>7</w:t>
      </w:r>
      <w:r w:rsidR="00D832AC" w:rsidRPr="00E04C63">
        <w:rPr>
          <w:rFonts w:ascii="Times New Roman" w:hAnsi="Times New Roman" w:cs="Times New Roman"/>
          <w:sz w:val="24"/>
          <w:szCs w:val="24"/>
        </w:rPr>
        <w:t xml:space="preserve">.2015 – </w:t>
      </w:r>
      <w:r w:rsidRPr="00E04C63">
        <w:rPr>
          <w:rFonts w:ascii="Times New Roman" w:hAnsi="Times New Roman" w:cs="Times New Roman"/>
          <w:sz w:val="24"/>
          <w:szCs w:val="24"/>
        </w:rPr>
        <w:t xml:space="preserve">3 226,2 </w:t>
      </w:r>
      <w:r w:rsidR="00D832AC" w:rsidRPr="00E04C63">
        <w:rPr>
          <w:rFonts w:ascii="Times New Roman" w:hAnsi="Times New Roman" w:cs="Times New Roman"/>
          <w:sz w:val="24"/>
          <w:szCs w:val="24"/>
        </w:rPr>
        <w:t>тыс. рублей).</w:t>
      </w:r>
    </w:p>
    <w:p w:rsidR="00E04C63" w:rsidRDefault="00E04C63" w:rsidP="00E04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Ошибочно уплачен в бюджет района земельный налог с организаций ввиду отсутствия на территории Можайского муниципального района межселенных территорий. Зачисленная органами Федерального казначейства сумма по состоянию на 01.07.2016 составляет 1 тыс. рублей. </w:t>
      </w:r>
    </w:p>
    <w:p w:rsidR="00D832AC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C63">
        <w:rPr>
          <w:rFonts w:ascii="Times New Roman" w:hAnsi="Times New Roman" w:cs="Times New Roman"/>
          <w:sz w:val="24"/>
          <w:szCs w:val="24"/>
        </w:rPr>
        <w:t xml:space="preserve">Подгруппа доходов «Государственная пошлина» исполнена в объеме </w:t>
      </w:r>
      <w:r w:rsidR="00E04C63" w:rsidRPr="00E04C63">
        <w:rPr>
          <w:rFonts w:ascii="Times New Roman" w:hAnsi="Times New Roman" w:cs="Times New Roman"/>
          <w:sz w:val="24"/>
          <w:szCs w:val="24"/>
        </w:rPr>
        <w:t>4 555,2</w:t>
      </w:r>
      <w:r w:rsidRPr="00E04C63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E04C63" w:rsidRPr="00E04C63">
        <w:rPr>
          <w:rFonts w:ascii="Times New Roman" w:hAnsi="Times New Roman" w:cs="Times New Roman"/>
          <w:sz w:val="24"/>
          <w:szCs w:val="24"/>
        </w:rPr>
        <w:t>47,2</w:t>
      </w:r>
      <w:r w:rsidRPr="00E04C63">
        <w:rPr>
          <w:rFonts w:ascii="Times New Roman" w:hAnsi="Times New Roman" w:cs="Times New Roman"/>
          <w:sz w:val="24"/>
          <w:szCs w:val="24"/>
        </w:rPr>
        <w:t xml:space="preserve">% к утвержденному годовому плану. Поступления по данной подгруппе доходов в полной мере обеспечены поступлением государственной пошлиной по делам, рассматриваемым в судах общей юрисдикции, мировыми судьями, исполненной </w:t>
      </w:r>
      <w:r w:rsidRPr="00E04C63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E04C63" w:rsidRPr="00E04C63">
        <w:rPr>
          <w:rFonts w:ascii="Times New Roman" w:hAnsi="Times New Roman" w:cs="Times New Roman"/>
          <w:sz w:val="24"/>
          <w:szCs w:val="24"/>
        </w:rPr>
        <w:t>47,4</w:t>
      </w:r>
      <w:r w:rsidRPr="00E04C63">
        <w:rPr>
          <w:rFonts w:ascii="Times New Roman" w:hAnsi="Times New Roman" w:cs="Times New Roman"/>
          <w:sz w:val="24"/>
          <w:szCs w:val="24"/>
        </w:rPr>
        <w:t xml:space="preserve">% к годовым назначениям (9 607 тыс. рублей). Государственная пошлина за выдачу разрешения на установку рекламной конструкции, утвержденная на 2016 год в сумме                50 тыс. рублей, в 1 </w:t>
      </w:r>
      <w:r w:rsidR="00E04C63" w:rsidRPr="00E04C63">
        <w:rPr>
          <w:rFonts w:ascii="Times New Roman" w:hAnsi="Times New Roman" w:cs="Times New Roman"/>
          <w:sz w:val="24"/>
          <w:szCs w:val="24"/>
        </w:rPr>
        <w:t>полугодии</w:t>
      </w:r>
      <w:r w:rsidRPr="00E04C63">
        <w:rPr>
          <w:rFonts w:ascii="Times New Roman" w:hAnsi="Times New Roman" w:cs="Times New Roman"/>
          <w:sz w:val="24"/>
          <w:szCs w:val="24"/>
        </w:rPr>
        <w:t xml:space="preserve"> не поступала. По отношению к фактическим поступлениям за 1 </w:t>
      </w:r>
      <w:r w:rsidR="00E04C63" w:rsidRPr="00E04C63">
        <w:rPr>
          <w:rFonts w:ascii="Times New Roman" w:hAnsi="Times New Roman" w:cs="Times New Roman"/>
          <w:sz w:val="24"/>
          <w:szCs w:val="24"/>
        </w:rPr>
        <w:t>полугодие</w:t>
      </w:r>
      <w:r w:rsidRPr="00E04C63">
        <w:rPr>
          <w:rFonts w:ascii="Times New Roman" w:hAnsi="Times New Roman" w:cs="Times New Roman"/>
          <w:sz w:val="24"/>
          <w:szCs w:val="24"/>
        </w:rPr>
        <w:t xml:space="preserve"> прошлого года поступление доходов по подгруппе «Государственная пошлина» возросло на </w:t>
      </w:r>
      <w:r w:rsidR="00E04C63" w:rsidRPr="00E04C63">
        <w:rPr>
          <w:rFonts w:ascii="Times New Roman" w:hAnsi="Times New Roman" w:cs="Times New Roman"/>
          <w:sz w:val="24"/>
          <w:szCs w:val="24"/>
        </w:rPr>
        <w:t>523,8</w:t>
      </w:r>
      <w:r w:rsidRPr="00E04C63">
        <w:rPr>
          <w:rFonts w:ascii="Times New Roman" w:hAnsi="Times New Roman" w:cs="Times New Roman"/>
          <w:sz w:val="24"/>
          <w:szCs w:val="24"/>
        </w:rPr>
        <w:t xml:space="preserve"> тыс. рублей или на 13%.</w:t>
      </w:r>
    </w:p>
    <w:p w:rsidR="008F1389" w:rsidRDefault="008F1389" w:rsidP="008F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Незапланированные поступления налога на прибыль организаций, зачислявшегося до 1 января 2005 года в местные бюджеты, составили 0,1 тыс. рублей.</w:t>
      </w:r>
    </w:p>
    <w:p w:rsidR="00D832AC" w:rsidRPr="007E5574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C63">
        <w:rPr>
          <w:rFonts w:ascii="Times New Roman" w:hAnsi="Times New Roman" w:cs="Times New Roman"/>
          <w:sz w:val="24"/>
          <w:szCs w:val="24"/>
          <w:u w:val="single"/>
        </w:rPr>
        <w:t>Неналоговые доходы</w:t>
      </w:r>
      <w:r w:rsidRPr="00E04C63">
        <w:rPr>
          <w:rFonts w:ascii="Times New Roman" w:hAnsi="Times New Roman" w:cs="Times New Roman"/>
          <w:sz w:val="24"/>
          <w:szCs w:val="24"/>
        </w:rPr>
        <w:t xml:space="preserve"> за </w:t>
      </w:r>
      <w:r w:rsidR="00E04C63" w:rsidRPr="00E04C63">
        <w:rPr>
          <w:rFonts w:ascii="Times New Roman" w:hAnsi="Times New Roman" w:cs="Times New Roman"/>
          <w:sz w:val="24"/>
          <w:szCs w:val="24"/>
        </w:rPr>
        <w:t>отчетный период</w:t>
      </w:r>
      <w:r w:rsidRPr="00E04C63">
        <w:rPr>
          <w:rFonts w:ascii="Times New Roman" w:hAnsi="Times New Roman" w:cs="Times New Roman"/>
          <w:sz w:val="24"/>
          <w:szCs w:val="24"/>
        </w:rPr>
        <w:t xml:space="preserve"> пополнили бюджет Можайского муниципального района на </w:t>
      </w:r>
      <w:r w:rsidR="00E04C63" w:rsidRPr="00E04C63">
        <w:rPr>
          <w:rFonts w:ascii="Times New Roman" w:hAnsi="Times New Roman" w:cs="Times New Roman"/>
          <w:sz w:val="24"/>
          <w:szCs w:val="24"/>
        </w:rPr>
        <w:t>115 506,1</w:t>
      </w:r>
      <w:r w:rsidRPr="00E04C63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E04C63" w:rsidRPr="00E04C63">
        <w:rPr>
          <w:rFonts w:ascii="Times New Roman" w:hAnsi="Times New Roman" w:cs="Times New Roman"/>
          <w:sz w:val="24"/>
          <w:szCs w:val="24"/>
        </w:rPr>
        <w:t>41,4</w:t>
      </w:r>
      <w:r w:rsidRPr="00E04C63">
        <w:rPr>
          <w:rFonts w:ascii="Times New Roman" w:hAnsi="Times New Roman" w:cs="Times New Roman"/>
          <w:sz w:val="24"/>
          <w:szCs w:val="24"/>
        </w:rPr>
        <w:t xml:space="preserve">% к утвержденным плановым назначениям на 2016 год. В общем объеме поступивших налоговых и неналоговых доходов за </w:t>
      </w:r>
      <w:r w:rsidR="00E04C63" w:rsidRPr="00E04C63">
        <w:rPr>
          <w:rFonts w:ascii="Times New Roman" w:hAnsi="Times New Roman" w:cs="Times New Roman"/>
          <w:sz w:val="24"/>
          <w:szCs w:val="24"/>
        </w:rPr>
        <w:t>январь-июнь</w:t>
      </w:r>
      <w:r w:rsidRPr="00E04C63">
        <w:rPr>
          <w:rFonts w:ascii="Times New Roman" w:hAnsi="Times New Roman" w:cs="Times New Roman"/>
          <w:sz w:val="24"/>
          <w:szCs w:val="24"/>
        </w:rPr>
        <w:t xml:space="preserve"> </w:t>
      </w:r>
      <w:r w:rsidR="008F1389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Pr="00E04C63">
        <w:rPr>
          <w:rFonts w:ascii="Times New Roman" w:hAnsi="Times New Roman" w:cs="Times New Roman"/>
          <w:sz w:val="24"/>
          <w:szCs w:val="24"/>
        </w:rPr>
        <w:t>неналоговые доходы составили</w:t>
      </w:r>
      <w:r w:rsidR="007E5574">
        <w:rPr>
          <w:rFonts w:ascii="Times New Roman" w:hAnsi="Times New Roman" w:cs="Times New Roman"/>
          <w:sz w:val="24"/>
          <w:szCs w:val="24"/>
        </w:rPr>
        <w:t xml:space="preserve"> почти четверть –</w:t>
      </w:r>
      <w:r w:rsidRPr="00E04C63">
        <w:rPr>
          <w:rFonts w:ascii="Times New Roman" w:hAnsi="Times New Roman" w:cs="Times New Roman"/>
          <w:sz w:val="24"/>
          <w:szCs w:val="24"/>
        </w:rPr>
        <w:t xml:space="preserve"> </w:t>
      </w:r>
      <w:r w:rsidR="00E04C63" w:rsidRPr="00E04C63">
        <w:rPr>
          <w:rFonts w:ascii="Times New Roman" w:hAnsi="Times New Roman" w:cs="Times New Roman"/>
          <w:sz w:val="24"/>
          <w:szCs w:val="24"/>
        </w:rPr>
        <w:t>24,1</w:t>
      </w:r>
      <w:r w:rsidRPr="00E04C63">
        <w:rPr>
          <w:rFonts w:ascii="Times New Roman" w:hAnsi="Times New Roman" w:cs="Times New Roman"/>
          <w:sz w:val="24"/>
          <w:szCs w:val="24"/>
        </w:rPr>
        <w:t>%.</w:t>
      </w:r>
      <w:r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574">
        <w:rPr>
          <w:rFonts w:ascii="Times New Roman" w:hAnsi="Times New Roman" w:cs="Times New Roman"/>
          <w:sz w:val="24"/>
          <w:szCs w:val="24"/>
        </w:rPr>
        <w:t xml:space="preserve">По сравнению с аналогичным периодом 2015 года поступление неналоговых доходов снизилось на </w:t>
      </w:r>
      <w:r w:rsidR="007E5574">
        <w:rPr>
          <w:rFonts w:ascii="Times New Roman" w:hAnsi="Times New Roman" w:cs="Times New Roman"/>
          <w:sz w:val="24"/>
          <w:szCs w:val="24"/>
        </w:rPr>
        <w:t>27 414,3</w:t>
      </w:r>
      <w:r w:rsidR="007E5574" w:rsidRPr="007E5574">
        <w:rPr>
          <w:rFonts w:ascii="Times New Roman" w:hAnsi="Times New Roman" w:cs="Times New Roman"/>
          <w:sz w:val="24"/>
          <w:szCs w:val="24"/>
        </w:rPr>
        <w:t xml:space="preserve"> </w:t>
      </w:r>
      <w:r w:rsidRPr="007E5574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r w:rsidR="00266F1F">
        <w:rPr>
          <w:rFonts w:ascii="Times New Roman" w:hAnsi="Times New Roman" w:cs="Times New Roman"/>
          <w:sz w:val="24"/>
          <w:szCs w:val="24"/>
        </w:rPr>
        <w:t>19,2</w:t>
      </w:r>
      <w:r w:rsidRPr="007E5574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D832AC" w:rsidRPr="00266F1F" w:rsidRDefault="00D832AC" w:rsidP="00D832AC">
      <w:pPr>
        <w:pStyle w:val="21"/>
        <w:spacing w:after="0" w:line="240" w:lineRule="auto"/>
        <w:ind w:left="0" w:firstLine="644"/>
        <w:jc w:val="both"/>
      </w:pPr>
      <w:r w:rsidRPr="00266F1F">
        <w:t xml:space="preserve">Доходы от использования имущества, находящегося в государственной и муниципальной собственности, за 1 </w:t>
      </w:r>
      <w:r w:rsidR="00266F1F" w:rsidRPr="00266F1F">
        <w:t>полугодие</w:t>
      </w:r>
      <w:r w:rsidRPr="00266F1F">
        <w:t xml:space="preserve"> поступили в сумме </w:t>
      </w:r>
      <w:r w:rsidR="00266F1F" w:rsidRPr="00266F1F">
        <w:t>86 669,7</w:t>
      </w:r>
      <w:r w:rsidRPr="00266F1F">
        <w:t xml:space="preserve"> тыс. рублей, годовой план исполнен на </w:t>
      </w:r>
      <w:r w:rsidR="00266F1F" w:rsidRPr="00266F1F">
        <w:t>57,3</w:t>
      </w:r>
      <w:r w:rsidRPr="00266F1F">
        <w:t xml:space="preserve">%. </w:t>
      </w:r>
    </w:p>
    <w:p w:rsidR="00D832AC" w:rsidRPr="007E5CF6" w:rsidRDefault="00D832AC" w:rsidP="00D832AC">
      <w:pPr>
        <w:pStyle w:val="21"/>
        <w:spacing w:after="0" w:line="240" w:lineRule="auto"/>
        <w:ind w:left="0" w:firstLine="644"/>
        <w:jc w:val="both"/>
      </w:pPr>
      <w:r w:rsidRPr="00266F1F">
        <w:t xml:space="preserve">Основная доля поступлений по указанной подгруппе доходов, как и в предыдущие годы, приходится на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 Данный неналоговый доходный источник исполнен в объеме </w:t>
      </w:r>
      <w:r w:rsidR="00266F1F" w:rsidRPr="00266F1F">
        <w:t>77 635,7</w:t>
      </w:r>
      <w:r w:rsidRPr="00266F1F">
        <w:t xml:space="preserve"> тыс. рублей, что составило </w:t>
      </w:r>
      <w:r w:rsidR="00266F1F" w:rsidRPr="00266F1F">
        <w:t>60</w:t>
      </w:r>
      <w:r w:rsidRPr="00266F1F">
        <w:t>% к бюджетным назначениям.</w:t>
      </w:r>
      <w:r w:rsidRPr="00145E54">
        <w:rPr>
          <w:i/>
        </w:rPr>
        <w:t xml:space="preserve"> </w:t>
      </w:r>
      <w:r w:rsidRPr="007E5CF6">
        <w:t xml:space="preserve">При этом доходы от арендной платы за земельные участки, государственная собственность на которые не разграничена и которые расположены </w:t>
      </w:r>
      <w:r w:rsidRPr="007E5CF6">
        <w:rPr>
          <w:u w:val="single"/>
        </w:rPr>
        <w:t>в границах сельских поселений</w:t>
      </w:r>
      <w:r w:rsidRPr="007E5CF6">
        <w:t xml:space="preserve">, поступили в сумме </w:t>
      </w:r>
      <w:r w:rsidR="00D05D6C" w:rsidRPr="007E5CF6">
        <w:t>65 606,6</w:t>
      </w:r>
      <w:r w:rsidRPr="007E5CF6">
        <w:t xml:space="preserve"> тыс. рублей, что составляет </w:t>
      </w:r>
      <w:r w:rsidR="007E5CF6" w:rsidRPr="007E5CF6">
        <w:t>56,7</w:t>
      </w:r>
      <w:r w:rsidRPr="007E5CF6">
        <w:t>% к утвержденному плану (115 656 тыс. рублей).</w:t>
      </w:r>
      <w:r w:rsidRPr="00145E54">
        <w:rPr>
          <w:i/>
        </w:rPr>
        <w:t xml:space="preserve"> </w:t>
      </w:r>
      <w:r w:rsidR="00C3709F" w:rsidRPr="00F71A18">
        <w:t xml:space="preserve">В </w:t>
      </w:r>
      <w:r w:rsidR="00F71A18">
        <w:t>течение отчетного периода</w:t>
      </w:r>
      <w:r w:rsidR="00C3709F" w:rsidRPr="00F71A18">
        <w:t xml:space="preserve"> заключен</w:t>
      </w:r>
      <w:r w:rsidR="00F71A18" w:rsidRPr="00F71A18">
        <w:t xml:space="preserve"> 61</w:t>
      </w:r>
      <w:r w:rsidR="00C3709F" w:rsidRPr="00F71A18">
        <w:t xml:space="preserve"> новы</w:t>
      </w:r>
      <w:r w:rsidR="00F71A18" w:rsidRPr="00F71A18">
        <w:t>й</w:t>
      </w:r>
      <w:r w:rsidR="00C3709F" w:rsidRPr="00F71A18">
        <w:t xml:space="preserve"> договор аренды</w:t>
      </w:r>
      <w:r w:rsidR="00F71A18" w:rsidRPr="00F71A18">
        <w:t>.</w:t>
      </w:r>
      <w:r w:rsidR="00F71A18">
        <w:rPr>
          <w:b/>
          <w:i/>
        </w:rPr>
        <w:t xml:space="preserve"> </w:t>
      </w:r>
      <w:r w:rsidRPr="007E5CF6">
        <w:t xml:space="preserve">Поступление арендной платы за земельные участки, государственная собственность на которые не разграничена и которые расположены </w:t>
      </w:r>
      <w:r w:rsidRPr="007E5CF6">
        <w:rPr>
          <w:u w:val="single"/>
        </w:rPr>
        <w:t>в границах городских поселений</w:t>
      </w:r>
      <w:r w:rsidRPr="007E5CF6">
        <w:t xml:space="preserve">, составило </w:t>
      </w:r>
      <w:r w:rsidR="007E5CF6" w:rsidRPr="007E5CF6">
        <w:t>12</w:t>
      </w:r>
      <w:r w:rsidR="007E5CF6">
        <w:t xml:space="preserve"> </w:t>
      </w:r>
      <w:r w:rsidR="007E5CF6" w:rsidRPr="007E5CF6">
        <w:t>029,1</w:t>
      </w:r>
      <w:r w:rsidRPr="007E5CF6">
        <w:t xml:space="preserve"> тыс. рублей или </w:t>
      </w:r>
      <w:r w:rsidR="007E5CF6" w:rsidRPr="007E5CF6">
        <w:t>88</w:t>
      </w:r>
      <w:r w:rsidRPr="007E5CF6">
        <w:t>% к годовому плану (13 672 тыс. рублей),</w:t>
      </w:r>
      <w:r w:rsidRPr="00145E54">
        <w:rPr>
          <w:i/>
        </w:rPr>
        <w:t xml:space="preserve"> </w:t>
      </w:r>
      <w:r w:rsidRPr="00C3709F">
        <w:t xml:space="preserve">что преимущественно обусловлено оплатой отдельными арендаторами </w:t>
      </w:r>
      <w:r w:rsidR="00705921">
        <w:t xml:space="preserve">наперед </w:t>
      </w:r>
      <w:r w:rsidRPr="00C3709F">
        <w:t>арендн</w:t>
      </w:r>
      <w:r w:rsidR="004621BE">
        <w:t>ых</w:t>
      </w:r>
      <w:r w:rsidRPr="00C3709F">
        <w:t xml:space="preserve"> плат</w:t>
      </w:r>
      <w:r w:rsidR="004621BE">
        <w:t>ежей</w:t>
      </w:r>
      <w:r w:rsidR="00C3709F" w:rsidRPr="00C3709F">
        <w:t xml:space="preserve">, а также заключением </w:t>
      </w:r>
      <w:r w:rsidR="00F71A18">
        <w:t xml:space="preserve">40 </w:t>
      </w:r>
      <w:r w:rsidR="00C3709F" w:rsidRPr="00C3709F">
        <w:t>новых договоров аренды</w:t>
      </w:r>
      <w:r w:rsidRPr="00C3709F">
        <w:t>.</w:t>
      </w:r>
      <w:r w:rsidRPr="00145E54">
        <w:rPr>
          <w:i/>
        </w:rPr>
        <w:t xml:space="preserve"> </w:t>
      </w:r>
      <w:r w:rsidRPr="007E5CF6">
        <w:t>Задолженность в бюджет Можайского муниципального района по состоянию на 01.0</w:t>
      </w:r>
      <w:r w:rsidR="007E5CF6" w:rsidRPr="007E5CF6">
        <w:t>7</w:t>
      </w:r>
      <w:r w:rsidRPr="007E5CF6">
        <w:t>.2016:</w:t>
      </w:r>
    </w:p>
    <w:p w:rsidR="00D832AC" w:rsidRPr="007E5CF6" w:rsidRDefault="00D832AC" w:rsidP="00D832AC">
      <w:pPr>
        <w:pStyle w:val="21"/>
        <w:spacing w:after="0" w:line="240" w:lineRule="auto"/>
        <w:ind w:left="0" w:firstLine="644"/>
        <w:jc w:val="both"/>
      </w:pPr>
      <w:proofErr w:type="gramStart"/>
      <w:r w:rsidRPr="007E5CF6">
        <w:t xml:space="preserve">- по доходам, получаемым в виде арендной платы за земельные участки, государственная собственность на которые не разграничена и которые расположены </w:t>
      </w:r>
      <w:r w:rsidRPr="007E5CF6">
        <w:rPr>
          <w:u w:val="single"/>
        </w:rPr>
        <w:t>в границах сельских поселений</w:t>
      </w:r>
      <w:r w:rsidRPr="007E5CF6">
        <w:t xml:space="preserve">, составила </w:t>
      </w:r>
      <w:r w:rsidR="007E5CF6" w:rsidRPr="007E5CF6">
        <w:t>17 296</w:t>
      </w:r>
      <w:r w:rsidRPr="007E5CF6">
        <w:t xml:space="preserve"> тыс. рублей и </w:t>
      </w:r>
      <w:r w:rsidRPr="007E5CF6">
        <w:rPr>
          <w:u w:val="single"/>
        </w:rPr>
        <w:t>увеличилась</w:t>
      </w:r>
      <w:r w:rsidRPr="007E5CF6">
        <w:t xml:space="preserve"> за 1 </w:t>
      </w:r>
      <w:r w:rsidR="007E5CF6" w:rsidRPr="007E5CF6">
        <w:t>полугодие</w:t>
      </w:r>
      <w:r w:rsidRPr="007E5CF6">
        <w:t xml:space="preserve"> на </w:t>
      </w:r>
      <w:r w:rsidR="007E5CF6" w:rsidRPr="007E5CF6">
        <w:t>2 433</w:t>
      </w:r>
      <w:r w:rsidRPr="007E5CF6">
        <w:t xml:space="preserve"> тыс. рублей</w:t>
      </w:r>
      <w:r w:rsidR="00C32B4D">
        <w:t xml:space="preserve">, в том числе за 2 квартал – на </w:t>
      </w:r>
      <w:r w:rsidR="00734A51">
        <w:t>2 090 тыс. рублей</w:t>
      </w:r>
      <w:r w:rsidRPr="007E5CF6">
        <w:t xml:space="preserve"> (новые должники – ООО «</w:t>
      </w:r>
      <w:proofErr w:type="spellStart"/>
      <w:r w:rsidRPr="007E5CF6">
        <w:t>Авдотьинская</w:t>
      </w:r>
      <w:proofErr w:type="spellEnd"/>
      <w:r w:rsidRPr="007E5CF6">
        <w:t xml:space="preserve"> земля», ООО «АСП Универсал», Савицкая И.Л.</w:t>
      </w:r>
      <w:proofErr w:type="gramEnd"/>
      <w:r w:rsidR="007E5CF6" w:rsidRPr="007E5CF6">
        <w:t xml:space="preserve">, </w:t>
      </w:r>
      <w:proofErr w:type="gramStart"/>
      <w:r w:rsidR="007E5CF6" w:rsidRPr="007E5CF6">
        <w:t>ООО «</w:t>
      </w:r>
      <w:proofErr w:type="spellStart"/>
      <w:r w:rsidR="007E5CF6" w:rsidRPr="007E5CF6">
        <w:t>Можайск-Инвест-Строй</w:t>
      </w:r>
      <w:proofErr w:type="spellEnd"/>
      <w:r w:rsidR="007E5CF6" w:rsidRPr="007E5CF6">
        <w:t>», ООО «</w:t>
      </w:r>
      <w:proofErr w:type="spellStart"/>
      <w:r w:rsidR="007E5CF6" w:rsidRPr="007E5CF6">
        <w:t>Ниса</w:t>
      </w:r>
      <w:proofErr w:type="spellEnd"/>
      <w:r w:rsidR="007E5CF6" w:rsidRPr="007E5CF6">
        <w:t>»</w:t>
      </w:r>
      <w:r w:rsidR="00C9251D">
        <w:t>; начислены пени по договорам, находящимся на стадии расторжения в судебном порядке</w:t>
      </w:r>
      <w:r w:rsidRPr="007E5CF6">
        <w:t>)</w:t>
      </w:r>
      <w:r w:rsidR="007E1F56">
        <w:t>.</w:t>
      </w:r>
      <w:proofErr w:type="gramEnd"/>
      <w:r w:rsidR="007E1F56">
        <w:t xml:space="preserve"> Основным недоимщиком остается ООО «ОКТА М» с суммой задолженности </w:t>
      </w:r>
      <w:r w:rsidR="007E1F56" w:rsidRPr="00ED5497">
        <w:t xml:space="preserve">в размере </w:t>
      </w:r>
      <w:r w:rsidR="00ED5497" w:rsidRPr="00ED5497">
        <w:t>12 721,2</w:t>
      </w:r>
      <w:r w:rsidR="007E1F56" w:rsidRPr="00ED5497">
        <w:t xml:space="preserve"> тыс. рублей</w:t>
      </w:r>
      <w:r w:rsidR="007E1F56">
        <w:t xml:space="preserve"> (исполнительный лист находится на исполнении службы судебных приставов)</w:t>
      </w:r>
      <w:r w:rsidRPr="007E5CF6">
        <w:t>;</w:t>
      </w:r>
    </w:p>
    <w:p w:rsidR="00D832AC" w:rsidRPr="00855656" w:rsidRDefault="00D832AC" w:rsidP="00D832AC">
      <w:pPr>
        <w:pStyle w:val="21"/>
        <w:spacing w:after="0" w:line="240" w:lineRule="auto"/>
        <w:ind w:left="0" w:firstLine="644"/>
        <w:jc w:val="both"/>
      </w:pPr>
      <w:proofErr w:type="gramStart"/>
      <w:r w:rsidRPr="00855656">
        <w:t xml:space="preserve">- по доходам, получаемым в виде арендной платы за земельные участки, государственная собственность на которые не разграничена и которые расположены </w:t>
      </w:r>
      <w:r w:rsidRPr="00855656">
        <w:rPr>
          <w:u w:val="single"/>
        </w:rPr>
        <w:t>в границах городских поселений</w:t>
      </w:r>
      <w:r w:rsidRPr="00855656">
        <w:t xml:space="preserve">, составила </w:t>
      </w:r>
      <w:r w:rsidR="007E5CF6" w:rsidRPr="00855656">
        <w:t>57 878</w:t>
      </w:r>
      <w:r w:rsidRPr="00855656">
        <w:t xml:space="preserve"> тыс. рублей и </w:t>
      </w:r>
      <w:r w:rsidRPr="00855656">
        <w:rPr>
          <w:u w:val="single"/>
        </w:rPr>
        <w:t>увеличилась</w:t>
      </w:r>
      <w:r w:rsidRPr="00855656">
        <w:t xml:space="preserve"> за </w:t>
      </w:r>
      <w:r w:rsidR="00855656">
        <w:t xml:space="preserve">                           </w:t>
      </w:r>
      <w:r w:rsidRPr="00855656">
        <w:t xml:space="preserve">1 </w:t>
      </w:r>
      <w:r w:rsidR="007E5CF6" w:rsidRPr="00855656">
        <w:t xml:space="preserve">полугодие </w:t>
      </w:r>
      <w:r w:rsidRPr="00855656">
        <w:t xml:space="preserve">на </w:t>
      </w:r>
      <w:r w:rsidR="00855656" w:rsidRPr="00855656">
        <w:t>1 143</w:t>
      </w:r>
      <w:r w:rsidRPr="00855656">
        <w:t xml:space="preserve"> тыс. рублей</w:t>
      </w:r>
      <w:r w:rsidR="00734A51">
        <w:t>,</w:t>
      </w:r>
      <w:r w:rsidRPr="00855656">
        <w:t xml:space="preserve"> </w:t>
      </w:r>
      <w:r w:rsidR="00734A51">
        <w:t>в том числе за 2 квартал – на 734 тыс. рублей,</w:t>
      </w:r>
      <w:r w:rsidR="00734A51" w:rsidRPr="007E5CF6">
        <w:t xml:space="preserve"> </w:t>
      </w:r>
      <w:r w:rsidR="00855656" w:rsidRPr="00855656">
        <w:t>в связи с начислением пеней на суммы задолженности.</w:t>
      </w:r>
      <w:proofErr w:type="gramEnd"/>
      <w:r w:rsidR="00855656" w:rsidRPr="00855656">
        <w:t xml:space="preserve"> </w:t>
      </w:r>
      <w:r w:rsidR="00855656">
        <w:t>Основным недоимщиком остается ООО «</w:t>
      </w:r>
      <w:proofErr w:type="spellStart"/>
      <w:r w:rsidR="00855656">
        <w:t>Деомед</w:t>
      </w:r>
      <w:proofErr w:type="spellEnd"/>
      <w:r w:rsidR="00855656">
        <w:t xml:space="preserve"> М» с суммой задолженности в бюджет Можайского муниципального района в размере 51 665,4 тыс. рублей</w:t>
      </w:r>
      <w:r w:rsidR="00C9251D">
        <w:t xml:space="preserve"> (исполнительный лист находится на исполнении службы судебных приставов)</w:t>
      </w:r>
      <w:r w:rsidR="00855656">
        <w:t>.</w:t>
      </w:r>
    </w:p>
    <w:p w:rsidR="00D832AC" w:rsidRPr="008D0C18" w:rsidRDefault="00D832AC" w:rsidP="008D0C18">
      <w:pPr>
        <w:pStyle w:val="ConsPlusNormal"/>
        <w:ind w:firstLine="540"/>
        <w:jc w:val="both"/>
      </w:pPr>
      <w:r w:rsidRPr="00AD7082"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района, исполнены в сумме </w:t>
      </w:r>
      <w:r w:rsidR="00AD7082" w:rsidRPr="00AD7082">
        <w:t>70,5</w:t>
      </w:r>
      <w:r w:rsidRPr="00AD7082">
        <w:t xml:space="preserve"> тыс. рублей или на </w:t>
      </w:r>
      <w:r w:rsidR="00AD7082" w:rsidRPr="00AD7082">
        <w:t>10,4</w:t>
      </w:r>
      <w:r w:rsidRPr="00AD7082">
        <w:t xml:space="preserve">% к бюджетным назначениям, утвержденным в </w:t>
      </w:r>
      <w:r w:rsidRPr="00AD7082">
        <w:lastRenderedPageBreak/>
        <w:t>объеме 680 тыс. рублей.</w:t>
      </w:r>
      <w:r w:rsidRPr="00145E54">
        <w:rPr>
          <w:i/>
        </w:rPr>
        <w:t xml:space="preserve"> </w:t>
      </w:r>
      <w:proofErr w:type="gramStart"/>
      <w:r w:rsidR="008D0C18" w:rsidRPr="008D0C18">
        <w:t>З</w:t>
      </w:r>
      <w:r w:rsidRPr="008D0C18">
        <w:t>адолженност</w:t>
      </w:r>
      <w:r w:rsidR="008D0C18" w:rsidRPr="008D0C18">
        <w:t>ь</w:t>
      </w:r>
      <w:r w:rsidRPr="008D0C18">
        <w:t xml:space="preserve"> арендаторов перед бюджетом Можайского муниципального района по состоянию на 01.0</w:t>
      </w:r>
      <w:r w:rsidR="008D0C18" w:rsidRPr="008D0C18">
        <w:t>7</w:t>
      </w:r>
      <w:r w:rsidRPr="008D0C18">
        <w:t xml:space="preserve">.2016 </w:t>
      </w:r>
      <w:r w:rsidR="008D0C18" w:rsidRPr="008D0C18">
        <w:t xml:space="preserve">составляет 186,5 тыс. рублей, в том числе МУП «Полигон» - 156 тыс. рублей, ООО «Донжон» - 16,8 </w:t>
      </w:r>
      <w:r w:rsidRPr="008D0C18">
        <w:t xml:space="preserve">тыс. рублей, </w:t>
      </w:r>
      <w:r w:rsidR="008D0C18" w:rsidRPr="008D0C18">
        <w:t>ООО «</w:t>
      </w:r>
      <w:proofErr w:type="spellStart"/>
      <w:r w:rsidR="008D0C18" w:rsidRPr="008D0C18">
        <w:t>МосОблЕИРЦ</w:t>
      </w:r>
      <w:proofErr w:type="spellEnd"/>
      <w:r w:rsidR="008D0C18" w:rsidRPr="008D0C18">
        <w:t xml:space="preserve">» - 10 тыс. рублей, ОО МСКТ – 3,7 тыс. рублей. </w:t>
      </w:r>
      <w:proofErr w:type="gramEnd"/>
    </w:p>
    <w:p w:rsidR="00AD7082" w:rsidRPr="00AD7082" w:rsidRDefault="00D832AC" w:rsidP="00D832AC">
      <w:pPr>
        <w:pStyle w:val="21"/>
        <w:spacing w:after="0" w:line="240" w:lineRule="auto"/>
        <w:ind w:left="0" w:firstLine="644"/>
        <w:jc w:val="both"/>
      </w:pPr>
      <w:r w:rsidRPr="00AD7082">
        <w:t>Утвержденные на 2016 год плановые назначения в сумме 11 тыс. рублей по доходам от сдачи в аренду имущества, находящегося в оперативном управлении органов управления муниципальн</w:t>
      </w:r>
      <w:r w:rsidR="00E32FBF">
        <w:t>ого</w:t>
      </w:r>
      <w:r w:rsidRPr="00AD7082">
        <w:t xml:space="preserve"> район</w:t>
      </w:r>
      <w:r w:rsidR="00E32FBF">
        <w:t>а</w:t>
      </w:r>
      <w:r w:rsidRPr="00AD7082">
        <w:t xml:space="preserve"> и созданных им учреждений, исполнены </w:t>
      </w:r>
      <w:r w:rsidR="00AD7082">
        <w:t xml:space="preserve">ровно </w:t>
      </w:r>
      <w:r w:rsidRPr="00AD7082">
        <w:t>на</w:t>
      </w:r>
      <w:r w:rsidR="00AD7082">
        <w:t>половину</w:t>
      </w:r>
      <w:r w:rsidRPr="00AD7082">
        <w:t>, ф</w:t>
      </w:r>
      <w:r w:rsidR="00AD7082" w:rsidRPr="00AD7082">
        <w:t>актические поступления в первом полугодии</w:t>
      </w:r>
      <w:r w:rsidRPr="00AD7082">
        <w:t xml:space="preserve"> составили </w:t>
      </w:r>
      <w:r w:rsidR="00AD7082" w:rsidRPr="00AD7082">
        <w:t>5,5</w:t>
      </w:r>
      <w:r w:rsidRPr="00AD7082">
        <w:t xml:space="preserve"> тыс. рублей. </w:t>
      </w:r>
    </w:p>
    <w:p w:rsidR="005D293F" w:rsidRDefault="00D832AC" w:rsidP="00B763A8">
      <w:pPr>
        <w:pStyle w:val="21"/>
        <w:spacing w:after="0" w:line="240" w:lineRule="auto"/>
        <w:ind w:left="0" w:firstLine="644"/>
        <w:jc w:val="both"/>
      </w:pPr>
      <w:r w:rsidRPr="00D41C1B">
        <w:t xml:space="preserve">Кассовое поступление доходов от сдачи в аренду имущества, составляющего казну района, составило </w:t>
      </w:r>
      <w:r w:rsidR="00AD7082" w:rsidRPr="00D41C1B">
        <w:t>2</w:t>
      </w:r>
      <w:r w:rsidR="00D41C1B" w:rsidRPr="00D41C1B">
        <w:t xml:space="preserve"> </w:t>
      </w:r>
      <w:r w:rsidR="00AD7082" w:rsidRPr="00D41C1B">
        <w:t>774,7</w:t>
      </w:r>
      <w:r w:rsidRPr="00D41C1B">
        <w:t xml:space="preserve"> тыс. рублей или </w:t>
      </w:r>
      <w:r w:rsidR="00D41C1B" w:rsidRPr="00D41C1B">
        <w:t>84,3</w:t>
      </w:r>
      <w:r w:rsidRPr="00D41C1B">
        <w:t>% к годовому плану, предусмотренному в сумме 3 293 тыс. рублей.</w:t>
      </w:r>
      <w:r w:rsidRPr="00145E54">
        <w:rPr>
          <w:i/>
        </w:rPr>
        <w:t xml:space="preserve"> </w:t>
      </w:r>
      <w:r w:rsidR="00B763A8" w:rsidRPr="00B763A8">
        <w:t>Высокий</w:t>
      </w:r>
      <w:r w:rsidRPr="00B763A8">
        <w:t xml:space="preserve"> процент исполнения </w:t>
      </w:r>
      <w:r w:rsidR="00DA5B12">
        <w:t xml:space="preserve">в большей степени </w:t>
      </w:r>
      <w:r w:rsidRPr="00B763A8">
        <w:t xml:space="preserve">объясняется </w:t>
      </w:r>
      <w:r w:rsidR="00B763A8" w:rsidRPr="00B763A8">
        <w:t>поступлением незапланированных сре</w:t>
      </w:r>
      <w:proofErr w:type="gramStart"/>
      <w:r w:rsidR="00B763A8" w:rsidRPr="00B763A8">
        <w:t>дств в с</w:t>
      </w:r>
      <w:proofErr w:type="gramEnd"/>
      <w:r w:rsidR="00B763A8" w:rsidRPr="00B763A8">
        <w:t>умме 830,2 тыс. рублей, перечисленных ООО «</w:t>
      </w:r>
      <w:proofErr w:type="spellStart"/>
      <w:r w:rsidR="00B763A8" w:rsidRPr="00B763A8">
        <w:t>ПроИнКом</w:t>
      </w:r>
      <w:proofErr w:type="spellEnd"/>
      <w:r w:rsidR="00B763A8" w:rsidRPr="00B763A8">
        <w:t xml:space="preserve">» за использование имущества, принадлежащего Можайскому муниципальному району (1/9 доли в праве общей долевой собственности на здание «Культурно-развлекательный центр»). </w:t>
      </w:r>
      <w:r w:rsidRPr="00D41C1B">
        <w:t xml:space="preserve">Задолженность по арендной плате перед бюджетом за </w:t>
      </w:r>
      <w:r w:rsidR="00D41C1B" w:rsidRPr="00D41C1B">
        <w:t>6 месяцев</w:t>
      </w:r>
      <w:r w:rsidRPr="00D41C1B">
        <w:t xml:space="preserve"> увеличилась на </w:t>
      </w:r>
      <w:r w:rsidR="00D41C1B" w:rsidRPr="00D41C1B">
        <w:t>405,7</w:t>
      </w:r>
      <w:r w:rsidRPr="00D41C1B">
        <w:t xml:space="preserve"> тыс. рублей</w:t>
      </w:r>
      <w:r w:rsidR="00D41C1B" w:rsidRPr="00D41C1B">
        <w:t>, в том числе за 2 квартал – на 33,2 тыс. рублей,</w:t>
      </w:r>
      <w:r w:rsidRPr="00D41C1B">
        <w:t xml:space="preserve"> и на 01.0</w:t>
      </w:r>
      <w:r w:rsidR="00D41C1B" w:rsidRPr="00D41C1B">
        <w:t>7</w:t>
      </w:r>
      <w:r w:rsidRPr="00D41C1B">
        <w:t>.2016 составила 9</w:t>
      </w:r>
      <w:r w:rsidR="00D41C1B" w:rsidRPr="00D41C1B">
        <w:t> 366,4</w:t>
      </w:r>
      <w:r w:rsidRPr="00D41C1B">
        <w:t xml:space="preserve"> тыс. рублей.</w:t>
      </w:r>
      <w:r w:rsidR="008D0C18">
        <w:t xml:space="preserve"> </w:t>
      </w:r>
      <w:r w:rsidR="00E3495F">
        <w:t>Среди должников наибольший размер задолженности имеет ОАО «</w:t>
      </w:r>
      <w:proofErr w:type="gramStart"/>
      <w:r w:rsidR="00E3495F">
        <w:t>ЭК</w:t>
      </w:r>
      <w:proofErr w:type="gramEnd"/>
      <w:r w:rsidR="00E3495F">
        <w:t xml:space="preserve"> Можайского района» - 5 299,8 тыс. рублей (задолженность включена в реестр требований кредиторов). Задолженность в размере более миллиона рублей имеют</w:t>
      </w:r>
      <w:r w:rsidR="00E32FBF">
        <w:t>:</w:t>
      </w:r>
      <w:r w:rsidR="00E3495F">
        <w:t xml:space="preserve"> ООО «Криз» - 1 578,9 тыс. рублей </w:t>
      </w:r>
      <w:r w:rsidR="00541D52">
        <w:t xml:space="preserve">(25.08.2015 </w:t>
      </w:r>
      <w:r w:rsidR="001B5B60">
        <w:t xml:space="preserve">в службу судебных приставов </w:t>
      </w:r>
      <w:r w:rsidR="00541D52">
        <w:t xml:space="preserve">повторно </w:t>
      </w:r>
      <w:r w:rsidR="001B5B60">
        <w:t xml:space="preserve">было </w:t>
      </w:r>
      <w:r w:rsidR="00541D52">
        <w:t xml:space="preserve">направлено заявление </w:t>
      </w:r>
      <w:r w:rsidR="004D2E6C">
        <w:t xml:space="preserve">о возбуждении исполнительного производства; </w:t>
      </w:r>
      <w:proofErr w:type="gramStart"/>
      <w:r w:rsidR="001B5B60">
        <w:t xml:space="preserve">службой судебных приставов 08.02.2016 </w:t>
      </w:r>
      <w:r w:rsidR="004D2E6C">
        <w:t xml:space="preserve">вынесено </w:t>
      </w:r>
      <w:r w:rsidR="00541D52">
        <w:t>постановление об окончании исполнительного производства и возвращении исполнительного документа взыскателю</w:t>
      </w:r>
      <w:r w:rsidR="001B5B60">
        <w:t xml:space="preserve"> в связи с невозможностью взыскания денежных средств</w:t>
      </w:r>
      <w:r w:rsidR="00541D52">
        <w:t xml:space="preserve">) </w:t>
      </w:r>
      <w:r w:rsidR="00E3495F">
        <w:t xml:space="preserve">и Глава КФХ </w:t>
      </w:r>
      <w:proofErr w:type="spellStart"/>
      <w:r w:rsidR="00E3495F">
        <w:t>Быстрова</w:t>
      </w:r>
      <w:proofErr w:type="spellEnd"/>
      <w:r w:rsidR="00E3495F">
        <w:t xml:space="preserve"> В.М. – 1 247,4 тыс. рублей</w:t>
      </w:r>
      <w:r w:rsidR="004D2E6C">
        <w:t xml:space="preserve"> (17.02.2016 в Арбитражном суде Московской области подписано мировое соглашение с Главой КФХ </w:t>
      </w:r>
      <w:proofErr w:type="spellStart"/>
      <w:r w:rsidR="004D2E6C">
        <w:t>Быстрова</w:t>
      </w:r>
      <w:proofErr w:type="spellEnd"/>
      <w:r w:rsidR="004D2E6C">
        <w:t xml:space="preserve"> В.М. с обязательствами по погашению задолженности, однако указанные обязательства арендатором не выполняются).</w:t>
      </w:r>
      <w:r w:rsidR="008D0C18">
        <w:t xml:space="preserve">  </w:t>
      </w:r>
      <w:proofErr w:type="gramEnd"/>
    </w:p>
    <w:p w:rsidR="00E17F7A" w:rsidRDefault="005D293F" w:rsidP="00E17F7A">
      <w:pPr>
        <w:pStyle w:val="ConsPlusNormal"/>
        <w:ind w:firstLine="540"/>
        <w:jc w:val="both"/>
      </w:pPr>
      <w:proofErr w:type="gramStart"/>
      <w:r>
        <w:t xml:space="preserve">Контрольно-счетная палата обращает внимание, что согласно ст. 47.2 Бюджетного кодекса РФ, введенной Федеральным законом от 29.12.2015 № 406-ФЗ, </w:t>
      </w:r>
      <w:r w:rsidRPr="00CB0495">
        <w:rPr>
          <w:iCs/>
        </w:rPr>
        <w:t xml:space="preserve">задолженность по платежам в бюджет признается безнадежной к взысканию в числе прочего в случае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документа, если с даты образования задолженности по платежам </w:t>
      </w:r>
      <w:r w:rsidR="00CB0495">
        <w:rPr>
          <w:iCs/>
        </w:rPr>
        <w:t>в бюджет прошло более пяти лет.</w:t>
      </w:r>
      <w:proofErr w:type="gramEnd"/>
      <w:r w:rsidR="00CB0495">
        <w:rPr>
          <w:iCs/>
        </w:rPr>
        <w:t xml:space="preserve"> </w:t>
      </w:r>
      <w:proofErr w:type="gramStart"/>
      <w:r w:rsidR="00CB0495">
        <w:rPr>
          <w:iCs/>
        </w:rPr>
        <w:t>При этом р</w:t>
      </w:r>
      <w:r w:rsidR="00CB0495">
        <w:t>ешение о признании безнадежной к взысканию задолженности по платежам в бюджет</w:t>
      </w:r>
      <w:proofErr w:type="gramEnd"/>
      <w:r w:rsidR="00CB0495">
        <w:t xml:space="preserve"> принимается администратором доходов бюджета на основании подтверждающих документов</w:t>
      </w:r>
      <w:r w:rsidR="00E17F7A">
        <w:t>;</w:t>
      </w:r>
      <w:r w:rsidR="00CB0495">
        <w:t xml:space="preserve"> </w:t>
      </w:r>
      <w:r w:rsidR="00E17F7A">
        <w:t>п</w:t>
      </w:r>
      <w:r w:rsidR="00CB0495">
        <w:t xml:space="preserve">орядок принятия решений о признании безнадежной к взысканию задолженности определяется главным администратором доходов бюджета в соответствии с </w:t>
      </w:r>
      <w:hyperlink r:id="rId5" w:history="1">
        <w:r w:rsidR="00CB0495" w:rsidRPr="00CB0495">
          <w:t>общими требованиями</w:t>
        </w:r>
      </w:hyperlink>
      <w:r w:rsidR="00CB0495">
        <w:t>, установленными Правительством РФ.</w:t>
      </w:r>
      <w:r w:rsidR="00E17F7A">
        <w:t xml:space="preserve"> Общие </w:t>
      </w:r>
      <w:hyperlink r:id="rId6" w:history="1">
        <w:r w:rsidR="00E17F7A" w:rsidRPr="00E17F7A">
          <w:t>требования</w:t>
        </w:r>
      </w:hyperlink>
      <w:r w:rsidR="00E17F7A" w:rsidRPr="00E17F7A">
        <w:t xml:space="preserve"> </w:t>
      </w:r>
      <w:proofErr w:type="gramStart"/>
      <w:r w:rsidR="00E17F7A">
        <w:t>к порядку принятия решений о признании безнадежной к взысканию задолженности по платежам в бюджеты</w:t>
      </w:r>
      <w:proofErr w:type="gramEnd"/>
      <w:r w:rsidR="00E17F7A">
        <w:t xml:space="preserve"> бюджетной системы РФ утверждены Постановлением Правительства РФ от 06.05.2016 № 393. Контрольно-счетная палата считает целесообразным определение Комитетом по управлению имуществом как одним из главных администраторов </w:t>
      </w:r>
      <w:proofErr w:type="gramStart"/>
      <w:r w:rsidR="00E17F7A">
        <w:t>доходов бюджета Можайского муниципального района порядка принятия решений</w:t>
      </w:r>
      <w:proofErr w:type="gramEnd"/>
      <w:r w:rsidR="00E17F7A">
        <w:t xml:space="preserve"> о признании безнадежной к взысканию задолженности по платежам в бюджет.   </w:t>
      </w:r>
    </w:p>
    <w:p w:rsidR="00D832AC" w:rsidRPr="00125EB8" w:rsidRDefault="00D832AC" w:rsidP="00D832AC">
      <w:pPr>
        <w:pStyle w:val="ConsPlusNormal"/>
        <w:ind w:firstLine="540"/>
        <w:jc w:val="both"/>
        <w:rPr>
          <w:b/>
          <w:bCs/>
        </w:rPr>
      </w:pPr>
      <w:r w:rsidRPr="0042577F">
        <w:t xml:space="preserve">Доходы от перечисления части прибыли муниципальных унитарных предприятий Можайского муниципального района, запланированные на 2016 год в сумме 612 тыс. рублей, </w:t>
      </w:r>
      <w:r w:rsidR="00DD6CC2" w:rsidRPr="0042577F">
        <w:t xml:space="preserve">за </w:t>
      </w:r>
      <w:r w:rsidRPr="0042577F">
        <w:t xml:space="preserve">1 </w:t>
      </w:r>
      <w:r w:rsidR="00DD6CC2" w:rsidRPr="0042577F">
        <w:t xml:space="preserve">полугодие исполнены на </w:t>
      </w:r>
      <w:r w:rsidR="0042577F" w:rsidRPr="0042577F">
        <w:t>21,8%.</w:t>
      </w:r>
      <w:r w:rsidR="0042577F">
        <w:t xml:space="preserve"> Фактические поступления в бюджет в сумме 133,2 тыс. рублей обеспечены </w:t>
      </w:r>
      <w:r w:rsidR="000B0706">
        <w:t xml:space="preserve">платежами двух </w:t>
      </w:r>
      <w:r w:rsidR="0042577F" w:rsidRPr="0042577F">
        <w:t>муниципальны</w:t>
      </w:r>
      <w:r w:rsidR="000B0706">
        <w:t>х</w:t>
      </w:r>
      <w:r w:rsidR="0042577F" w:rsidRPr="0042577F">
        <w:t xml:space="preserve"> унитарны</w:t>
      </w:r>
      <w:r w:rsidR="000B0706">
        <w:t>х</w:t>
      </w:r>
      <w:r w:rsidR="0042577F" w:rsidRPr="0042577F">
        <w:t xml:space="preserve"> предприяти</w:t>
      </w:r>
      <w:r w:rsidR="000B0706">
        <w:t>й:</w:t>
      </w:r>
      <w:r w:rsidR="0042577F">
        <w:t xml:space="preserve"> </w:t>
      </w:r>
      <w:r w:rsidR="0042577F" w:rsidRPr="0042577F">
        <w:t>«Можайское телевидение»</w:t>
      </w:r>
      <w:r w:rsidR="000B0706">
        <w:t xml:space="preserve"> - 83,2 тыс. рублей и «Оптика» - 50 тыс. рублей.</w:t>
      </w:r>
      <w:r w:rsidR="00345F36">
        <w:t xml:space="preserve"> При этом Можайским телевидением погашена задолженность за 4 квартал 2013 года и за 1 квартал </w:t>
      </w:r>
      <w:r w:rsidR="00345F36">
        <w:lastRenderedPageBreak/>
        <w:t>2014 года, Оптикой перечислен платеж за 1 квартал 2016 года.</w:t>
      </w:r>
      <w:r w:rsidR="0042577F">
        <w:t xml:space="preserve"> </w:t>
      </w:r>
      <w:r w:rsidR="00125EB8" w:rsidRPr="00125EB8">
        <w:t>П</w:t>
      </w:r>
      <w:r w:rsidRPr="00125EB8">
        <w:t>о состоянию на 01.0</w:t>
      </w:r>
      <w:r w:rsidR="00125EB8" w:rsidRPr="00125EB8">
        <w:t>7</w:t>
      </w:r>
      <w:r w:rsidRPr="00125EB8">
        <w:t xml:space="preserve">.2016 </w:t>
      </w:r>
      <w:r w:rsidR="00345F36">
        <w:t>по</w:t>
      </w:r>
      <w:r w:rsidRPr="00125EB8">
        <w:t xml:space="preserve"> данным Комитета по управлению имуществом </w:t>
      </w:r>
      <w:r w:rsidR="00125EB8" w:rsidRPr="00125EB8">
        <w:t xml:space="preserve">остается непогашенной задолженность по перечислению части прибыли (с учетом пеней): </w:t>
      </w:r>
      <w:proofErr w:type="gramStart"/>
      <w:r w:rsidR="00125EB8" w:rsidRPr="00125EB8">
        <w:t>МУП «</w:t>
      </w:r>
      <w:r w:rsidRPr="00125EB8">
        <w:t>Можайск</w:t>
      </w:r>
      <w:r w:rsidR="00125EB8" w:rsidRPr="00125EB8">
        <w:t>ое</w:t>
      </w:r>
      <w:r w:rsidRPr="00125EB8">
        <w:t xml:space="preserve"> телевидение</w:t>
      </w:r>
      <w:r w:rsidR="00125EB8" w:rsidRPr="00125EB8">
        <w:t>»</w:t>
      </w:r>
      <w:r w:rsidRPr="00125EB8">
        <w:t xml:space="preserve"> – </w:t>
      </w:r>
      <w:r w:rsidR="00125EB8" w:rsidRPr="00125EB8">
        <w:t>328,3</w:t>
      </w:r>
      <w:r w:rsidRPr="00125EB8">
        <w:t xml:space="preserve"> тыс. рублей, </w:t>
      </w:r>
      <w:r w:rsidR="00125EB8" w:rsidRPr="00125EB8">
        <w:t>МУП «</w:t>
      </w:r>
      <w:r w:rsidRPr="00125EB8">
        <w:t>Мелкооптов</w:t>
      </w:r>
      <w:r w:rsidR="00125EB8" w:rsidRPr="00125EB8">
        <w:t>ая</w:t>
      </w:r>
      <w:r w:rsidRPr="00125EB8">
        <w:t xml:space="preserve"> баз</w:t>
      </w:r>
      <w:r w:rsidR="00125EB8" w:rsidRPr="00125EB8">
        <w:t>а»</w:t>
      </w:r>
      <w:r w:rsidRPr="00125EB8">
        <w:t xml:space="preserve"> – </w:t>
      </w:r>
      <w:r w:rsidR="00125EB8" w:rsidRPr="00125EB8">
        <w:t>218,1</w:t>
      </w:r>
      <w:r w:rsidRPr="00125EB8">
        <w:t xml:space="preserve"> тыс. рублей, </w:t>
      </w:r>
      <w:r w:rsidR="00125EB8" w:rsidRPr="00125EB8">
        <w:t>МУП «</w:t>
      </w:r>
      <w:r w:rsidRPr="00125EB8">
        <w:t>Можайск</w:t>
      </w:r>
      <w:r w:rsidR="00125EB8" w:rsidRPr="00125EB8">
        <w:t>ая</w:t>
      </w:r>
      <w:r w:rsidRPr="00125EB8">
        <w:t xml:space="preserve"> служб</w:t>
      </w:r>
      <w:r w:rsidR="00125EB8" w:rsidRPr="00125EB8">
        <w:t>а</w:t>
      </w:r>
      <w:r w:rsidRPr="00125EB8">
        <w:t xml:space="preserve"> сервиса</w:t>
      </w:r>
      <w:r w:rsidR="00125EB8" w:rsidRPr="00125EB8">
        <w:t>»</w:t>
      </w:r>
      <w:r w:rsidRPr="00125EB8">
        <w:t xml:space="preserve"> – </w:t>
      </w:r>
      <w:r w:rsidR="00125EB8" w:rsidRPr="00125EB8">
        <w:t>66,2</w:t>
      </w:r>
      <w:r w:rsidRPr="00125EB8">
        <w:t xml:space="preserve"> тыс. рублей. </w:t>
      </w:r>
      <w:proofErr w:type="gramEnd"/>
    </w:p>
    <w:p w:rsidR="00DA5B12" w:rsidRPr="00925DA7" w:rsidRDefault="00D832AC" w:rsidP="00D832AC">
      <w:pPr>
        <w:pStyle w:val="21"/>
        <w:spacing w:after="0" w:line="240" w:lineRule="auto"/>
        <w:ind w:left="0" w:firstLine="644"/>
        <w:jc w:val="both"/>
      </w:pPr>
      <w:r w:rsidRPr="00DA5B12">
        <w:t xml:space="preserve">Плановые назначения по прочим поступлениям от использования имущества, находящегося в собственности муниципального района, утвержденные в сумме                17 382 тыс. рублей, исполнены за 1 </w:t>
      </w:r>
      <w:r w:rsidR="00DA5B12" w:rsidRPr="00DA5B12">
        <w:t>полугодие</w:t>
      </w:r>
      <w:r w:rsidRPr="00DA5B12">
        <w:t xml:space="preserve"> на </w:t>
      </w:r>
      <w:r w:rsidR="00DA5B12" w:rsidRPr="00DA5B12">
        <w:t>34,8</w:t>
      </w:r>
      <w:r w:rsidRPr="00DA5B12">
        <w:t xml:space="preserve">% или в объеме </w:t>
      </w:r>
      <w:r w:rsidR="00DA5B12" w:rsidRPr="00DA5B12">
        <w:t>6 050,2</w:t>
      </w:r>
      <w:r w:rsidRPr="00DA5B12">
        <w:t xml:space="preserve"> тыс. рублей.</w:t>
      </w:r>
      <w:r w:rsidRPr="00145E54">
        <w:rPr>
          <w:i/>
        </w:rPr>
        <w:t xml:space="preserve"> </w:t>
      </w:r>
      <w:r w:rsidRPr="00925DA7">
        <w:t xml:space="preserve">В составе указанных доходов поступили: </w:t>
      </w:r>
    </w:p>
    <w:p w:rsidR="00DA5B12" w:rsidRPr="00925DA7" w:rsidRDefault="00DA5B12" w:rsidP="00D832AC">
      <w:pPr>
        <w:pStyle w:val="21"/>
        <w:spacing w:after="0" w:line="240" w:lineRule="auto"/>
        <w:ind w:left="0" w:firstLine="644"/>
        <w:jc w:val="both"/>
      </w:pPr>
      <w:proofErr w:type="gramStart"/>
      <w:r w:rsidRPr="00925DA7">
        <w:t xml:space="preserve">- </w:t>
      </w:r>
      <w:r w:rsidR="00D832AC" w:rsidRPr="00925DA7">
        <w:t xml:space="preserve">плата по договорам на установку и эксплуатацию рекламных конструкций в сумме </w:t>
      </w:r>
      <w:r w:rsidRPr="00925DA7">
        <w:t>3 777,6</w:t>
      </w:r>
      <w:r w:rsidR="00D832AC" w:rsidRPr="00925DA7">
        <w:t xml:space="preserve"> тыс. рублей</w:t>
      </w:r>
      <w:r w:rsidRPr="00925DA7">
        <w:t>, что составляет 30,9</w:t>
      </w:r>
      <w:r w:rsidR="00D832AC" w:rsidRPr="00925DA7">
        <w:t>% к годовому плану</w:t>
      </w:r>
      <w:r w:rsidRPr="00925DA7">
        <w:t xml:space="preserve"> (</w:t>
      </w:r>
      <w:r w:rsidR="00925DA7" w:rsidRPr="00925DA7">
        <w:t xml:space="preserve">недостаточное поступление связано с аннулированием разрешений на установку 26 рекламных конструкций, а также размещением </w:t>
      </w:r>
      <w:proofErr w:type="spellStart"/>
      <w:r w:rsidR="00925DA7" w:rsidRPr="00925DA7">
        <w:t>рекламораспространителем</w:t>
      </w:r>
      <w:proofErr w:type="spellEnd"/>
      <w:r w:rsidR="00925DA7" w:rsidRPr="00925DA7">
        <w:t xml:space="preserve"> социальной и общественно-значимой рекламы, вследствие чего уменьш</w:t>
      </w:r>
      <w:r w:rsidR="003535C2">
        <w:t>ен</w:t>
      </w:r>
      <w:r w:rsidR="00925DA7" w:rsidRPr="00925DA7">
        <w:t xml:space="preserve"> размер платы за установку и эксплуатацию рекламных конструкций);</w:t>
      </w:r>
      <w:r w:rsidR="00D832AC" w:rsidRPr="00925DA7">
        <w:t xml:space="preserve"> </w:t>
      </w:r>
      <w:proofErr w:type="gramEnd"/>
    </w:p>
    <w:p w:rsidR="00925DA7" w:rsidRPr="00925DA7" w:rsidRDefault="00DA5B12" w:rsidP="00D832AC">
      <w:pPr>
        <w:pStyle w:val="21"/>
        <w:spacing w:after="0" w:line="240" w:lineRule="auto"/>
        <w:ind w:left="0" w:firstLine="644"/>
        <w:jc w:val="both"/>
      </w:pPr>
      <w:r w:rsidRPr="00925DA7">
        <w:t xml:space="preserve">- </w:t>
      </w:r>
      <w:r w:rsidR="00D832AC" w:rsidRPr="00925DA7">
        <w:t xml:space="preserve">плата за наем муниципального жилищного фонда в сумме </w:t>
      </w:r>
      <w:r w:rsidR="00925DA7" w:rsidRPr="00925DA7">
        <w:t>1 834</w:t>
      </w:r>
      <w:r w:rsidR="00D832AC" w:rsidRPr="00925DA7">
        <w:t xml:space="preserve"> тыс. рублей</w:t>
      </w:r>
      <w:r w:rsidR="00925DA7" w:rsidRPr="00925DA7">
        <w:t>, что составляет 35,5</w:t>
      </w:r>
      <w:r w:rsidR="00D832AC" w:rsidRPr="00925DA7">
        <w:t>% к годовому плану</w:t>
      </w:r>
      <w:r w:rsidR="00925DA7" w:rsidRPr="00925DA7">
        <w:t xml:space="preserve"> (недостаточное поступление связано с наличием задолженности физических лиц – нанимателей муниципального жилищного фонда);</w:t>
      </w:r>
      <w:r w:rsidR="00D832AC" w:rsidRPr="00925DA7">
        <w:t xml:space="preserve"> </w:t>
      </w:r>
    </w:p>
    <w:p w:rsidR="00EA22EA" w:rsidRDefault="00925DA7" w:rsidP="00D832AC">
      <w:pPr>
        <w:pStyle w:val="21"/>
        <w:spacing w:after="0" w:line="240" w:lineRule="auto"/>
        <w:ind w:left="0" w:firstLine="644"/>
        <w:jc w:val="both"/>
      </w:pPr>
      <w:r w:rsidRPr="00925DA7">
        <w:t xml:space="preserve">- </w:t>
      </w:r>
      <w:r w:rsidR="00D832AC" w:rsidRPr="00925DA7">
        <w:t xml:space="preserve">единовременная плата за резервирование мест под будущее захоронение в сумме </w:t>
      </w:r>
      <w:r w:rsidRPr="00925DA7">
        <w:t>330</w:t>
      </w:r>
      <w:r w:rsidR="00D832AC" w:rsidRPr="00925DA7">
        <w:t xml:space="preserve"> тыс. рублей</w:t>
      </w:r>
      <w:r w:rsidRPr="00925DA7">
        <w:t>, из которых 290 тыс. рублей поступили во 2 квартале</w:t>
      </w:r>
      <w:r w:rsidR="00D832AC" w:rsidRPr="00925DA7">
        <w:t xml:space="preserve"> (поступление данных сре</w:t>
      </w:r>
      <w:proofErr w:type="gramStart"/>
      <w:r w:rsidR="00D832AC" w:rsidRPr="00925DA7">
        <w:t>дств в б</w:t>
      </w:r>
      <w:proofErr w:type="gramEnd"/>
      <w:r w:rsidR="00D832AC" w:rsidRPr="00925DA7">
        <w:t>юджете не запланировано)</w:t>
      </w:r>
      <w:r w:rsidR="00EA22EA">
        <w:t>;</w:t>
      </w:r>
    </w:p>
    <w:p w:rsidR="00925DA7" w:rsidRPr="00925DA7" w:rsidRDefault="00EA22EA" w:rsidP="00D832AC">
      <w:pPr>
        <w:pStyle w:val="21"/>
        <w:spacing w:after="0" w:line="240" w:lineRule="auto"/>
        <w:ind w:left="0" w:firstLine="644"/>
        <w:jc w:val="both"/>
      </w:pPr>
      <w:r>
        <w:t>-</w:t>
      </w:r>
      <w:r w:rsidR="00D832AC" w:rsidRPr="00925DA7">
        <w:t xml:space="preserve"> </w:t>
      </w:r>
      <w:r w:rsidR="00E32FBF">
        <w:t>денежные средства в размере 108,6 тыс. рублей, взысканные с администрации городского поселения Можайск по постановлению</w:t>
      </w:r>
      <w:proofErr w:type="gramStart"/>
      <w:r w:rsidR="00E32FBF">
        <w:t xml:space="preserve"> Д</w:t>
      </w:r>
      <w:proofErr w:type="gramEnd"/>
      <w:r w:rsidR="00E32FBF">
        <w:t xml:space="preserve">есятого арбитражного апелляционного суда как суммы неосновательного обогащения в связи с неправомерным получением доходов от </w:t>
      </w:r>
      <w:r w:rsidR="008475F2">
        <w:t>аренды имущества, являющегося собственностью Можайского муниципального района.</w:t>
      </w:r>
    </w:p>
    <w:p w:rsidR="00D832AC" w:rsidRPr="003535C2" w:rsidRDefault="003535C2" w:rsidP="00D832AC">
      <w:pPr>
        <w:pStyle w:val="21"/>
        <w:spacing w:after="0" w:line="240" w:lineRule="auto"/>
        <w:ind w:left="0" w:firstLine="644"/>
        <w:jc w:val="both"/>
      </w:pPr>
      <w:r w:rsidRPr="003535C2">
        <w:t>Б</w:t>
      </w:r>
      <w:r w:rsidR="00D832AC" w:rsidRPr="003535C2">
        <w:t>юджетны</w:t>
      </w:r>
      <w:r w:rsidRPr="003535C2">
        <w:t>е</w:t>
      </w:r>
      <w:r w:rsidR="00D832AC" w:rsidRPr="003535C2">
        <w:t xml:space="preserve"> назначени</w:t>
      </w:r>
      <w:r w:rsidRPr="003535C2">
        <w:t>я</w:t>
      </w:r>
      <w:r w:rsidR="00D832AC" w:rsidRPr="003535C2">
        <w:t xml:space="preserve"> по плате за негативное воздействие на окружающую среду, утвержденн</w:t>
      </w:r>
      <w:r w:rsidRPr="003535C2">
        <w:t>ые</w:t>
      </w:r>
      <w:r w:rsidR="00D832AC" w:rsidRPr="003535C2">
        <w:t xml:space="preserve"> на 2016 год в сумме 4 553 тыс. рублей</w:t>
      </w:r>
      <w:r w:rsidRPr="003535C2">
        <w:t xml:space="preserve">, за отчетный период </w:t>
      </w:r>
      <w:r w:rsidR="00D832AC" w:rsidRPr="003535C2">
        <w:t xml:space="preserve"> исполнен</w:t>
      </w:r>
      <w:r w:rsidRPr="003535C2">
        <w:t>ы на 39,8% или в объеме</w:t>
      </w:r>
      <w:r w:rsidR="00D832AC" w:rsidRPr="003535C2">
        <w:t xml:space="preserve"> </w:t>
      </w:r>
      <w:r w:rsidRPr="003535C2">
        <w:t>1 810</w:t>
      </w:r>
      <w:r w:rsidR="00D832AC" w:rsidRPr="003535C2">
        <w:t xml:space="preserve"> тыс. рублей. </w:t>
      </w:r>
      <w:r w:rsidRPr="003535C2">
        <w:t>П</w:t>
      </w:r>
      <w:r w:rsidR="00D832AC" w:rsidRPr="003535C2">
        <w:t xml:space="preserve">о отношению к аналогичному периоду прошлого года </w:t>
      </w:r>
      <w:r w:rsidRPr="003535C2">
        <w:t>поступление данного доходного источника осталось практически на том же уровне и составило 97</w:t>
      </w:r>
      <w:r w:rsidR="00D832AC" w:rsidRPr="003535C2">
        <w:t>% (фактические поступления по состоянию на 01.0</w:t>
      </w:r>
      <w:r w:rsidRPr="003535C2">
        <w:t>7</w:t>
      </w:r>
      <w:r w:rsidR="00D832AC" w:rsidRPr="003535C2">
        <w:t>.2015 – 1</w:t>
      </w:r>
      <w:r w:rsidRPr="003535C2">
        <w:t> 870,2</w:t>
      </w:r>
      <w:r w:rsidR="00D832AC" w:rsidRPr="003535C2">
        <w:t xml:space="preserve"> тыс. рублей). Главным администратором платы за негативное воздействие на окружающую среду является Департамент Федеральной службы по надзору в сфере природопользования по Центральному федеральному округу.</w:t>
      </w:r>
    </w:p>
    <w:p w:rsidR="00D832AC" w:rsidRPr="003535C2" w:rsidRDefault="00D832AC" w:rsidP="00D832AC">
      <w:pPr>
        <w:pStyle w:val="21"/>
        <w:spacing w:after="0" w:line="240" w:lineRule="auto"/>
        <w:ind w:left="0" w:firstLine="644"/>
        <w:jc w:val="both"/>
      </w:pPr>
      <w:r w:rsidRPr="003535C2">
        <w:t xml:space="preserve">Незапланированные доходы от оказания платных услуг получателями средств бюджета района за </w:t>
      </w:r>
      <w:r w:rsidR="003535C2" w:rsidRPr="003535C2">
        <w:t>1 полугодие</w:t>
      </w:r>
      <w:r w:rsidRPr="003535C2">
        <w:t xml:space="preserve"> поступили в сумме </w:t>
      </w:r>
      <w:r w:rsidR="003535C2" w:rsidRPr="003535C2">
        <w:t>100,7</w:t>
      </w:r>
      <w:r w:rsidRPr="003535C2">
        <w:t xml:space="preserve"> тыс. рублей и перечислены муниципальным казенным учреждением «Содействие».</w:t>
      </w:r>
    </w:p>
    <w:p w:rsidR="00D832AC" w:rsidRPr="003535C2" w:rsidRDefault="00D832AC" w:rsidP="00D832AC">
      <w:pPr>
        <w:pStyle w:val="21"/>
        <w:spacing w:after="0" w:line="240" w:lineRule="auto"/>
        <w:ind w:left="0" w:firstLine="644"/>
        <w:jc w:val="both"/>
      </w:pPr>
      <w:r w:rsidRPr="003535C2">
        <w:t>Доходы от компенсации затрат бюджета района за январь-</w:t>
      </w:r>
      <w:r w:rsidR="003535C2" w:rsidRPr="003535C2">
        <w:t>июнь</w:t>
      </w:r>
      <w:r w:rsidRPr="003535C2">
        <w:t xml:space="preserve"> 2016 года исполнены в сумме </w:t>
      </w:r>
      <w:r w:rsidR="003535C2" w:rsidRPr="003535C2">
        <w:t>560,6</w:t>
      </w:r>
      <w:r w:rsidRPr="003535C2">
        <w:t xml:space="preserve"> тыс. рублей, что составляет </w:t>
      </w:r>
      <w:r w:rsidR="003535C2" w:rsidRPr="003535C2">
        <w:t>73,6</w:t>
      </w:r>
      <w:r w:rsidRPr="003535C2">
        <w:t xml:space="preserve">% к утвержденному плану. </w:t>
      </w:r>
      <w:r w:rsidR="003535C2" w:rsidRPr="003535C2">
        <w:t>За</w:t>
      </w:r>
      <w:r w:rsidRPr="003535C2">
        <w:t xml:space="preserve"> аналогичн</w:t>
      </w:r>
      <w:r w:rsidR="003535C2" w:rsidRPr="003535C2">
        <w:t>ый</w:t>
      </w:r>
      <w:r w:rsidRPr="003535C2">
        <w:t xml:space="preserve"> период прошлого года указанные поступления были больше на </w:t>
      </w:r>
      <w:r w:rsidR="003535C2" w:rsidRPr="003535C2">
        <w:t>108,4</w:t>
      </w:r>
      <w:r w:rsidRPr="003535C2">
        <w:t xml:space="preserve"> тыс. рублей и составляли </w:t>
      </w:r>
      <w:r w:rsidR="003535C2" w:rsidRPr="003535C2">
        <w:t>669</w:t>
      </w:r>
      <w:r w:rsidRPr="003535C2">
        <w:t xml:space="preserve"> тыс. рублей. </w:t>
      </w:r>
    </w:p>
    <w:p w:rsidR="00D832AC" w:rsidRPr="003636F9" w:rsidRDefault="004529E1" w:rsidP="004529E1">
      <w:pPr>
        <w:pStyle w:val="21"/>
        <w:spacing w:after="0" w:line="240" w:lineRule="auto"/>
        <w:ind w:left="0" w:firstLine="644"/>
        <w:jc w:val="both"/>
      </w:pPr>
      <w:r w:rsidRPr="004529E1">
        <w:t>Самое низкое исполнение по итогам 1 полугодия, как и за предыдущий отчетный период, сложилось по п</w:t>
      </w:r>
      <w:r w:rsidR="00D832AC" w:rsidRPr="004529E1">
        <w:t>одгрупп</w:t>
      </w:r>
      <w:r w:rsidRPr="004529E1">
        <w:t>е</w:t>
      </w:r>
      <w:r w:rsidR="00D832AC" w:rsidRPr="004529E1">
        <w:t xml:space="preserve"> доходов «Доходы от продажи материальных и нематериальных активов», запланированн</w:t>
      </w:r>
      <w:r w:rsidRPr="004529E1">
        <w:t>ой</w:t>
      </w:r>
      <w:r w:rsidR="00D832AC" w:rsidRPr="004529E1">
        <w:t xml:space="preserve"> в размере 113 365 тыс. рублей</w:t>
      </w:r>
      <w:r w:rsidRPr="004529E1">
        <w:t>:</w:t>
      </w:r>
      <w:r w:rsidR="00D832AC" w:rsidRPr="004529E1">
        <w:t xml:space="preserve"> </w:t>
      </w:r>
      <w:r w:rsidR="00DD1094">
        <w:t xml:space="preserve">поступление указанных доходов </w:t>
      </w:r>
      <w:r>
        <w:t xml:space="preserve">на 01.07.2016 </w:t>
      </w:r>
      <w:r w:rsidRPr="004529E1">
        <w:t>составило</w:t>
      </w:r>
      <w:r w:rsidR="00D832AC" w:rsidRPr="004529E1">
        <w:t xml:space="preserve"> </w:t>
      </w:r>
      <w:r w:rsidRPr="004529E1">
        <w:t>14,5</w:t>
      </w:r>
      <w:r w:rsidR="00D832AC" w:rsidRPr="004529E1">
        <w:t xml:space="preserve">% или </w:t>
      </w:r>
      <w:r w:rsidRPr="004529E1">
        <w:t>16 413,6</w:t>
      </w:r>
      <w:r w:rsidR="00D832AC" w:rsidRPr="004529E1">
        <w:t xml:space="preserve"> тыс. рублей.</w:t>
      </w:r>
      <w:r>
        <w:t xml:space="preserve"> Это обусловлено по</w:t>
      </w:r>
      <w:r w:rsidR="00CD37C6">
        <w:t>з</w:t>
      </w:r>
      <w:r>
        <w:t>дними сроками проведения аукциона по продаже</w:t>
      </w:r>
      <w:r w:rsidRPr="00145E54">
        <w:rPr>
          <w:i/>
        </w:rPr>
        <w:t xml:space="preserve"> </w:t>
      </w:r>
      <w:r w:rsidRPr="004529E1">
        <w:t>объектов недвижимости ДОК «Рубин», запланированного на 4 квартал 2016 года.</w:t>
      </w:r>
      <w:r w:rsidR="00D832AC" w:rsidRPr="004529E1">
        <w:t xml:space="preserve"> </w:t>
      </w:r>
      <w:r w:rsidR="00D832AC" w:rsidRPr="003636F9">
        <w:t xml:space="preserve">Сумма поступивших в отчетном периоде доходов от реализации имущества, находящегося в собственности района, составила </w:t>
      </w:r>
      <w:r w:rsidRPr="003636F9">
        <w:t>10</w:t>
      </w:r>
      <w:r w:rsidR="003636F9" w:rsidRPr="003636F9">
        <w:t xml:space="preserve"> </w:t>
      </w:r>
      <w:r w:rsidRPr="003636F9">
        <w:t>863,9</w:t>
      </w:r>
      <w:r w:rsidR="00D832AC" w:rsidRPr="003636F9">
        <w:t xml:space="preserve"> тыс. рублей</w:t>
      </w:r>
      <w:r w:rsidR="003636F9" w:rsidRPr="003636F9">
        <w:t xml:space="preserve"> или 52,8% к годовым бюджетным назначениям</w:t>
      </w:r>
      <w:r w:rsidR="00447FB2">
        <w:t>. Более чем на 90% указанные поступления обеспечены доходами от продажи 1/9 доли в праве общей долевой собственности на здание «Культурно-развлекательный центр», расположенное по адр</w:t>
      </w:r>
      <w:r w:rsidR="00C03F09">
        <w:t xml:space="preserve">есу: </w:t>
      </w:r>
      <w:proofErr w:type="gramStart"/>
      <w:r w:rsidR="00C03F09">
        <w:t>г</w:t>
      </w:r>
      <w:proofErr w:type="gramEnd"/>
      <w:r w:rsidR="00C03F09">
        <w:t xml:space="preserve">. Можайск, ул. Мира, д. 2. </w:t>
      </w:r>
      <w:r w:rsidR="009917B9">
        <w:t xml:space="preserve">Реализация данного имущества осуществлена в </w:t>
      </w:r>
      <w:r w:rsidR="009917B9">
        <w:lastRenderedPageBreak/>
        <w:t xml:space="preserve">соответствии с Прогнозным планом приватизации, утвержденным решением Совета депутатов Можайского муниципального района от 24.05.2016 № 609/40. Имущество реализовано сособственнику – </w:t>
      </w:r>
      <w:r w:rsidR="00C85C63">
        <w:t>О</w:t>
      </w:r>
      <w:r w:rsidR="009917B9">
        <w:t xml:space="preserve">бществу с ограниченной ответственностью «Проектно-инвестиционная компания» ввиду его преимущественного права на приобретение имущества, по рыночной стоимости (9 930 тыс. рублей). </w:t>
      </w:r>
      <w:r w:rsidR="00C03F09" w:rsidRPr="009917B9">
        <w:t>П</w:t>
      </w:r>
      <w:r w:rsidR="00D832AC" w:rsidRPr="009917B9">
        <w:t>о ранее заключенным договорам купли-продажи недвижимого имущества, предусматривающим рассрочку платежей</w:t>
      </w:r>
      <w:r w:rsidR="009917B9" w:rsidRPr="009917B9">
        <w:t>, за отчетный период поступило 933,9 тыс. рублей</w:t>
      </w:r>
      <w:r w:rsidR="00D832AC" w:rsidRPr="009917B9">
        <w:t>.</w:t>
      </w:r>
      <w:r w:rsidR="00D832AC" w:rsidRPr="00DD1094">
        <w:rPr>
          <w:b/>
          <w:i/>
        </w:rPr>
        <w:t xml:space="preserve"> </w:t>
      </w:r>
      <w:r w:rsidR="00D832AC" w:rsidRPr="00BD2CAF">
        <w:t>По состоянию на 01.0</w:t>
      </w:r>
      <w:r w:rsidR="009917B9" w:rsidRPr="00BD2CAF">
        <w:t>7</w:t>
      </w:r>
      <w:r w:rsidR="00D832AC" w:rsidRPr="00BD2CAF">
        <w:t xml:space="preserve">.2016 по </w:t>
      </w:r>
      <w:r w:rsidR="009917B9" w:rsidRPr="00BD2CAF">
        <w:t>трем</w:t>
      </w:r>
      <w:r w:rsidR="00D832AC" w:rsidRPr="00BD2CAF">
        <w:t xml:space="preserve"> таким договорам купли-продажи имеется задолженность в размере </w:t>
      </w:r>
      <w:r w:rsidR="00BD2CAF" w:rsidRPr="00BD2CAF">
        <w:t>159,9</w:t>
      </w:r>
      <w:r w:rsidR="00D832AC" w:rsidRPr="00BD2CAF">
        <w:t xml:space="preserve"> тыс. рублей (ИП Савин К.В. – </w:t>
      </w:r>
      <w:r w:rsidR="00BD2CAF" w:rsidRPr="00BD2CAF">
        <w:t>66,2</w:t>
      </w:r>
      <w:r w:rsidR="00D832AC" w:rsidRPr="00BD2CAF">
        <w:t xml:space="preserve"> тыс. рублей, ООО «Лира» - </w:t>
      </w:r>
      <w:r w:rsidR="00BD2CAF" w:rsidRPr="00BD2CAF">
        <w:t>63,3</w:t>
      </w:r>
      <w:r w:rsidR="00D832AC" w:rsidRPr="00BD2CAF">
        <w:t xml:space="preserve"> тыс. рублей</w:t>
      </w:r>
      <w:r w:rsidR="00BD2CAF" w:rsidRPr="00BD2CAF">
        <w:t xml:space="preserve">, ИП </w:t>
      </w:r>
      <w:r w:rsidR="006B0C41">
        <w:t xml:space="preserve">                </w:t>
      </w:r>
      <w:r w:rsidR="00BD2CAF" w:rsidRPr="00BD2CAF">
        <w:t>Савченко Л.С. – 30,4 тыс. рулей</w:t>
      </w:r>
      <w:r w:rsidR="00D832AC" w:rsidRPr="00BD2CAF">
        <w:t xml:space="preserve">). </w:t>
      </w:r>
      <w:r w:rsidR="00D832AC" w:rsidRPr="003636F9">
        <w:t xml:space="preserve">Доходы от продажи земельных участков, государственная собственность на которые не разграничена, исполнены в сумме </w:t>
      </w:r>
      <w:r w:rsidR="006B0C41">
        <w:t xml:space="preserve">                 </w:t>
      </w:r>
      <w:r w:rsidR="003636F9" w:rsidRPr="003636F9">
        <w:t>5</w:t>
      </w:r>
      <w:r w:rsidR="003636F9">
        <w:t xml:space="preserve"> </w:t>
      </w:r>
      <w:r w:rsidR="003636F9" w:rsidRPr="003636F9">
        <w:t>549,7</w:t>
      </w:r>
      <w:r w:rsidR="00D832AC" w:rsidRPr="003636F9">
        <w:t xml:space="preserve"> тыс. рублей или на </w:t>
      </w:r>
      <w:r w:rsidR="003636F9" w:rsidRPr="003636F9">
        <w:t>27</w:t>
      </w:r>
      <w:r w:rsidR="00D832AC" w:rsidRPr="003636F9">
        <w:t>% к утвержденному плану (20 560 тыс. рублей).</w:t>
      </w:r>
      <w:r w:rsidR="00D832AC" w:rsidRPr="00145E54">
        <w:rPr>
          <w:i/>
        </w:rPr>
        <w:t xml:space="preserve"> </w:t>
      </w:r>
    </w:p>
    <w:p w:rsidR="00D832AC" w:rsidRPr="0071023F" w:rsidRDefault="00DD1094" w:rsidP="00D832AC">
      <w:pPr>
        <w:pStyle w:val="21"/>
        <w:spacing w:after="0" w:line="240" w:lineRule="auto"/>
        <w:ind w:left="0" w:firstLine="644"/>
        <w:jc w:val="both"/>
      </w:pPr>
      <w:r w:rsidRPr="0071023F">
        <w:t xml:space="preserve">За 6 месяцев </w:t>
      </w:r>
      <w:r w:rsidR="006B0C41">
        <w:t xml:space="preserve">текущего года </w:t>
      </w:r>
      <w:r w:rsidRPr="0071023F">
        <w:t xml:space="preserve">на 1 293,4 тыс. рублей или на 14,6% </w:t>
      </w:r>
      <w:r w:rsidR="0071023F">
        <w:t xml:space="preserve">уже </w:t>
      </w:r>
      <w:r w:rsidRPr="0071023F">
        <w:t xml:space="preserve">перевыполнен </w:t>
      </w:r>
      <w:r w:rsidR="0071023F" w:rsidRPr="0071023F">
        <w:t xml:space="preserve">годовой </w:t>
      </w:r>
      <w:r w:rsidRPr="0071023F">
        <w:t>план, утвержденный по п</w:t>
      </w:r>
      <w:r w:rsidR="00D832AC" w:rsidRPr="0071023F">
        <w:t>одгрупп</w:t>
      </w:r>
      <w:r w:rsidRPr="0071023F">
        <w:t>е</w:t>
      </w:r>
      <w:r w:rsidR="00D832AC" w:rsidRPr="0071023F">
        <w:t xml:space="preserve"> доходов «Штрафы, санкции, возмещение ущерба»</w:t>
      </w:r>
      <w:r w:rsidR="0071023F" w:rsidRPr="0071023F">
        <w:t>: данные доходы пополнили бюджет на 10 150,4 тыс. рублей против</w:t>
      </w:r>
      <w:r w:rsidR="00D832AC" w:rsidRPr="0071023F">
        <w:t xml:space="preserve"> </w:t>
      </w:r>
      <w:r w:rsidR="0071023F" w:rsidRPr="0071023F">
        <w:t>планового показателя в размере</w:t>
      </w:r>
      <w:r w:rsidR="00D832AC" w:rsidRPr="0071023F">
        <w:t xml:space="preserve"> 8 857 тыс. рублей. По отношению к 1 </w:t>
      </w:r>
      <w:r w:rsidR="0071023F" w:rsidRPr="0071023F">
        <w:t>полугодию</w:t>
      </w:r>
      <w:r w:rsidR="00D832AC" w:rsidRPr="0071023F">
        <w:t xml:space="preserve"> 2015 года поступление указанных доходов возросло в </w:t>
      </w:r>
      <w:r w:rsidR="0071023F" w:rsidRPr="0071023F">
        <w:t>4,3</w:t>
      </w:r>
      <w:r w:rsidR="00D832AC" w:rsidRPr="0071023F">
        <w:t xml:space="preserve"> раза.</w:t>
      </w:r>
      <w:r w:rsidR="0071023F">
        <w:t xml:space="preserve"> Значительный рост в большей мере связан с увеличением поступлений штрафов за нарушение земельного законодательства</w:t>
      </w:r>
      <w:r w:rsidR="00A54C45">
        <w:t xml:space="preserve"> – </w:t>
      </w:r>
      <w:r w:rsidR="00EE329D">
        <w:t xml:space="preserve">в первом полугодии </w:t>
      </w:r>
      <w:r w:rsidR="00A54C45">
        <w:t xml:space="preserve">2016 </w:t>
      </w:r>
      <w:r w:rsidR="00EE329D">
        <w:t xml:space="preserve">года </w:t>
      </w:r>
      <w:r w:rsidR="00A54C45">
        <w:t xml:space="preserve">они поступили в сумме 3 834 тыс. рублей, на 65% превысив годовой план и в 14 раз </w:t>
      </w:r>
      <w:r w:rsidR="00EE329D">
        <w:t xml:space="preserve">– </w:t>
      </w:r>
      <w:r w:rsidR="00A54C45">
        <w:t>поступления за аналогичный период прошлого года.</w:t>
      </w:r>
      <w:r w:rsidR="00EE329D">
        <w:t xml:space="preserve"> </w:t>
      </w:r>
      <w:r w:rsidR="0071023F">
        <w:t xml:space="preserve"> </w:t>
      </w:r>
      <w:r w:rsidR="00D832AC" w:rsidRPr="0071023F">
        <w:t xml:space="preserve"> </w:t>
      </w:r>
    </w:p>
    <w:p w:rsidR="00D832AC" w:rsidRPr="00EE329D" w:rsidRDefault="00D832AC" w:rsidP="00D832AC">
      <w:pPr>
        <w:pStyle w:val="21"/>
        <w:spacing w:after="0" w:line="240" w:lineRule="auto"/>
        <w:ind w:left="0" w:firstLine="644"/>
        <w:jc w:val="both"/>
      </w:pPr>
      <w:r w:rsidRPr="00EE329D">
        <w:t>По состоянию на 01.0</w:t>
      </w:r>
      <w:r w:rsidR="00EE329D" w:rsidRPr="00EE329D">
        <w:t>7</w:t>
      </w:r>
      <w:r w:rsidRPr="00EE329D">
        <w:t xml:space="preserve">.2016 по невыясненным поступлениям отрицательная сумма в размере (- </w:t>
      </w:r>
      <w:r w:rsidR="00EE329D" w:rsidRPr="00EE329D">
        <w:t>216,7</w:t>
      </w:r>
      <w:r w:rsidRPr="00EE329D">
        <w:t xml:space="preserve">) тыс. рублей обусловлена уточнением в </w:t>
      </w:r>
      <w:r w:rsidR="00EE329D" w:rsidRPr="00EE329D">
        <w:t>отчетном периоде</w:t>
      </w:r>
      <w:r w:rsidRPr="00EE329D">
        <w:t xml:space="preserve"> платежей, зачисленных в бюджет как невыясненные поступления в декабре 2015 года.  </w:t>
      </w:r>
    </w:p>
    <w:p w:rsidR="00D832AC" w:rsidRPr="00EE329D" w:rsidRDefault="00D832AC" w:rsidP="00D832AC">
      <w:pPr>
        <w:pStyle w:val="21"/>
        <w:spacing w:after="0" w:line="240" w:lineRule="auto"/>
        <w:ind w:left="0" w:firstLine="644"/>
        <w:jc w:val="both"/>
      </w:pPr>
      <w:r w:rsidRPr="00EE329D">
        <w:t xml:space="preserve">Незапланированные прочие неналоговые доходы (средства за право заключения муниципального контракта) пополнили бюджет района </w:t>
      </w:r>
      <w:r w:rsidR="00EE329D" w:rsidRPr="00EE329D">
        <w:t xml:space="preserve">еще </w:t>
      </w:r>
      <w:r w:rsidRPr="00EE329D">
        <w:t xml:space="preserve">в 1 квартале на 17,8 тыс. рублей. </w:t>
      </w:r>
    </w:p>
    <w:p w:rsidR="00D832AC" w:rsidRPr="00EE329D" w:rsidRDefault="00D832AC" w:rsidP="00D832AC">
      <w:pPr>
        <w:pStyle w:val="21"/>
        <w:spacing w:after="0" w:line="240" w:lineRule="auto"/>
        <w:ind w:left="0" w:firstLine="644"/>
        <w:jc w:val="both"/>
      </w:pPr>
      <w:r w:rsidRPr="00EE329D">
        <w:t xml:space="preserve">В целом налоговые и неналоговые доходы, поступившие за </w:t>
      </w:r>
      <w:r w:rsidR="00EE329D" w:rsidRPr="00EE329D">
        <w:t>1 полугодие</w:t>
      </w:r>
      <w:r w:rsidRPr="00EE329D">
        <w:t xml:space="preserve"> в объеме                   </w:t>
      </w:r>
      <w:r w:rsidR="00EE329D" w:rsidRPr="00EE329D">
        <w:t>478 784,6</w:t>
      </w:r>
      <w:r w:rsidRPr="00EE329D">
        <w:t xml:space="preserve"> тыс. рублей, составили почти половину или 49,</w:t>
      </w:r>
      <w:r w:rsidR="00EE329D" w:rsidRPr="00EE329D">
        <w:t>6</w:t>
      </w:r>
      <w:r w:rsidRPr="00EE329D">
        <w:t>% исполненной доходной части бюджета Можайского муниципального района по состоянию на 01.0</w:t>
      </w:r>
      <w:r w:rsidR="00EE329D" w:rsidRPr="00EE329D">
        <w:t>7</w:t>
      </w:r>
      <w:r w:rsidRPr="00EE329D">
        <w:t>.2016.</w:t>
      </w:r>
    </w:p>
    <w:p w:rsidR="00D832AC" w:rsidRPr="00447FB2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FB2">
        <w:rPr>
          <w:rFonts w:ascii="Times New Roman" w:hAnsi="Times New Roman" w:cs="Times New Roman"/>
          <w:b/>
          <w:sz w:val="24"/>
          <w:szCs w:val="24"/>
          <w:u w:val="single"/>
        </w:rPr>
        <w:t>Безвозмездные поступления от других бюджетов бюджетной системы Российской Федерации</w:t>
      </w:r>
      <w:r w:rsidRPr="00447FB2">
        <w:rPr>
          <w:rFonts w:ascii="Times New Roman" w:hAnsi="Times New Roman" w:cs="Times New Roman"/>
          <w:sz w:val="24"/>
          <w:szCs w:val="24"/>
        </w:rPr>
        <w:t xml:space="preserve"> за 1 </w:t>
      </w:r>
      <w:r w:rsidR="00447FB2" w:rsidRPr="00447FB2">
        <w:rPr>
          <w:rFonts w:ascii="Times New Roman" w:hAnsi="Times New Roman" w:cs="Times New Roman"/>
          <w:sz w:val="24"/>
          <w:szCs w:val="24"/>
        </w:rPr>
        <w:t>полугодие</w:t>
      </w:r>
      <w:r w:rsidRPr="00447FB2">
        <w:rPr>
          <w:rFonts w:ascii="Times New Roman" w:hAnsi="Times New Roman" w:cs="Times New Roman"/>
          <w:sz w:val="24"/>
          <w:szCs w:val="24"/>
        </w:rPr>
        <w:t xml:space="preserve"> 2016 года исполнены в объеме </w:t>
      </w:r>
      <w:r w:rsidR="00447FB2" w:rsidRPr="00447FB2">
        <w:rPr>
          <w:rFonts w:ascii="Times New Roman" w:hAnsi="Times New Roman" w:cs="Times New Roman"/>
          <w:sz w:val="24"/>
          <w:szCs w:val="24"/>
        </w:rPr>
        <w:t>493 181</w:t>
      </w:r>
      <w:r w:rsidRPr="00447FB2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447FB2" w:rsidRPr="00447FB2">
        <w:rPr>
          <w:rFonts w:ascii="Times New Roman" w:hAnsi="Times New Roman" w:cs="Times New Roman"/>
          <w:sz w:val="24"/>
          <w:szCs w:val="24"/>
        </w:rPr>
        <w:t>45,3</w:t>
      </w:r>
      <w:r w:rsidRPr="00447FB2">
        <w:rPr>
          <w:rFonts w:ascii="Times New Roman" w:hAnsi="Times New Roman" w:cs="Times New Roman"/>
          <w:sz w:val="24"/>
          <w:szCs w:val="24"/>
        </w:rPr>
        <w:t>% к плану.</w:t>
      </w:r>
    </w:p>
    <w:p w:rsidR="00D832AC" w:rsidRPr="00447FB2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FB2">
        <w:rPr>
          <w:rFonts w:ascii="Times New Roman" w:hAnsi="Times New Roman" w:cs="Times New Roman"/>
          <w:sz w:val="24"/>
          <w:szCs w:val="24"/>
        </w:rPr>
        <w:t xml:space="preserve">Дотация на выравнивание бюджетной обеспеченности перечислена в бюджет района в сумме </w:t>
      </w:r>
      <w:r w:rsidR="00447FB2" w:rsidRPr="00447FB2">
        <w:rPr>
          <w:rFonts w:ascii="Times New Roman" w:hAnsi="Times New Roman" w:cs="Times New Roman"/>
          <w:sz w:val="24"/>
          <w:szCs w:val="24"/>
        </w:rPr>
        <w:t>690,5</w:t>
      </w:r>
      <w:r w:rsidRPr="00447FB2">
        <w:rPr>
          <w:rFonts w:ascii="Times New Roman" w:hAnsi="Times New Roman" w:cs="Times New Roman"/>
          <w:sz w:val="24"/>
          <w:szCs w:val="24"/>
        </w:rPr>
        <w:t xml:space="preserve"> тыс. рублей и исполнена на </w:t>
      </w:r>
      <w:r w:rsidR="00447FB2" w:rsidRPr="00447FB2">
        <w:rPr>
          <w:rFonts w:ascii="Times New Roman" w:hAnsi="Times New Roman" w:cs="Times New Roman"/>
          <w:sz w:val="24"/>
          <w:szCs w:val="24"/>
        </w:rPr>
        <w:t>50</w:t>
      </w:r>
      <w:r w:rsidRPr="00447FB2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D832AC" w:rsidRPr="000C4ADA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ADA">
        <w:rPr>
          <w:rFonts w:ascii="Times New Roman" w:hAnsi="Times New Roman" w:cs="Times New Roman"/>
          <w:sz w:val="24"/>
          <w:szCs w:val="24"/>
        </w:rPr>
        <w:t xml:space="preserve">Субсидии, запланированные в размере </w:t>
      </w:r>
      <w:r w:rsidR="000C4ADA" w:rsidRPr="000C4ADA">
        <w:rPr>
          <w:rFonts w:ascii="Times New Roman" w:hAnsi="Times New Roman" w:cs="Times New Roman"/>
          <w:sz w:val="24"/>
          <w:szCs w:val="24"/>
        </w:rPr>
        <w:t>242 916</w:t>
      </w:r>
      <w:r w:rsidRPr="000C4ADA">
        <w:rPr>
          <w:rFonts w:ascii="Times New Roman" w:hAnsi="Times New Roman" w:cs="Times New Roman"/>
          <w:sz w:val="24"/>
          <w:szCs w:val="24"/>
        </w:rPr>
        <w:t xml:space="preserve"> тыс. рублей, за 1 </w:t>
      </w:r>
      <w:r w:rsidR="000C4ADA" w:rsidRPr="000C4ADA">
        <w:rPr>
          <w:rFonts w:ascii="Times New Roman" w:hAnsi="Times New Roman" w:cs="Times New Roman"/>
          <w:sz w:val="24"/>
          <w:szCs w:val="24"/>
        </w:rPr>
        <w:t>полугодие</w:t>
      </w:r>
      <w:r w:rsidRPr="000C4ADA">
        <w:rPr>
          <w:rFonts w:ascii="Times New Roman" w:hAnsi="Times New Roman" w:cs="Times New Roman"/>
          <w:sz w:val="24"/>
          <w:szCs w:val="24"/>
        </w:rPr>
        <w:t xml:space="preserve"> исполнены в объеме </w:t>
      </w:r>
      <w:r w:rsidR="000C4ADA" w:rsidRPr="000C4ADA">
        <w:rPr>
          <w:rFonts w:ascii="Times New Roman" w:hAnsi="Times New Roman" w:cs="Times New Roman"/>
          <w:sz w:val="24"/>
          <w:szCs w:val="24"/>
        </w:rPr>
        <w:t xml:space="preserve">562,9 тыс. рублей, из которых 252,4 тыс. рублей – поступление </w:t>
      </w:r>
      <w:r w:rsidRPr="000C4ADA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0C4ADA" w:rsidRPr="000C4ADA">
        <w:rPr>
          <w:rFonts w:ascii="Times New Roman" w:hAnsi="Times New Roman" w:cs="Times New Roman"/>
          <w:sz w:val="24"/>
          <w:szCs w:val="24"/>
        </w:rPr>
        <w:t>и</w:t>
      </w:r>
      <w:r w:rsidRPr="000C4ADA">
        <w:rPr>
          <w:rFonts w:ascii="Times New Roman" w:hAnsi="Times New Roman" w:cs="Times New Roman"/>
          <w:sz w:val="24"/>
          <w:szCs w:val="24"/>
        </w:rPr>
        <w:t xml:space="preserve"> на </w:t>
      </w:r>
      <w:r w:rsidR="000C4ADA" w:rsidRPr="000C4ADA">
        <w:rPr>
          <w:rFonts w:ascii="Times New Roman" w:hAnsi="Times New Roman" w:cs="Times New Roman"/>
          <w:sz w:val="24"/>
          <w:szCs w:val="24"/>
        </w:rPr>
        <w:t xml:space="preserve">частичную </w:t>
      </w:r>
      <w:r w:rsidRPr="000C4ADA">
        <w:rPr>
          <w:rFonts w:ascii="Times New Roman" w:hAnsi="Times New Roman" w:cs="Times New Roman"/>
          <w:sz w:val="24"/>
          <w:szCs w:val="24"/>
        </w:rPr>
        <w:t>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</w:t>
      </w:r>
      <w:r w:rsidR="000C4ADA" w:rsidRPr="000C4ADA">
        <w:rPr>
          <w:rFonts w:ascii="Times New Roman" w:hAnsi="Times New Roman" w:cs="Times New Roman"/>
          <w:sz w:val="24"/>
          <w:szCs w:val="24"/>
        </w:rPr>
        <w:t xml:space="preserve"> (</w:t>
      </w:r>
      <w:r w:rsidRPr="000C4ADA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0C4ADA" w:rsidRPr="000C4ADA">
        <w:rPr>
          <w:rFonts w:ascii="Times New Roman" w:hAnsi="Times New Roman" w:cs="Times New Roman"/>
          <w:sz w:val="24"/>
          <w:szCs w:val="24"/>
        </w:rPr>
        <w:t>33</w:t>
      </w:r>
      <w:r w:rsidRPr="000C4ADA">
        <w:rPr>
          <w:rFonts w:ascii="Times New Roman" w:hAnsi="Times New Roman" w:cs="Times New Roman"/>
          <w:sz w:val="24"/>
          <w:szCs w:val="24"/>
        </w:rPr>
        <w:t>,3%</w:t>
      </w:r>
      <w:r w:rsidR="000C4ADA" w:rsidRPr="000C4ADA">
        <w:rPr>
          <w:rFonts w:ascii="Times New Roman" w:hAnsi="Times New Roman" w:cs="Times New Roman"/>
          <w:sz w:val="24"/>
          <w:szCs w:val="24"/>
        </w:rPr>
        <w:t xml:space="preserve">) и </w:t>
      </w:r>
      <w:r w:rsidR="000C4ADA">
        <w:rPr>
          <w:rFonts w:ascii="Times New Roman" w:hAnsi="Times New Roman" w:cs="Times New Roman"/>
          <w:sz w:val="24"/>
          <w:szCs w:val="24"/>
        </w:rPr>
        <w:t xml:space="preserve">        </w:t>
      </w:r>
      <w:r w:rsidR="000C4ADA" w:rsidRPr="000C4ADA">
        <w:rPr>
          <w:rFonts w:ascii="Times New Roman" w:hAnsi="Times New Roman" w:cs="Times New Roman"/>
          <w:sz w:val="24"/>
          <w:szCs w:val="24"/>
        </w:rPr>
        <w:t>310,5 тыс. рублей – поступление  субсидии на обеспечение подвоза обучающихся в школы</w:t>
      </w:r>
      <w:proofErr w:type="gramEnd"/>
      <w:r w:rsidR="000C4ADA" w:rsidRPr="000C4A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C4ADA" w:rsidRPr="000C4ADA">
        <w:rPr>
          <w:rFonts w:ascii="Times New Roman" w:hAnsi="Times New Roman" w:cs="Times New Roman"/>
          <w:sz w:val="24"/>
          <w:szCs w:val="24"/>
        </w:rPr>
        <w:t>расположенные</w:t>
      </w:r>
      <w:proofErr w:type="gramEnd"/>
      <w:r w:rsidR="000C4ADA" w:rsidRPr="000C4ADA">
        <w:rPr>
          <w:rFonts w:ascii="Times New Roman" w:hAnsi="Times New Roman" w:cs="Times New Roman"/>
          <w:sz w:val="24"/>
          <w:szCs w:val="24"/>
        </w:rPr>
        <w:t xml:space="preserve"> в сельских населенных пунктах (исполнение составило 8,8%)</w:t>
      </w:r>
      <w:r w:rsidRPr="000C4ADA">
        <w:rPr>
          <w:rFonts w:ascii="Times New Roman" w:hAnsi="Times New Roman" w:cs="Times New Roman"/>
          <w:sz w:val="24"/>
          <w:szCs w:val="24"/>
        </w:rPr>
        <w:t xml:space="preserve">. </w:t>
      </w:r>
      <w:r w:rsidR="000C4ADA">
        <w:rPr>
          <w:rFonts w:ascii="Times New Roman" w:hAnsi="Times New Roman" w:cs="Times New Roman"/>
          <w:sz w:val="24"/>
          <w:szCs w:val="24"/>
        </w:rPr>
        <w:t>Основная доля плановых назначений – 164 053 тыс. рублей, приходится на субсидию, предусмотренную на строительство ФОК в п. Уваровка.</w:t>
      </w:r>
    </w:p>
    <w:p w:rsidR="00D832AC" w:rsidRPr="000C4ADA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ADA">
        <w:rPr>
          <w:rFonts w:ascii="Times New Roman" w:hAnsi="Times New Roman" w:cs="Times New Roman"/>
          <w:sz w:val="24"/>
          <w:szCs w:val="24"/>
        </w:rPr>
        <w:t xml:space="preserve">Кассовое поступление субвенций из бюджета Московской области за 1 </w:t>
      </w:r>
      <w:r w:rsidR="000C4ADA" w:rsidRPr="000C4ADA">
        <w:rPr>
          <w:rFonts w:ascii="Times New Roman" w:hAnsi="Times New Roman" w:cs="Times New Roman"/>
          <w:sz w:val="24"/>
          <w:szCs w:val="24"/>
        </w:rPr>
        <w:t>полугодие</w:t>
      </w:r>
      <w:r w:rsidRPr="000C4ADA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0C4ADA" w:rsidRPr="000C4ADA">
        <w:rPr>
          <w:rFonts w:ascii="Times New Roman" w:hAnsi="Times New Roman" w:cs="Times New Roman"/>
          <w:sz w:val="24"/>
          <w:szCs w:val="24"/>
        </w:rPr>
        <w:t>488 925,6</w:t>
      </w:r>
      <w:r w:rsidRPr="000C4AD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C4ADA" w:rsidRPr="000C4ADA">
        <w:rPr>
          <w:rFonts w:ascii="Times New Roman" w:hAnsi="Times New Roman" w:cs="Times New Roman"/>
          <w:sz w:val="24"/>
          <w:szCs w:val="24"/>
        </w:rPr>
        <w:t>58,3</w:t>
      </w:r>
      <w:r w:rsidRPr="000C4ADA">
        <w:rPr>
          <w:rFonts w:ascii="Times New Roman" w:hAnsi="Times New Roman" w:cs="Times New Roman"/>
          <w:sz w:val="24"/>
          <w:szCs w:val="24"/>
        </w:rPr>
        <w:t>% к годовому плану. Исполнение доходов по видам субвенций представлено в таблице:</w:t>
      </w:r>
    </w:p>
    <w:p w:rsidR="00D832AC" w:rsidRPr="000C4ADA" w:rsidRDefault="00D832AC" w:rsidP="00D832AC">
      <w:pPr>
        <w:spacing w:after="0"/>
        <w:jc w:val="right"/>
        <w:rPr>
          <w:rFonts w:ascii="Times New Roman" w:hAnsi="Times New Roman" w:cs="Times New Roman"/>
        </w:rPr>
      </w:pPr>
      <w:r w:rsidRPr="000C4ADA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4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2"/>
        <w:gridCol w:w="1698"/>
        <w:gridCol w:w="1332"/>
        <w:gridCol w:w="1548"/>
      </w:tblGrid>
      <w:tr w:rsidR="00D832AC" w:rsidRPr="00145E54" w:rsidTr="00E04C63">
        <w:trPr>
          <w:tblHeader/>
        </w:trPr>
        <w:tc>
          <w:tcPr>
            <w:tcW w:w="4892" w:type="dxa"/>
          </w:tcPr>
          <w:p w:rsidR="00D832AC" w:rsidRPr="004A02ED" w:rsidRDefault="00D832AC" w:rsidP="00E04C63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4A02ED">
              <w:rPr>
                <w:bCs/>
                <w:color w:val="auto"/>
                <w:sz w:val="20"/>
                <w:szCs w:val="20"/>
              </w:rPr>
              <w:t>Наименование субвенции</w:t>
            </w:r>
          </w:p>
        </w:tc>
        <w:tc>
          <w:tcPr>
            <w:tcW w:w="1698" w:type="dxa"/>
          </w:tcPr>
          <w:p w:rsidR="00D832AC" w:rsidRPr="004A02ED" w:rsidRDefault="00D832AC" w:rsidP="00E04C63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4A02ED">
              <w:rPr>
                <w:bCs/>
                <w:color w:val="auto"/>
                <w:sz w:val="20"/>
                <w:szCs w:val="20"/>
              </w:rPr>
              <w:t>Предусмотрено</w:t>
            </w:r>
          </w:p>
          <w:p w:rsidR="00D832AC" w:rsidRPr="004A02ED" w:rsidRDefault="00D832AC" w:rsidP="00E04C63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4A02ED">
              <w:rPr>
                <w:bCs/>
                <w:color w:val="auto"/>
                <w:sz w:val="20"/>
                <w:szCs w:val="20"/>
              </w:rPr>
              <w:t>по состоянию на 01.0</w:t>
            </w:r>
            <w:r w:rsidR="000C4ADA" w:rsidRPr="004A02ED">
              <w:rPr>
                <w:bCs/>
                <w:color w:val="auto"/>
                <w:sz w:val="20"/>
                <w:szCs w:val="20"/>
              </w:rPr>
              <w:t>7</w:t>
            </w:r>
            <w:r w:rsidRPr="004A02ED">
              <w:rPr>
                <w:bCs/>
                <w:color w:val="auto"/>
                <w:sz w:val="20"/>
                <w:szCs w:val="20"/>
              </w:rPr>
              <w:t>.2016</w:t>
            </w:r>
          </w:p>
          <w:p w:rsidR="00D832AC" w:rsidRPr="004A02ED" w:rsidRDefault="00D832AC" w:rsidP="00E04C63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32" w:type="dxa"/>
          </w:tcPr>
          <w:p w:rsidR="00D832AC" w:rsidRPr="004A02ED" w:rsidRDefault="00D832AC" w:rsidP="00E04C63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4A02ED">
              <w:rPr>
                <w:bCs/>
                <w:color w:val="auto"/>
                <w:sz w:val="20"/>
                <w:szCs w:val="20"/>
              </w:rPr>
              <w:t>Исполнение</w:t>
            </w:r>
          </w:p>
          <w:p w:rsidR="00D832AC" w:rsidRPr="004A02ED" w:rsidRDefault="00D832AC" w:rsidP="000C4ADA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4A02ED">
              <w:rPr>
                <w:bCs/>
                <w:color w:val="auto"/>
                <w:sz w:val="20"/>
                <w:szCs w:val="20"/>
              </w:rPr>
              <w:t>на 01.0</w:t>
            </w:r>
            <w:r w:rsidR="000C4ADA" w:rsidRPr="004A02ED">
              <w:rPr>
                <w:bCs/>
                <w:color w:val="auto"/>
                <w:sz w:val="20"/>
                <w:szCs w:val="20"/>
              </w:rPr>
              <w:t>7</w:t>
            </w:r>
            <w:r w:rsidRPr="004A02ED">
              <w:rPr>
                <w:bCs/>
                <w:color w:val="auto"/>
                <w:sz w:val="20"/>
                <w:szCs w:val="20"/>
              </w:rPr>
              <w:t>.2016</w:t>
            </w:r>
          </w:p>
        </w:tc>
        <w:tc>
          <w:tcPr>
            <w:tcW w:w="1548" w:type="dxa"/>
          </w:tcPr>
          <w:p w:rsidR="00D832AC" w:rsidRPr="004A02ED" w:rsidRDefault="00D832AC" w:rsidP="00E04C63">
            <w:pPr>
              <w:pStyle w:val="6"/>
              <w:shd w:val="clear" w:color="auto" w:fill="auto"/>
              <w:tabs>
                <w:tab w:val="left" w:pos="688"/>
              </w:tabs>
              <w:spacing w:line="240" w:lineRule="auto"/>
              <w:ind w:right="20"/>
              <w:jc w:val="center"/>
              <w:rPr>
                <w:bCs/>
                <w:color w:val="auto"/>
                <w:sz w:val="20"/>
                <w:szCs w:val="20"/>
              </w:rPr>
            </w:pPr>
            <w:r w:rsidRPr="004A02ED">
              <w:rPr>
                <w:bCs/>
                <w:color w:val="auto"/>
                <w:sz w:val="20"/>
                <w:szCs w:val="20"/>
              </w:rPr>
              <w:t>Процент исполнения плана, %</w:t>
            </w:r>
          </w:p>
        </w:tc>
      </w:tr>
      <w:tr w:rsidR="00D832AC" w:rsidRPr="00145E54" w:rsidTr="00E04C63">
        <w:tc>
          <w:tcPr>
            <w:tcW w:w="4892" w:type="dxa"/>
          </w:tcPr>
          <w:p w:rsidR="00D832AC" w:rsidRPr="004A02ED" w:rsidRDefault="00D832AC" w:rsidP="00E04C63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 xml:space="preserve">Субвенция на обеспечение переданных государственных полномочий в сфере </w:t>
            </w:r>
            <w:r w:rsidRPr="004A02ED">
              <w:rPr>
                <w:rFonts w:ascii="Times New Roman" w:hAnsi="Times New Roman" w:cs="Times New Roman"/>
              </w:rPr>
              <w:lastRenderedPageBreak/>
              <w:t>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698" w:type="dxa"/>
          </w:tcPr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lastRenderedPageBreak/>
              <w:t>4 029,0</w:t>
            </w:r>
          </w:p>
        </w:tc>
        <w:tc>
          <w:tcPr>
            <w:tcW w:w="1332" w:type="dxa"/>
          </w:tcPr>
          <w:p w:rsidR="00D832AC" w:rsidRPr="004A02ED" w:rsidRDefault="006B0C41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2</w:t>
            </w:r>
            <w:r w:rsidR="004A02ED" w:rsidRPr="004A02ED">
              <w:rPr>
                <w:rFonts w:ascii="Times New Roman" w:hAnsi="Times New Roman" w:cs="Times New Roman"/>
              </w:rPr>
              <w:t xml:space="preserve"> </w:t>
            </w:r>
            <w:r w:rsidRPr="004A02ED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548" w:type="dxa"/>
          </w:tcPr>
          <w:p w:rsidR="00D832AC" w:rsidRPr="004A02ED" w:rsidRDefault="004A02ED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</w:tr>
      <w:tr w:rsidR="00D832AC" w:rsidRPr="00145E54" w:rsidTr="00E04C63">
        <w:tc>
          <w:tcPr>
            <w:tcW w:w="4892" w:type="dxa"/>
          </w:tcPr>
          <w:p w:rsidR="00D832AC" w:rsidRPr="004A02ED" w:rsidRDefault="00D832AC" w:rsidP="00E04C63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lastRenderedPageBreak/>
              <w:t>Субвенция на 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698" w:type="dxa"/>
          </w:tcPr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6 630,0</w:t>
            </w:r>
          </w:p>
        </w:tc>
        <w:tc>
          <w:tcPr>
            <w:tcW w:w="1332" w:type="dxa"/>
          </w:tcPr>
          <w:p w:rsidR="00D832AC" w:rsidRPr="004A02ED" w:rsidRDefault="006B0C41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3</w:t>
            </w:r>
            <w:r w:rsidR="004A02ED" w:rsidRPr="004A02ED">
              <w:rPr>
                <w:rFonts w:ascii="Times New Roman" w:hAnsi="Times New Roman" w:cs="Times New Roman"/>
              </w:rPr>
              <w:t xml:space="preserve"> </w:t>
            </w:r>
            <w:r w:rsidRPr="004A02ED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548" w:type="dxa"/>
          </w:tcPr>
          <w:p w:rsidR="00D832AC" w:rsidRPr="004A02ED" w:rsidRDefault="004A02ED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</w:tr>
      <w:tr w:rsidR="00D832AC" w:rsidRPr="00145E54" w:rsidTr="00E04C63">
        <w:tc>
          <w:tcPr>
            <w:tcW w:w="4892" w:type="dxa"/>
          </w:tcPr>
          <w:p w:rsidR="00D832AC" w:rsidRPr="004A02ED" w:rsidRDefault="00D832AC" w:rsidP="00E04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Субвенция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698" w:type="dxa"/>
          </w:tcPr>
          <w:p w:rsidR="00D832AC" w:rsidRPr="004A02ED" w:rsidRDefault="00D832AC" w:rsidP="006B0C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 xml:space="preserve">27 </w:t>
            </w:r>
            <w:r w:rsidR="006B0C41" w:rsidRPr="004A02ED">
              <w:rPr>
                <w:rFonts w:ascii="Times New Roman" w:hAnsi="Times New Roman" w:cs="Times New Roman"/>
              </w:rPr>
              <w:t>003</w:t>
            </w:r>
            <w:r w:rsidRPr="004A02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</w:tcPr>
          <w:p w:rsidR="00D832AC" w:rsidRPr="004A02ED" w:rsidRDefault="006B0C41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15</w:t>
            </w:r>
            <w:r w:rsidR="004A02ED" w:rsidRPr="004A02ED">
              <w:rPr>
                <w:rFonts w:ascii="Times New Roman" w:hAnsi="Times New Roman" w:cs="Times New Roman"/>
              </w:rPr>
              <w:t xml:space="preserve"> </w:t>
            </w:r>
            <w:r w:rsidRPr="004A02ED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548" w:type="dxa"/>
          </w:tcPr>
          <w:p w:rsidR="00D832AC" w:rsidRPr="004A02ED" w:rsidRDefault="004A02ED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</w:tr>
      <w:tr w:rsidR="00D832AC" w:rsidRPr="00145E54" w:rsidTr="00E04C63">
        <w:tc>
          <w:tcPr>
            <w:tcW w:w="4892" w:type="dxa"/>
          </w:tcPr>
          <w:p w:rsidR="00D832AC" w:rsidRPr="004A02ED" w:rsidRDefault="00D832AC" w:rsidP="00E04C63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Субвенция для осуществления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698" w:type="dxa"/>
          </w:tcPr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819,0</w:t>
            </w:r>
          </w:p>
        </w:tc>
        <w:tc>
          <w:tcPr>
            <w:tcW w:w="1332" w:type="dxa"/>
          </w:tcPr>
          <w:p w:rsidR="00D832AC" w:rsidRPr="004A02ED" w:rsidRDefault="006B0C41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546,0</w:t>
            </w:r>
          </w:p>
        </w:tc>
        <w:tc>
          <w:tcPr>
            <w:tcW w:w="1548" w:type="dxa"/>
          </w:tcPr>
          <w:p w:rsidR="00D832AC" w:rsidRPr="004A02ED" w:rsidRDefault="004A02ED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D832AC" w:rsidRPr="00145E54" w:rsidTr="00E04C63">
        <w:tc>
          <w:tcPr>
            <w:tcW w:w="4892" w:type="dxa"/>
          </w:tcPr>
          <w:p w:rsidR="00D832AC" w:rsidRPr="004A02ED" w:rsidRDefault="00D832AC" w:rsidP="00E04C63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Субвенция для осуществления государственных полномочий в соответствии с Законом Московской области № 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      </w:r>
          </w:p>
        </w:tc>
        <w:tc>
          <w:tcPr>
            <w:tcW w:w="1698" w:type="dxa"/>
          </w:tcPr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8 186,0</w:t>
            </w:r>
          </w:p>
        </w:tc>
        <w:tc>
          <w:tcPr>
            <w:tcW w:w="1332" w:type="dxa"/>
          </w:tcPr>
          <w:p w:rsidR="00D832AC" w:rsidRPr="004A02ED" w:rsidRDefault="006B0C41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4</w:t>
            </w:r>
            <w:r w:rsidR="004A02ED" w:rsidRPr="004A02ED">
              <w:rPr>
                <w:rFonts w:ascii="Times New Roman" w:hAnsi="Times New Roman" w:cs="Times New Roman"/>
              </w:rPr>
              <w:t xml:space="preserve"> </w:t>
            </w:r>
            <w:r w:rsidRPr="004A02ED"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1548" w:type="dxa"/>
          </w:tcPr>
          <w:p w:rsidR="00D832AC" w:rsidRPr="004A02ED" w:rsidRDefault="004A02ED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</w:tr>
      <w:tr w:rsidR="00D832AC" w:rsidRPr="00145E54" w:rsidTr="00E04C63">
        <w:tc>
          <w:tcPr>
            <w:tcW w:w="4892" w:type="dxa"/>
          </w:tcPr>
          <w:p w:rsidR="00D832AC" w:rsidRPr="004A02ED" w:rsidRDefault="00D832AC" w:rsidP="00E04C63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Субвенция на проведение Всероссийской сельскохозяйственной переписи 2016 года</w:t>
            </w:r>
          </w:p>
        </w:tc>
        <w:tc>
          <w:tcPr>
            <w:tcW w:w="1698" w:type="dxa"/>
          </w:tcPr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3 013,0</w:t>
            </w:r>
          </w:p>
        </w:tc>
        <w:tc>
          <w:tcPr>
            <w:tcW w:w="1332" w:type="dxa"/>
          </w:tcPr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-</w:t>
            </w:r>
          </w:p>
        </w:tc>
      </w:tr>
      <w:tr w:rsidR="00D832AC" w:rsidRPr="00145E54" w:rsidTr="00E04C63">
        <w:tc>
          <w:tcPr>
            <w:tcW w:w="4892" w:type="dxa"/>
          </w:tcPr>
          <w:p w:rsidR="00D832AC" w:rsidRPr="004A02ED" w:rsidRDefault="00D832AC" w:rsidP="00E04C63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4A02ED">
              <w:rPr>
                <w:rFonts w:ascii="Times New Roman" w:hAnsi="Times New Roman" w:cs="Times New Roman"/>
              </w:rPr>
              <w:t>Обеспечение государственных гарантий реализации прав гражданам на получение общедоступного и бесплатного дошкольного образования в муниципальных дошкольных образовательных организациях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98" w:type="dxa"/>
          </w:tcPr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280 285,0</w:t>
            </w:r>
          </w:p>
        </w:tc>
        <w:tc>
          <w:tcPr>
            <w:tcW w:w="1332" w:type="dxa"/>
          </w:tcPr>
          <w:p w:rsidR="00D832AC" w:rsidRPr="004A02ED" w:rsidRDefault="006B0C41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152</w:t>
            </w:r>
            <w:r w:rsidR="004A02ED" w:rsidRPr="004A02ED">
              <w:rPr>
                <w:rFonts w:ascii="Times New Roman" w:hAnsi="Times New Roman" w:cs="Times New Roman"/>
              </w:rPr>
              <w:t xml:space="preserve"> </w:t>
            </w:r>
            <w:r w:rsidRPr="004A02ED">
              <w:rPr>
                <w:rFonts w:ascii="Times New Roman" w:hAnsi="Times New Roman" w:cs="Times New Roman"/>
              </w:rPr>
              <w:t>077,2</w:t>
            </w:r>
          </w:p>
        </w:tc>
        <w:tc>
          <w:tcPr>
            <w:tcW w:w="1548" w:type="dxa"/>
          </w:tcPr>
          <w:p w:rsidR="00D832AC" w:rsidRPr="004A02ED" w:rsidRDefault="004A02ED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2AC" w:rsidRPr="00145E54" w:rsidTr="00E04C63">
        <w:tc>
          <w:tcPr>
            <w:tcW w:w="4892" w:type="dxa"/>
          </w:tcPr>
          <w:p w:rsidR="00D832AC" w:rsidRPr="004A02ED" w:rsidRDefault="00D832AC" w:rsidP="00E04C63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02ED">
              <w:rPr>
                <w:rFonts w:ascii="Times New Roman" w:hAnsi="Times New Roman" w:cs="Times New Roman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698" w:type="dxa"/>
          </w:tcPr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424 697,0</w:t>
            </w:r>
          </w:p>
        </w:tc>
        <w:tc>
          <w:tcPr>
            <w:tcW w:w="1332" w:type="dxa"/>
          </w:tcPr>
          <w:p w:rsidR="00D832AC" w:rsidRPr="004A02ED" w:rsidRDefault="006B0C41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270</w:t>
            </w:r>
            <w:r w:rsidR="004A02ED" w:rsidRPr="004A02ED">
              <w:rPr>
                <w:rFonts w:ascii="Times New Roman" w:hAnsi="Times New Roman" w:cs="Times New Roman"/>
              </w:rPr>
              <w:t xml:space="preserve"> </w:t>
            </w:r>
            <w:r w:rsidRPr="004A02ED">
              <w:rPr>
                <w:rFonts w:ascii="Times New Roman" w:hAnsi="Times New Roman" w:cs="Times New Roman"/>
              </w:rPr>
              <w:t>017,0</w:t>
            </w:r>
          </w:p>
        </w:tc>
        <w:tc>
          <w:tcPr>
            <w:tcW w:w="1548" w:type="dxa"/>
          </w:tcPr>
          <w:p w:rsidR="00D832AC" w:rsidRPr="004A02ED" w:rsidRDefault="004A02ED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2AC" w:rsidRPr="00145E54" w:rsidTr="00E04C63">
        <w:tc>
          <w:tcPr>
            <w:tcW w:w="4892" w:type="dxa"/>
          </w:tcPr>
          <w:p w:rsidR="00D832AC" w:rsidRPr="004A02ED" w:rsidRDefault="00D832AC" w:rsidP="00E04C63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02ED">
              <w:rPr>
                <w:rFonts w:ascii="Times New Roman" w:hAnsi="Times New Roman" w:cs="Times New Roman"/>
              </w:rPr>
              <w:lastRenderedPageBreak/>
              <w:t xml:space="preserve">Субвенция на частичную компенсацию стоимости питания отдельным категориям обучающихся в муниципальных </w:t>
            </w:r>
            <w:proofErr w:type="spellStart"/>
            <w:r w:rsidRPr="004A02ED">
              <w:rPr>
                <w:rFonts w:ascii="Times New Roman" w:hAnsi="Times New Roman" w:cs="Times New Roman"/>
              </w:rPr>
              <w:t>общеобразо-вательных</w:t>
            </w:r>
            <w:proofErr w:type="spellEnd"/>
            <w:r w:rsidRPr="004A02ED">
              <w:rPr>
                <w:rFonts w:ascii="Times New Roman" w:hAnsi="Times New Roman" w:cs="Times New Roman"/>
              </w:rPr>
              <w:t xml:space="preserve"> учреждениях в Московской области и в негосударственных общеобразовательных учреждениях в Московской области, прошедших государственную аккредитацию</w:t>
            </w:r>
            <w:proofErr w:type="gramEnd"/>
          </w:p>
        </w:tc>
        <w:tc>
          <w:tcPr>
            <w:tcW w:w="1698" w:type="dxa"/>
          </w:tcPr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18 667,0</w:t>
            </w:r>
          </w:p>
        </w:tc>
        <w:tc>
          <w:tcPr>
            <w:tcW w:w="1332" w:type="dxa"/>
          </w:tcPr>
          <w:p w:rsidR="00D832AC" w:rsidRPr="004A02ED" w:rsidRDefault="006B0C41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9</w:t>
            </w:r>
            <w:r w:rsidR="004A02ED" w:rsidRPr="004A02ED">
              <w:rPr>
                <w:rFonts w:ascii="Times New Roman" w:hAnsi="Times New Roman" w:cs="Times New Roman"/>
              </w:rPr>
              <w:t xml:space="preserve"> </w:t>
            </w:r>
            <w:r w:rsidRPr="004A02ED">
              <w:rPr>
                <w:rFonts w:ascii="Times New Roman" w:hAnsi="Times New Roman" w:cs="Times New Roman"/>
              </w:rPr>
              <w:t>560,4</w:t>
            </w:r>
          </w:p>
        </w:tc>
        <w:tc>
          <w:tcPr>
            <w:tcW w:w="1548" w:type="dxa"/>
          </w:tcPr>
          <w:p w:rsidR="00D832AC" w:rsidRPr="004A02ED" w:rsidRDefault="004A02ED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</w:tr>
      <w:tr w:rsidR="00D832AC" w:rsidRPr="00145E54" w:rsidTr="00E04C63">
        <w:trPr>
          <w:trHeight w:val="978"/>
        </w:trPr>
        <w:tc>
          <w:tcPr>
            <w:tcW w:w="4892" w:type="dxa"/>
          </w:tcPr>
          <w:p w:rsidR="00D832AC" w:rsidRPr="004A02ED" w:rsidRDefault="00D832AC" w:rsidP="00E04C63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 xml:space="preserve">Субвенция на оплату расходов, связанных с компенсацией проезда к месту учебы и обратно отдельным категориям обучающихся по очной форме обучения муниципальных </w:t>
            </w:r>
            <w:proofErr w:type="spellStart"/>
            <w:proofErr w:type="gramStart"/>
            <w:r w:rsidRPr="004A02ED">
              <w:rPr>
                <w:rFonts w:ascii="Times New Roman" w:hAnsi="Times New Roman" w:cs="Times New Roman"/>
              </w:rPr>
              <w:t>образова-тельных</w:t>
            </w:r>
            <w:proofErr w:type="spellEnd"/>
            <w:proofErr w:type="gramEnd"/>
            <w:r w:rsidRPr="004A02ED">
              <w:rPr>
                <w:rFonts w:ascii="Times New Roman" w:hAnsi="Times New Roman" w:cs="Times New Roman"/>
              </w:rPr>
              <w:t xml:space="preserve"> организаций в Московской области</w:t>
            </w:r>
          </w:p>
        </w:tc>
        <w:tc>
          <w:tcPr>
            <w:tcW w:w="1698" w:type="dxa"/>
          </w:tcPr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1 466,0</w:t>
            </w:r>
          </w:p>
        </w:tc>
        <w:tc>
          <w:tcPr>
            <w:tcW w:w="1332" w:type="dxa"/>
          </w:tcPr>
          <w:p w:rsidR="00D832AC" w:rsidRPr="004A02ED" w:rsidRDefault="006B0C41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236,6</w:t>
            </w:r>
          </w:p>
        </w:tc>
        <w:tc>
          <w:tcPr>
            <w:tcW w:w="1548" w:type="dxa"/>
          </w:tcPr>
          <w:p w:rsidR="00D832AC" w:rsidRPr="004A02ED" w:rsidRDefault="004A02ED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</w:tr>
      <w:tr w:rsidR="00D832AC" w:rsidRPr="00145E54" w:rsidTr="00E04C63">
        <w:tc>
          <w:tcPr>
            <w:tcW w:w="4892" w:type="dxa"/>
          </w:tcPr>
          <w:p w:rsidR="00D832AC" w:rsidRPr="004A02ED" w:rsidRDefault="00D832AC" w:rsidP="00E04C63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Субвенция на выплату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1698" w:type="dxa"/>
          </w:tcPr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3 654,0</w:t>
            </w:r>
          </w:p>
        </w:tc>
        <w:tc>
          <w:tcPr>
            <w:tcW w:w="1332" w:type="dxa"/>
          </w:tcPr>
          <w:p w:rsidR="00D832AC" w:rsidRPr="004A02ED" w:rsidRDefault="006B0C41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1</w:t>
            </w:r>
            <w:r w:rsidR="004A02ED" w:rsidRPr="004A02ED">
              <w:rPr>
                <w:rFonts w:ascii="Times New Roman" w:hAnsi="Times New Roman" w:cs="Times New Roman"/>
              </w:rPr>
              <w:t xml:space="preserve"> </w:t>
            </w:r>
            <w:r w:rsidRPr="004A02ED">
              <w:rPr>
                <w:rFonts w:ascii="Times New Roman" w:hAnsi="Times New Roman" w:cs="Times New Roman"/>
              </w:rPr>
              <w:t>829,0</w:t>
            </w:r>
          </w:p>
        </w:tc>
        <w:tc>
          <w:tcPr>
            <w:tcW w:w="1548" w:type="dxa"/>
          </w:tcPr>
          <w:p w:rsidR="00D832AC" w:rsidRPr="004A02ED" w:rsidRDefault="004A02ED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</w:tr>
      <w:tr w:rsidR="00D832AC" w:rsidRPr="00145E54" w:rsidTr="00E04C63">
        <w:tc>
          <w:tcPr>
            <w:tcW w:w="4892" w:type="dxa"/>
          </w:tcPr>
          <w:p w:rsidR="00D832AC" w:rsidRPr="004A02ED" w:rsidRDefault="00D832AC" w:rsidP="00E04C63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Субвенция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698" w:type="dxa"/>
          </w:tcPr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20 090,0</w:t>
            </w:r>
          </w:p>
        </w:tc>
        <w:tc>
          <w:tcPr>
            <w:tcW w:w="1332" w:type="dxa"/>
          </w:tcPr>
          <w:p w:rsidR="00D832AC" w:rsidRPr="004A02ED" w:rsidRDefault="006B0C41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8</w:t>
            </w:r>
            <w:r w:rsidR="004A02ED" w:rsidRPr="004A02ED">
              <w:rPr>
                <w:rFonts w:ascii="Times New Roman" w:hAnsi="Times New Roman" w:cs="Times New Roman"/>
              </w:rPr>
              <w:t xml:space="preserve"> </w:t>
            </w:r>
            <w:r w:rsidRPr="004A02ED">
              <w:rPr>
                <w:rFonts w:ascii="Times New Roman" w:hAnsi="Times New Roman" w:cs="Times New Roman"/>
              </w:rPr>
              <w:t>784,5</w:t>
            </w:r>
          </w:p>
        </w:tc>
        <w:tc>
          <w:tcPr>
            <w:tcW w:w="1548" w:type="dxa"/>
          </w:tcPr>
          <w:p w:rsidR="00D832AC" w:rsidRPr="004A02ED" w:rsidRDefault="004A02ED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</w:tr>
      <w:tr w:rsidR="00D832AC" w:rsidRPr="00145E54" w:rsidTr="00E04C63">
        <w:tc>
          <w:tcPr>
            <w:tcW w:w="4892" w:type="dxa"/>
          </w:tcPr>
          <w:p w:rsidR="00D832AC" w:rsidRPr="004A02ED" w:rsidRDefault="00D832AC" w:rsidP="00E04C63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 xml:space="preserve">Субвенция на обеспечение полноценным питанием беременных женщин, кормящих матерей, детей в возрасте до 3-х лет </w:t>
            </w:r>
          </w:p>
        </w:tc>
        <w:tc>
          <w:tcPr>
            <w:tcW w:w="1698" w:type="dxa"/>
          </w:tcPr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11 678,0</w:t>
            </w:r>
          </w:p>
        </w:tc>
        <w:tc>
          <w:tcPr>
            <w:tcW w:w="1332" w:type="dxa"/>
          </w:tcPr>
          <w:p w:rsidR="00D832AC" w:rsidRPr="004A02ED" w:rsidRDefault="006B0C41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4</w:t>
            </w:r>
            <w:r w:rsidR="004A02ED" w:rsidRPr="004A02ED">
              <w:rPr>
                <w:rFonts w:ascii="Times New Roman" w:hAnsi="Times New Roman" w:cs="Times New Roman"/>
              </w:rPr>
              <w:t xml:space="preserve"> </w:t>
            </w:r>
            <w:r w:rsidRPr="004A02ED">
              <w:rPr>
                <w:rFonts w:ascii="Times New Roman" w:hAnsi="Times New Roman" w:cs="Times New Roman"/>
              </w:rPr>
              <w:t>565,4</w:t>
            </w:r>
          </w:p>
        </w:tc>
        <w:tc>
          <w:tcPr>
            <w:tcW w:w="1548" w:type="dxa"/>
          </w:tcPr>
          <w:p w:rsidR="00D832AC" w:rsidRPr="004A02ED" w:rsidRDefault="004A02ED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</w:tr>
      <w:tr w:rsidR="00D832AC" w:rsidRPr="00145E54" w:rsidTr="00E04C63">
        <w:tc>
          <w:tcPr>
            <w:tcW w:w="4892" w:type="dxa"/>
          </w:tcPr>
          <w:p w:rsidR="00D832AC" w:rsidRPr="004A02ED" w:rsidRDefault="00D832AC" w:rsidP="00E04C63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Субвенция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8" w:type="dxa"/>
          </w:tcPr>
          <w:p w:rsidR="00D832AC" w:rsidRPr="004A02ED" w:rsidRDefault="006B0C41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24 748,0</w:t>
            </w:r>
          </w:p>
        </w:tc>
        <w:tc>
          <w:tcPr>
            <w:tcW w:w="1332" w:type="dxa"/>
          </w:tcPr>
          <w:p w:rsidR="00D832AC" w:rsidRPr="004A02ED" w:rsidRDefault="006B0C41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16</w:t>
            </w:r>
            <w:r w:rsidR="004A02ED" w:rsidRPr="004A02ED">
              <w:rPr>
                <w:rFonts w:ascii="Times New Roman" w:hAnsi="Times New Roman" w:cs="Times New Roman"/>
              </w:rPr>
              <w:t xml:space="preserve"> </w:t>
            </w:r>
            <w:r w:rsidRPr="004A02ED">
              <w:rPr>
                <w:rFonts w:ascii="Times New Roman" w:hAnsi="Times New Roman" w:cs="Times New Roman"/>
              </w:rPr>
              <w:t>272,0</w:t>
            </w:r>
          </w:p>
        </w:tc>
        <w:tc>
          <w:tcPr>
            <w:tcW w:w="1548" w:type="dxa"/>
          </w:tcPr>
          <w:p w:rsidR="00D832AC" w:rsidRPr="004A02ED" w:rsidRDefault="004A02ED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</w:tr>
      <w:tr w:rsidR="00D832AC" w:rsidRPr="00145E54" w:rsidTr="00E04C63">
        <w:tc>
          <w:tcPr>
            <w:tcW w:w="4892" w:type="dxa"/>
          </w:tcPr>
          <w:p w:rsidR="00D832AC" w:rsidRPr="004A02ED" w:rsidRDefault="00D832AC" w:rsidP="00E04C63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 xml:space="preserve">Субвенция на осуществление полномочий по обеспечению жильем отдельных категорий граждан, установленных ФЗ от 12.01.1995 № 5-ФЗ «О ветеранах», в соответствии с Указом Президента РФ от 07.05.2008 № 714 «Об обеспечении жильем ветеранов ВОВ 1941-1945 годов» </w:t>
            </w:r>
          </w:p>
        </w:tc>
        <w:tc>
          <w:tcPr>
            <w:tcW w:w="1698" w:type="dxa"/>
          </w:tcPr>
          <w:p w:rsidR="00D832AC" w:rsidRPr="004A02ED" w:rsidRDefault="00D832AC" w:rsidP="006B0C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 xml:space="preserve">3 </w:t>
            </w:r>
            <w:r w:rsidR="006B0C41" w:rsidRPr="004A02ED">
              <w:rPr>
                <w:rFonts w:ascii="Times New Roman" w:hAnsi="Times New Roman" w:cs="Times New Roman"/>
              </w:rPr>
              <w:t>777</w:t>
            </w:r>
            <w:r w:rsidRPr="004A02ED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2" w:type="dxa"/>
          </w:tcPr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D832AC" w:rsidRPr="004A02ED" w:rsidRDefault="00D832AC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2ED">
              <w:rPr>
                <w:rFonts w:ascii="Times New Roman" w:hAnsi="Times New Roman" w:cs="Times New Roman"/>
              </w:rPr>
              <w:t>-</w:t>
            </w:r>
          </w:p>
        </w:tc>
      </w:tr>
      <w:tr w:rsidR="00D832AC" w:rsidRPr="00145E54" w:rsidTr="00E04C63">
        <w:tc>
          <w:tcPr>
            <w:tcW w:w="4892" w:type="dxa"/>
          </w:tcPr>
          <w:p w:rsidR="00D832AC" w:rsidRPr="004A02ED" w:rsidRDefault="00D832AC" w:rsidP="00E04C63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2ED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698" w:type="dxa"/>
          </w:tcPr>
          <w:p w:rsidR="00D832AC" w:rsidRPr="004A02ED" w:rsidRDefault="004A3BED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2ED">
              <w:rPr>
                <w:rFonts w:ascii="Times New Roman" w:hAnsi="Times New Roman" w:cs="Times New Roman"/>
                <w:b/>
                <w:bCs/>
              </w:rPr>
              <w:t>838 742,2</w:t>
            </w:r>
          </w:p>
        </w:tc>
        <w:tc>
          <w:tcPr>
            <w:tcW w:w="1332" w:type="dxa"/>
          </w:tcPr>
          <w:p w:rsidR="00D832AC" w:rsidRPr="004A02ED" w:rsidRDefault="004A3BED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2ED">
              <w:rPr>
                <w:rFonts w:ascii="Times New Roman" w:hAnsi="Times New Roman" w:cs="Times New Roman"/>
                <w:b/>
                <w:bCs/>
              </w:rPr>
              <w:t>488 925,6</w:t>
            </w:r>
          </w:p>
        </w:tc>
        <w:tc>
          <w:tcPr>
            <w:tcW w:w="1548" w:type="dxa"/>
          </w:tcPr>
          <w:p w:rsidR="00D832AC" w:rsidRPr="004A02ED" w:rsidRDefault="004A3BED" w:rsidP="00E04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2ED">
              <w:rPr>
                <w:rFonts w:ascii="Times New Roman" w:hAnsi="Times New Roman" w:cs="Times New Roman"/>
                <w:b/>
                <w:bCs/>
              </w:rPr>
              <w:t>58,3</w:t>
            </w:r>
          </w:p>
        </w:tc>
      </w:tr>
    </w:tbl>
    <w:p w:rsidR="00D832AC" w:rsidRPr="00145E54" w:rsidRDefault="00D832AC" w:rsidP="00D832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32AC" w:rsidRPr="00F86733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733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исполнены в сумме </w:t>
      </w:r>
      <w:r w:rsidR="00F86733" w:rsidRPr="00F86733">
        <w:rPr>
          <w:rFonts w:ascii="Times New Roman" w:hAnsi="Times New Roman" w:cs="Times New Roman"/>
          <w:sz w:val="24"/>
          <w:szCs w:val="24"/>
        </w:rPr>
        <w:t>3 002</w:t>
      </w:r>
      <w:r w:rsidRPr="00F86733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F86733" w:rsidRPr="00F86733">
        <w:rPr>
          <w:rFonts w:ascii="Times New Roman" w:hAnsi="Times New Roman" w:cs="Times New Roman"/>
          <w:sz w:val="24"/>
          <w:szCs w:val="24"/>
        </w:rPr>
        <w:t>48,6</w:t>
      </w:r>
      <w:r w:rsidRPr="00F86733">
        <w:rPr>
          <w:rFonts w:ascii="Times New Roman" w:hAnsi="Times New Roman" w:cs="Times New Roman"/>
          <w:sz w:val="24"/>
          <w:szCs w:val="24"/>
        </w:rPr>
        <w:t xml:space="preserve">% к плану. </w:t>
      </w:r>
      <w:r w:rsidR="00F86733" w:rsidRPr="00F86733">
        <w:rPr>
          <w:rFonts w:ascii="Times New Roman" w:hAnsi="Times New Roman" w:cs="Times New Roman"/>
          <w:sz w:val="24"/>
          <w:szCs w:val="24"/>
        </w:rPr>
        <w:t>И</w:t>
      </w:r>
      <w:r w:rsidRPr="00F86733">
        <w:rPr>
          <w:rFonts w:ascii="Times New Roman" w:hAnsi="Times New Roman" w:cs="Times New Roman"/>
          <w:sz w:val="24"/>
          <w:szCs w:val="24"/>
        </w:rPr>
        <w:t>з бюджетов поселений в рамках заключенных соглашений на осуществление части полномочий по решению вопросов местного значения</w:t>
      </w:r>
      <w:r w:rsidR="00F86733" w:rsidRPr="00F86733">
        <w:rPr>
          <w:rFonts w:ascii="Times New Roman" w:hAnsi="Times New Roman" w:cs="Times New Roman"/>
          <w:sz w:val="24"/>
          <w:szCs w:val="24"/>
        </w:rPr>
        <w:t xml:space="preserve"> поступили средства в размере 882 тыс. рублей, что составляет 46,9% к предусмотренным суммам</w:t>
      </w:r>
      <w:r w:rsidRPr="00F86733">
        <w:rPr>
          <w:rFonts w:ascii="Times New Roman" w:hAnsi="Times New Roman" w:cs="Times New Roman"/>
          <w:sz w:val="24"/>
          <w:szCs w:val="24"/>
        </w:rPr>
        <w:t xml:space="preserve">. </w:t>
      </w:r>
      <w:r w:rsidR="00F86733" w:rsidRPr="00F86733">
        <w:rPr>
          <w:rFonts w:ascii="Times New Roman" w:hAnsi="Times New Roman" w:cs="Times New Roman"/>
          <w:sz w:val="24"/>
          <w:szCs w:val="24"/>
        </w:rPr>
        <w:t>С</w:t>
      </w:r>
      <w:r w:rsidRPr="00F86733">
        <w:rPr>
          <w:rFonts w:ascii="Times New Roman" w:hAnsi="Times New Roman"/>
          <w:sz w:val="24"/>
          <w:szCs w:val="24"/>
        </w:rPr>
        <w:t xml:space="preserve">редства по наказам избирателей из бюджета Московской области в 1 </w:t>
      </w:r>
      <w:r w:rsidR="00F86733" w:rsidRPr="00F86733">
        <w:rPr>
          <w:rFonts w:ascii="Times New Roman" w:hAnsi="Times New Roman"/>
          <w:sz w:val="24"/>
          <w:szCs w:val="24"/>
        </w:rPr>
        <w:t>полугодии перечислены в бюджет Можайского муниципального района в сумме 2 120 тыс. рублей при плане 4 300 тыс. рублей</w:t>
      </w:r>
      <w:r w:rsidRPr="00F86733">
        <w:rPr>
          <w:rFonts w:ascii="Times New Roman" w:hAnsi="Times New Roman"/>
          <w:sz w:val="24"/>
          <w:szCs w:val="24"/>
        </w:rPr>
        <w:t>.</w:t>
      </w:r>
      <w:r w:rsidRPr="00F867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32AC" w:rsidRPr="00F86733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733">
        <w:rPr>
          <w:rFonts w:ascii="Times New Roman" w:hAnsi="Times New Roman" w:cs="Times New Roman"/>
          <w:sz w:val="24"/>
          <w:szCs w:val="24"/>
        </w:rPr>
        <w:t xml:space="preserve">Незапланированные </w:t>
      </w:r>
      <w:r w:rsidRPr="00F86733">
        <w:rPr>
          <w:rFonts w:ascii="Times New Roman" w:hAnsi="Times New Roman" w:cs="Times New Roman"/>
          <w:b/>
          <w:sz w:val="24"/>
          <w:szCs w:val="24"/>
          <w:u w:val="single"/>
        </w:rPr>
        <w:t>доходы бюджета района от возврата автономными учреждениями остатков субсидий прошлых лет</w:t>
      </w:r>
      <w:r w:rsidRPr="00F86733">
        <w:rPr>
          <w:rFonts w:ascii="Times New Roman" w:hAnsi="Times New Roman" w:cs="Times New Roman"/>
          <w:sz w:val="24"/>
          <w:szCs w:val="24"/>
        </w:rPr>
        <w:t xml:space="preserve"> составили 100,1 тыс. рублей.</w:t>
      </w:r>
    </w:p>
    <w:p w:rsidR="00D832AC" w:rsidRPr="00F86733" w:rsidRDefault="00D832AC" w:rsidP="00D832AC">
      <w:pPr>
        <w:pStyle w:val="2"/>
        <w:spacing w:after="0" w:line="240" w:lineRule="auto"/>
        <w:ind w:firstLine="709"/>
        <w:jc w:val="both"/>
      </w:pPr>
      <w:r w:rsidRPr="00F86733">
        <w:t xml:space="preserve">В результате </w:t>
      </w:r>
      <w:r w:rsidRPr="00F86733">
        <w:rPr>
          <w:b/>
          <w:u w:val="single"/>
        </w:rPr>
        <w:t>возврата из бюджета района остатков межбюджетных трансфертов прошлых ле</w:t>
      </w:r>
      <w:r w:rsidRPr="00F86733">
        <w:rPr>
          <w:u w:val="single"/>
        </w:rPr>
        <w:t>т</w:t>
      </w:r>
      <w:r w:rsidRPr="00F86733">
        <w:t>, имеющих целевое назначение, общий объем безвозмездных поступлений за отчетный период 2016 года уменьшился на 6 964,3 тыс. рублей.</w:t>
      </w:r>
    </w:p>
    <w:p w:rsidR="00D832AC" w:rsidRDefault="00D832AC" w:rsidP="00D832AC">
      <w:pPr>
        <w:pStyle w:val="21"/>
        <w:spacing w:after="0" w:line="240" w:lineRule="auto"/>
        <w:ind w:left="0" w:firstLine="644"/>
        <w:jc w:val="both"/>
      </w:pPr>
      <w:r w:rsidRPr="00F86733">
        <w:lastRenderedPageBreak/>
        <w:t xml:space="preserve">В целом безвозмездные поступления, исполненные за 1 </w:t>
      </w:r>
      <w:r w:rsidR="00F86733" w:rsidRPr="00F86733">
        <w:t>полугодие</w:t>
      </w:r>
      <w:r w:rsidRPr="00F86733">
        <w:t xml:space="preserve"> в объеме               </w:t>
      </w:r>
      <w:r w:rsidR="00F86733" w:rsidRPr="00F86733">
        <w:t>486 316,8</w:t>
      </w:r>
      <w:r w:rsidRPr="00F86733">
        <w:t xml:space="preserve"> тыс. рублей, составили 50,</w:t>
      </w:r>
      <w:r w:rsidR="00F86733" w:rsidRPr="00F86733">
        <w:t>4</w:t>
      </w:r>
      <w:r w:rsidRPr="00F86733">
        <w:t>% к общему объему поступивших доходов в бюджет Можайского муниципального района по состоянию на 01.0</w:t>
      </w:r>
      <w:r w:rsidR="00F86733" w:rsidRPr="00F86733">
        <w:t>7</w:t>
      </w:r>
      <w:r w:rsidRPr="00F86733">
        <w:t>.2016.</w:t>
      </w:r>
    </w:p>
    <w:p w:rsidR="00CD37C6" w:rsidRPr="00F86733" w:rsidRDefault="00CD37C6" w:rsidP="00D832AC">
      <w:pPr>
        <w:pStyle w:val="21"/>
        <w:spacing w:after="0" w:line="240" w:lineRule="auto"/>
        <w:ind w:left="0" w:firstLine="644"/>
        <w:jc w:val="both"/>
      </w:pPr>
    </w:p>
    <w:p w:rsidR="00D832AC" w:rsidRPr="00F471FF" w:rsidRDefault="00D832AC" w:rsidP="00D832AC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1FF">
        <w:rPr>
          <w:rFonts w:ascii="Times New Roman" w:hAnsi="Times New Roman" w:cs="Times New Roman"/>
          <w:b/>
          <w:sz w:val="24"/>
          <w:szCs w:val="24"/>
        </w:rPr>
        <w:t xml:space="preserve">Анализ исполнения расходной части бюджета </w:t>
      </w:r>
    </w:p>
    <w:p w:rsidR="00D832AC" w:rsidRPr="00F471FF" w:rsidRDefault="00D832AC" w:rsidP="00D832A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1FF">
        <w:rPr>
          <w:rFonts w:ascii="Times New Roman" w:hAnsi="Times New Roman" w:cs="Times New Roman"/>
          <w:b/>
          <w:sz w:val="24"/>
          <w:szCs w:val="24"/>
        </w:rPr>
        <w:t xml:space="preserve">Можайского муниципального района за 1 </w:t>
      </w:r>
      <w:r w:rsidR="00F86733" w:rsidRPr="00F471FF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Pr="00F471FF">
        <w:rPr>
          <w:rFonts w:ascii="Times New Roman" w:hAnsi="Times New Roman" w:cs="Times New Roman"/>
          <w:b/>
          <w:sz w:val="24"/>
          <w:szCs w:val="24"/>
        </w:rPr>
        <w:t xml:space="preserve">2016 года </w:t>
      </w:r>
    </w:p>
    <w:p w:rsidR="00D832AC" w:rsidRPr="00F471FF" w:rsidRDefault="00D832AC" w:rsidP="00D832A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832AC" w:rsidRPr="00F471FF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 xml:space="preserve">Решением Совета депутатов Можайского муниципального района от 23.12.2015               № 501/33 «О бюджете Можайского муниципального района на 2016 год и на плановый период 2017 и 2018 годов» расходная часть бюджета на 2016 год первоначально утверждена в сумме 2 234 660,6 тыс. рублей. </w:t>
      </w:r>
    </w:p>
    <w:p w:rsidR="00D832AC" w:rsidRPr="00F471FF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1FF">
        <w:rPr>
          <w:rFonts w:ascii="Times New Roman" w:hAnsi="Times New Roman" w:cs="Times New Roman"/>
          <w:sz w:val="24"/>
          <w:szCs w:val="24"/>
        </w:rPr>
        <w:t xml:space="preserve">В результате внесенных в течение первого </w:t>
      </w:r>
      <w:r w:rsidR="00F471FF" w:rsidRPr="00F471FF">
        <w:rPr>
          <w:rFonts w:ascii="Times New Roman" w:hAnsi="Times New Roman" w:cs="Times New Roman"/>
          <w:sz w:val="24"/>
          <w:szCs w:val="24"/>
        </w:rPr>
        <w:t>полугодия</w:t>
      </w:r>
      <w:r w:rsidRPr="00F471FF">
        <w:rPr>
          <w:rFonts w:ascii="Times New Roman" w:hAnsi="Times New Roman" w:cs="Times New Roman"/>
          <w:sz w:val="24"/>
          <w:szCs w:val="24"/>
        </w:rPr>
        <w:t xml:space="preserve"> 2016 года изменений в бюджет Можайского муниципального района в соответствии с решением Совета депутатов Можайского муниципального района и решениями, принятыми Правительством Московской области и Советами депутатов поселений района в части расходов за счет межбюджетных трансфертов, объем расходной части бюджета увеличился на </w:t>
      </w:r>
      <w:r w:rsidR="00F471FF" w:rsidRPr="00F471FF">
        <w:rPr>
          <w:rFonts w:ascii="Times New Roman" w:hAnsi="Times New Roman" w:cs="Times New Roman"/>
          <w:sz w:val="24"/>
          <w:szCs w:val="24"/>
        </w:rPr>
        <w:t>65 148,5</w:t>
      </w:r>
      <w:r w:rsidRPr="00F471FF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F471FF" w:rsidRPr="00F471FF">
        <w:rPr>
          <w:rFonts w:ascii="Times New Roman" w:hAnsi="Times New Roman" w:cs="Times New Roman"/>
          <w:sz w:val="24"/>
          <w:szCs w:val="24"/>
        </w:rPr>
        <w:t>2 299 809,1</w:t>
      </w:r>
      <w:r w:rsidRPr="00F471FF">
        <w:rPr>
          <w:rFonts w:ascii="Times New Roman" w:hAnsi="Times New Roman" w:cs="Times New Roman"/>
          <w:sz w:val="24"/>
          <w:szCs w:val="24"/>
        </w:rPr>
        <w:t xml:space="preserve"> тыс. рублей. </w:t>
      </w:r>
      <w:proofErr w:type="gramEnd"/>
    </w:p>
    <w:p w:rsidR="00D832AC" w:rsidRPr="00F471FF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  <w:u w:val="single"/>
        </w:rPr>
        <w:t>Уточнены в большую сторону</w:t>
      </w:r>
      <w:r w:rsidRPr="00F471FF">
        <w:rPr>
          <w:rFonts w:ascii="Times New Roman" w:hAnsi="Times New Roman" w:cs="Times New Roman"/>
          <w:sz w:val="24"/>
          <w:szCs w:val="24"/>
        </w:rPr>
        <w:t xml:space="preserve"> первоначально утвержденные бюджетные ассигнования:</w:t>
      </w:r>
    </w:p>
    <w:p w:rsidR="00F471FF" w:rsidRPr="00F471FF" w:rsidRDefault="00F471FF" w:rsidP="00F47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- по разделу «Общегосударственные вопросы» на 2 789,5 тыс. рублей;</w:t>
      </w:r>
    </w:p>
    <w:p w:rsidR="00F471FF" w:rsidRPr="00F471FF" w:rsidRDefault="00F471FF" w:rsidP="00F47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- по разделу «Национальная экономика» на 28 487,2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1FF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2AC" w:rsidRPr="00E7226C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26C">
        <w:rPr>
          <w:rFonts w:ascii="Times New Roman" w:hAnsi="Times New Roman" w:cs="Times New Roman"/>
          <w:sz w:val="24"/>
          <w:szCs w:val="24"/>
        </w:rPr>
        <w:t xml:space="preserve">- по разделу «Жилищно-коммунальное хозяйство» на </w:t>
      </w:r>
      <w:r w:rsidR="00E7226C" w:rsidRPr="00E7226C">
        <w:rPr>
          <w:rFonts w:ascii="Times New Roman" w:hAnsi="Times New Roman" w:cs="Times New Roman"/>
          <w:sz w:val="24"/>
          <w:szCs w:val="24"/>
        </w:rPr>
        <w:t>42 777,4</w:t>
      </w:r>
      <w:r w:rsidRPr="00E7226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832AC" w:rsidRPr="00E7226C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26C">
        <w:rPr>
          <w:rFonts w:ascii="Times New Roman" w:hAnsi="Times New Roman" w:cs="Times New Roman"/>
          <w:sz w:val="24"/>
          <w:szCs w:val="24"/>
        </w:rPr>
        <w:t xml:space="preserve">- по разделу «Образование» на </w:t>
      </w:r>
      <w:r w:rsidR="00E7226C" w:rsidRPr="00E7226C">
        <w:rPr>
          <w:rFonts w:ascii="Times New Roman" w:hAnsi="Times New Roman" w:cs="Times New Roman"/>
          <w:sz w:val="24"/>
          <w:szCs w:val="24"/>
        </w:rPr>
        <w:t>4 702,7</w:t>
      </w:r>
      <w:r w:rsidRPr="00E7226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832AC" w:rsidRPr="00BE77AB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AB">
        <w:rPr>
          <w:rFonts w:ascii="Times New Roman" w:hAnsi="Times New Roman" w:cs="Times New Roman"/>
          <w:sz w:val="24"/>
          <w:szCs w:val="24"/>
        </w:rPr>
        <w:t xml:space="preserve">- по разделу «Социальная политика» на </w:t>
      </w:r>
      <w:r w:rsidR="00BE77AB" w:rsidRPr="00BE77AB">
        <w:rPr>
          <w:rFonts w:ascii="Times New Roman" w:hAnsi="Times New Roman" w:cs="Times New Roman"/>
          <w:sz w:val="24"/>
          <w:szCs w:val="24"/>
        </w:rPr>
        <w:t>5 008,2</w:t>
      </w:r>
      <w:r w:rsidRPr="00BE77A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832AC" w:rsidRPr="00F471FF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  <w:u w:val="single"/>
        </w:rPr>
        <w:t>Уточнены в меньшую сторону</w:t>
      </w:r>
      <w:r w:rsidRPr="00F471FF">
        <w:rPr>
          <w:rFonts w:ascii="Times New Roman" w:hAnsi="Times New Roman" w:cs="Times New Roman"/>
          <w:sz w:val="24"/>
          <w:szCs w:val="24"/>
        </w:rPr>
        <w:t xml:space="preserve"> первоначально утвержденные бюджетные ассигнования:</w:t>
      </w:r>
    </w:p>
    <w:p w:rsidR="00F471FF" w:rsidRPr="00F471FF" w:rsidRDefault="00F471FF" w:rsidP="00F47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 xml:space="preserve">- по разделу «Национальная безопасность и правоохранительная деятельность» на 89 тыс. рублей; </w:t>
      </w:r>
    </w:p>
    <w:p w:rsidR="00BE77AB" w:rsidRPr="00F471FF" w:rsidRDefault="00BE77AB" w:rsidP="00BE7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- по разделу «</w:t>
      </w:r>
      <w:r>
        <w:rPr>
          <w:rFonts w:ascii="Times New Roman" w:hAnsi="Times New Roman" w:cs="Times New Roman"/>
          <w:sz w:val="24"/>
          <w:szCs w:val="24"/>
        </w:rPr>
        <w:t>Культура, кинематография</w:t>
      </w:r>
      <w:r w:rsidRPr="00F471FF">
        <w:rPr>
          <w:rFonts w:ascii="Times New Roman" w:hAnsi="Times New Roman" w:cs="Times New Roman"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471FF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BE77AB" w:rsidRPr="00F471FF" w:rsidRDefault="00BE77AB" w:rsidP="00BE7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- по разделу «</w:t>
      </w:r>
      <w:r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Pr="00F471FF">
        <w:rPr>
          <w:rFonts w:ascii="Times New Roman" w:hAnsi="Times New Roman" w:cs="Times New Roman"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sz w:val="24"/>
          <w:szCs w:val="24"/>
        </w:rPr>
        <w:t>18 492,5</w:t>
      </w:r>
      <w:r w:rsidRPr="00F471FF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7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1FF" w:rsidRPr="00145E54" w:rsidRDefault="00F471FF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32AC" w:rsidRPr="00801106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106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801106">
        <w:rPr>
          <w:rFonts w:ascii="Times New Roman" w:hAnsi="Times New Roman" w:cs="Times New Roman"/>
          <w:sz w:val="24"/>
          <w:szCs w:val="24"/>
        </w:rPr>
        <w:t xml:space="preserve">в течение отчетного периода </w:t>
      </w:r>
      <w:r w:rsidRPr="00801106">
        <w:rPr>
          <w:rFonts w:ascii="Times New Roman" w:hAnsi="Times New Roman" w:cs="Times New Roman"/>
          <w:sz w:val="24"/>
          <w:szCs w:val="24"/>
        </w:rPr>
        <w:t>первоначально утвержденные расходы бюджета увеличены</w:t>
      </w:r>
      <w:r w:rsidR="00DC1C38">
        <w:rPr>
          <w:rFonts w:ascii="Times New Roman" w:hAnsi="Times New Roman" w:cs="Times New Roman"/>
          <w:sz w:val="24"/>
          <w:szCs w:val="24"/>
        </w:rPr>
        <w:t xml:space="preserve"> </w:t>
      </w:r>
      <w:r w:rsidRPr="00801106">
        <w:rPr>
          <w:rFonts w:ascii="Times New Roman" w:hAnsi="Times New Roman" w:cs="Times New Roman"/>
          <w:sz w:val="24"/>
          <w:szCs w:val="24"/>
        </w:rPr>
        <w:t xml:space="preserve">за счет увеличения плановых назначений налоговых и неналоговых доходов на </w:t>
      </w:r>
      <w:r w:rsidRPr="00801106">
        <w:rPr>
          <w:rFonts w:ascii="Times New Roman" w:hAnsi="Times New Roman"/>
          <w:sz w:val="24"/>
          <w:szCs w:val="24"/>
        </w:rPr>
        <w:t xml:space="preserve">2 400 </w:t>
      </w:r>
      <w:r w:rsidR="00801106">
        <w:rPr>
          <w:rFonts w:ascii="Times New Roman" w:hAnsi="Times New Roman" w:cs="Times New Roman"/>
          <w:sz w:val="24"/>
          <w:szCs w:val="24"/>
        </w:rPr>
        <w:t>тыс. рублей;</w:t>
      </w:r>
      <w:r w:rsidRPr="00801106">
        <w:rPr>
          <w:rFonts w:ascii="Times New Roman" w:hAnsi="Times New Roman" w:cs="Times New Roman"/>
          <w:sz w:val="24"/>
          <w:szCs w:val="24"/>
        </w:rPr>
        <w:t xml:space="preserve"> за счет средств, </w:t>
      </w:r>
      <w:r w:rsidR="00FB3BBB">
        <w:rPr>
          <w:rFonts w:ascii="Times New Roman" w:hAnsi="Times New Roman" w:cs="Times New Roman"/>
          <w:sz w:val="24"/>
          <w:szCs w:val="24"/>
        </w:rPr>
        <w:t xml:space="preserve">планируемых к </w:t>
      </w:r>
      <w:r w:rsidRPr="00801106">
        <w:rPr>
          <w:rFonts w:ascii="Times New Roman" w:hAnsi="Times New Roman" w:cs="Times New Roman"/>
          <w:sz w:val="24"/>
          <w:szCs w:val="24"/>
        </w:rPr>
        <w:t>перечисл</w:t>
      </w:r>
      <w:r w:rsidR="00FB3BBB">
        <w:rPr>
          <w:rFonts w:ascii="Times New Roman" w:hAnsi="Times New Roman" w:cs="Times New Roman"/>
          <w:sz w:val="24"/>
          <w:szCs w:val="24"/>
        </w:rPr>
        <w:t>ению</w:t>
      </w:r>
      <w:r w:rsidRPr="00801106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 и бюджетов поселений, – на </w:t>
      </w:r>
      <w:r w:rsidR="00D706EF">
        <w:rPr>
          <w:rFonts w:ascii="Times New Roman" w:hAnsi="Times New Roman" w:cs="Times New Roman"/>
          <w:sz w:val="24"/>
          <w:szCs w:val="24"/>
        </w:rPr>
        <w:t>49 </w:t>
      </w:r>
      <w:r w:rsidR="00E048F9">
        <w:rPr>
          <w:rFonts w:ascii="Times New Roman" w:hAnsi="Times New Roman" w:cs="Times New Roman"/>
          <w:sz w:val="24"/>
          <w:szCs w:val="24"/>
        </w:rPr>
        <w:t>914</w:t>
      </w:r>
      <w:r w:rsidR="00D706EF">
        <w:rPr>
          <w:rFonts w:ascii="Times New Roman" w:hAnsi="Times New Roman" w:cs="Times New Roman"/>
          <w:sz w:val="24"/>
          <w:szCs w:val="24"/>
        </w:rPr>
        <w:t>,2</w:t>
      </w:r>
      <w:r w:rsidR="00801106"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801106">
        <w:rPr>
          <w:rFonts w:ascii="Times New Roman" w:hAnsi="Times New Roman" w:cs="Times New Roman"/>
          <w:sz w:val="24"/>
          <w:szCs w:val="24"/>
        </w:rPr>
        <w:t xml:space="preserve"> за счет остатка средств на счете местного бюджета на 01.01.2016 – на </w:t>
      </w:r>
      <w:r w:rsidRPr="00801106">
        <w:rPr>
          <w:rFonts w:ascii="Times New Roman" w:hAnsi="Times New Roman"/>
          <w:sz w:val="24"/>
          <w:szCs w:val="24"/>
        </w:rPr>
        <w:t xml:space="preserve">821,8 </w:t>
      </w:r>
      <w:r w:rsidR="00801106">
        <w:rPr>
          <w:rFonts w:ascii="Times New Roman" w:hAnsi="Times New Roman" w:cs="Times New Roman"/>
          <w:sz w:val="24"/>
          <w:szCs w:val="24"/>
        </w:rPr>
        <w:t>тыс. рублей;</w:t>
      </w:r>
      <w:proofErr w:type="gramEnd"/>
      <w:r w:rsidRPr="00801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106">
        <w:rPr>
          <w:rFonts w:ascii="Times New Roman" w:hAnsi="Times New Roman" w:cs="Times New Roman"/>
          <w:sz w:val="24"/>
          <w:szCs w:val="24"/>
        </w:rPr>
        <w:t xml:space="preserve">за счет остатка средств муниципального Дорожного фонда на 01.01.2016 – на </w:t>
      </w:r>
      <w:r w:rsidRPr="00801106">
        <w:rPr>
          <w:rFonts w:ascii="Times New Roman" w:hAnsi="Times New Roman"/>
          <w:sz w:val="24"/>
          <w:szCs w:val="24"/>
        </w:rPr>
        <w:t xml:space="preserve">4 243,1 </w:t>
      </w:r>
      <w:r w:rsidRPr="00801106">
        <w:rPr>
          <w:rFonts w:ascii="Times New Roman" w:hAnsi="Times New Roman" w:cs="Times New Roman"/>
          <w:sz w:val="24"/>
          <w:szCs w:val="24"/>
        </w:rPr>
        <w:t>тыс. рублей</w:t>
      </w:r>
      <w:r w:rsidR="00801106">
        <w:rPr>
          <w:rFonts w:ascii="Times New Roman" w:hAnsi="Times New Roman" w:cs="Times New Roman"/>
          <w:sz w:val="24"/>
          <w:szCs w:val="24"/>
        </w:rPr>
        <w:t>;</w:t>
      </w:r>
      <w:r w:rsidRPr="00801106">
        <w:rPr>
          <w:rFonts w:ascii="Times New Roman" w:hAnsi="Times New Roman" w:cs="Times New Roman"/>
          <w:sz w:val="24"/>
          <w:szCs w:val="24"/>
        </w:rPr>
        <w:t xml:space="preserve"> за счет остатка средств безвозмездных поступлений от юридических и физических лиц на 01.01.2016 – на 33 тыс. рублей</w:t>
      </w:r>
      <w:r w:rsidR="00801106">
        <w:rPr>
          <w:rFonts w:ascii="Times New Roman" w:hAnsi="Times New Roman" w:cs="Times New Roman"/>
          <w:sz w:val="24"/>
          <w:szCs w:val="24"/>
        </w:rPr>
        <w:t>;</w:t>
      </w:r>
      <w:r w:rsidRPr="00801106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Pr="00801106">
        <w:rPr>
          <w:rFonts w:ascii="Times New Roman" w:hAnsi="Times New Roman"/>
          <w:sz w:val="24"/>
          <w:szCs w:val="24"/>
        </w:rPr>
        <w:t>остатка межбюджетных трансфертов</w:t>
      </w:r>
      <w:r w:rsidR="00D706EF" w:rsidRPr="00D706EF">
        <w:rPr>
          <w:rFonts w:ascii="Times New Roman" w:hAnsi="Times New Roman"/>
          <w:sz w:val="24"/>
          <w:szCs w:val="24"/>
        </w:rPr>
        <w:t xml:space="preserve"> </w:t>
      </w:r>
      <w:r w:rsidR="00D706EF" w:rsidRPr="00801106">
        <w:rPr>
          <w:rFonts w:ascii="Times New Roman" w:hAnsi="Times New Roman"/>
          <w:sz w:val="24"/>
          <w:szCs w:val="24"/>
        </w:rPr>
        <w:t>по состоянию на 01.01.2016</w:t>
      </w:r>
      <w:r w:rsidR="00D706EF">
        <w:rPr>
          <w:rFonts w:ascii="Times New Roman" w:hAnsi="Times New Roman"/>
          <w:sz w:val="24"/>
          <w:szCs w:val="24"/>
        </w:rPr>
        <w:t xml:space="preserve">, разрешенных к использованию в 2016 году, </w:t>
      </w:r>
      <w:r w:rsidRPr="00801106">
        <w:rPr>
          <w:rFonts w:ascii="Times New Roman" w:hAnsi="Times New Roman"/>
          <w:sz w:val="24"/>
          <w:szCs w:val="24"/>
        </w:rPr>
        <w:t xml:space="preserve">– на </w:t>
      </w:r>
      <w:r w:rsidR="00E048F9">
        <w:rPr>
          <w:rFonts w:ascii="Times New Roman" w:hAnsi="Times New Roman"/>
          <w:sz w:val="24"/>
          <w:szCs w:val="24"/>
        </w:rPr>
        <w:t>7 736,4</w:t>
      </w:r>
      <w:r w:rsidRPr="00801106">
        <w:rPr>
          <w:rFonts w:ascii="Times New Roman" w:hAnsi="Times New Roman"/>
          <w:sz w:val="24"/>
          <w:szCs w:val="24"/>
        </w:rPr>
        <w:t xml:space="preserve"> тыс. рублей</w:t>
      </w:r>
      <w:r w:rsidRPr="008011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832AC" w:rsidRPr="00B65644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644">
        <w:rPr>
          <w:rFonts w:ascii="Times New Roman" w:hAnsi="Times New Roman" w:cs="Times New Roman"/>
          <w:sz w:val="24"/>
          <w:szCs w:val="24"/>
        </w:rPr>
        <w:t xml:space="preserve">За 1 </w:t>
      </w:r>
      <w:r w:rsidR="00B65644" w:rsidRPr="00B65644">
        <w:rPr>
          <w:rFonts w:ascii="Times New Roman" w:hAnsi="Times New Roman" w:cs="Times New Roman"/>
          <w:sz w:val="24"/>
          <w:szCs w:val="24"/>
        </w:rPr>
        <w:t>полугодие</w:t>
      </w:r>
      <w:r w:rsidRPr="00B65644">
        <w:rPr>
          <w:rFonts w:ascii="Times New Roman" w:hAnsi="Times New Roman" w:cs="Times New Roman"/>
          <w:sz w:val="24"/>
          <w:szCs w:val="24"/>
        </w:rPr>
        <w:t xml:space="preserve"> 2016 года расходная часть бюджета Можайского муниципального района исполнена в объеме </w:t>
      </w:r>
      <w:r w:rsidR="00B65644" w:rsidRPr="00B65644">
        <w:rPr>
          <w:rFonts w:ascii="Times New Roman" w:hAnsi="Times New Roman" w:cs="Times New Roman"/>
          <w:sz w:val="24"/>
          <w:szCs w:val="24"/>
        </w:rPr>
        <w:t>912 330,8</w:t>
      </w:r>
      <w:r w:rsidRPr="00B65644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B65644" w:rsidRPr="00B65644">
        <w:rPr>
          <w:rFonts w:ascii="Times New Roman" w:hAnsi="Times New Roman" w:cs="Times New Roman"/>
          <w:sz w:val="24"/>
          <w:szCs w:val="24"/>
        </w:rPr>
        <w:t>39,7</w:t>
      </w:r>
      <w:r w:rsidRPr="00B65644">
        <w:rPr>
          <w:rFonts w:ascii="Times New Roman" w:hAnsi="Times New Roman" w:cs="Times New Roman"/>
          <w:sz w:val="24"/>
          <w:szCs w:val="24"/>
        </w:rPr>
        <w:t xml:space="preserve">% к годовым бюджетным назначениям. По отношению к аналогичному периоду прошлого года кассовые  расходы бюджета </w:t>
      </w:r>
      <w:r w:rsidR="00B65644" w:rsidRPr="00B65644">
        <w:rPr>
          <w:rFonts w:ascii="Times New Roman" w:hAnsi="Times New Roman" w:cs="Times New Roman"/>
          <w:sz w:val="24"/>
          <w:szCs w:val="24"/>
        </w:rPr>
        <w:t>возросли</w:t>
      </w:r>
      <w:r w:rsidRPr="00B65644">
        <w:rPr>
          <w:rFonts w:ascii="Times New Roman" w:hAnsi="Times New Roman" w:cs="Times New Roman"/>
          <w:sz w:val="24"/>
          <w:szCs w:val="24"/>
        </w:rPr>
        <w:t xml:space="preserve"> на </w:t>
      </w:r>
      <w:r w:rsidR="00B65644" w:rsidRPr="00B65644">
        <w:rPr>
          <w:rFonts w:ascii="Times New Roman" w:hAnsi="Times New Roman" w:cs="Times New Roman"/>
          <w:sz w:val="24"/>
          <w:szCs w:val="24"/>
        </w:rPr>
        <w:t>30 221,5</w:t>
      </w:r>
      <w:r w:rsidRPr="00B65644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65644" w:rsidRPr="00B65644">
        <w:rPr>
          <w:rFonts w:ascii="Times New Roman" w:hAnsi="Times New Roman" w:cs="Times New Roman"/>
          <w:sz w:val="24"/>
          <w:szCs w:val="24"/>
        </w:rPr>
        <w:t>3,4</w:t>
      </w:r>
      <w:r w:rsidRPr="00B65644">
        <w:rPr>
          <w:rFonts w:ascii="Times New Roman" w:hAnsi="Times New Roman" w:cs="Times New Roman"/>
          <w:sz w:val="24"/>
          <w:szCs w:val="24"/>
        </w:rPr>
        <w:t>%.</w:t>
      </w:r>
    </w:p>
    <w:p w:rsidR="00D832AC" w:rsidRPr="00B65644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2AC" w:rsidRPr="00DC1C38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C38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DC1C38">
        <w:rPr>
          <w:rFonts w:ascii="Times New Roman" w:hAnsi="Times New Roman" w:cs="Times New Roman"/>
          <w:b/>
          <w:sz w:val="24"/>
          <w:szCs w:val="24"/>
        </w:rPr>
        <w:t>«Общегосударственные вопросы»</w:t>
      </w:r>
      <w:r w:rsidRPr="00DC1C38">
        <w:rPr>
          <w:rFonts w:ascii="Times New Roman" w:hAnsi="Times New Roman" w:cs="Times New Roman"/>
          <w:sz w:val="24"/>
          <w:szCs w:val="24"/>
        </w:rPr>
        <w:t xml:space="preserve"> за отчетный период исполнены в объеме </w:t>
      </w:r>
      <w:r w:rsidR="00DC1C38" w:rsidRPr="00DC1C38">
        <w:rPr>
          <w:rFonts w:ascii="Times New Roman" w:hAnsi="Times New Roman" w:cs="Times New Roman"/>
          <w:sz w:val="24"/>
          <w:szCs w:val="24"/>
        </w:rPr>
        <w:t>124 579,8</w:t>
      </w:r>
      <w:r w:rsidRPr="00DC1C38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DC1C38" w:rsidRPr="00DC1C38">
        <w:rPr>
          <w:rFonts w:ascii="Times New Roman" w:hAnsi="Times New Roman" w:cs="Times New Roman"/>
          <w:sz w:val="24"/>
          <w:szCs w:val="24"/>
        </w:rPr>
        <w:t>46,8</w:t>
      </w:r>
      <w:r w:rsidRPr="00DC1C38">
        <w:rPr>
          <w:rFonts w:ascii="Times New Roman" w:hAnsi="Times New Roman" w:cs="Times New Roman"/>
          <w:sz w:val="24"/>
          <w:szCs w:val="24"/>
        </w:rPr>
        <w:t xml:space="preserve">% к уточненному плану на 2016 год в сумме </w:t>
      </w:r>
      <w:r w:rsidR="00DC1C38" w:rsidRPr="00DC1C38">
        <w:rPr>
          <w:rFonts w:ascii="Times New Roman" w:hAnsi="Times New Roman" w:cs="Times New Roman"/>
          <w:sz w:val="24"/>
          <w:szCs w:val="24"/>
        </w:rPr>
        <w:t>266 293,1</w:t>
      </w:r>
      <w:r w:rsidRPr="00DC1C3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832AC" w:rsidRPr="00DC1C38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C38">
        <w:rPr>
          <w:rFonts w:ascii="Times New Roman" w:hAnsi="Times New Roman" w:cs="Times New Roman"/>
          <w:sz w:val="24"/>
          <w:szCs w:val="24"/>
        </w:rPr>
        <w:t xml:space="preserve">На содержание главы муниципального образования израсходовано </w:t>
      </w:r>
      <w:r w:rsidR="00DC1C38" w:rsidRPr="00DC1C38">
        <w:rPr>
          <w:rFonts w:ascii="Times New Roman" w:hAnsi="Times New Roman" w:cs="Times New Roman"/>
          <w:sz w:val="24"/>
          <w:szCs w:val="24"/>
        </w:rPr>
        <w:t>1 368,3</w:t>
      </w:r>
      <w:r w:rsidRPr="00DC1C38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DC1C38" w:rsidRPr="00DC1C38">
        <w:rPr>
          <w:rFonts w:ascii="Times New Roman" w:hAnsi="Times New Roman" w:cs="Times New Roman"/>
          <w:sz w:val="24"/>
          <w:szCs w:val="24"/>
        </w:rPr>
        <w:t>66</w:t>
      </w:r>
      <w:r w:rsidRPr="00DC1C3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832AC" w:rsidRPr="00DC1C38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C38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Предусмотренные в объеме 5 798,5 тыс. рублей средства на функционирование представительного органа муниципального района исполнены на </w:t>
      </w:r>
      <w:r w:rsidR="00DC1C38" w:rsidRPr="00DC1C38">
        <w:rPr>
          <w:rFonts w:ascii="Times New Roman" w:hAnsi="Times New Roman" w:cs="Times New Roman"/>
          <w:sz w:val="24"/>
          <w:szCs w:val="24"/>
        </w:rPr>
        <w:t>36,6</w:t>
      </w:r>
      <w:r w:rsidRPr="00DC1C38">
        <w:rPr>
          <w:rFonts w:ascii="Times New Roman" w:hAnsi="Times New Roman" w:cs="Times New Roman"/>
          <w:sz w:val="24"/>
          <w:szCs w:val="24"/>
        </w:rPr>
        <w:t xml:space="preserve">% или в сумме                       </w:t>
      </w:r>
      <w:r w:rsidR="00DC1C38" w:rsidRPr="00DC1C38">
        <w:rPr>
          <w:rFonts w:ascii="Times New Roman" w:hAnsi="Times New Roman" w:cs="Times New Roman"/>
          <w:sz w:val="24"/>
          <w:szCs w:val="24"/>
        </w:rPr>
        <w:t>2 121,7</w:t>
      </w:r>
      <w:r w:rsidRPr="00DC1C3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832AC" w:rsidRPr="00DC1C38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C38">
        <w:rPr>
          <w:rFonts w:ascii="Times New Roman" w:hAnsi="Times New Roman" w:cs="Times New Roman"/>
          <w:sz w:val="24"/>
          <w:szCs w:val="24"/>
        </w:rPr>
        <w:t xml:space="preserve">Исполнение расходов на функционирование местной администрации, утвержденных на 2016 год в сумме </w:t>
      </w:r>
      <w:r w:rsidR="00DC1C38" w:rsidRPr="00DC1C38">
        <w:rPr>
          <w:rFonts w:ascii="Times New Roman" w:hAnsi="Times New Roman" w:cs="Times New Roman"/>
          <w:sz w:val="24"/>
          <w:szCs w:val="24"/>
        </w:rPr>
        <w:t>125 870,8</w:t>
      </w:r>
      <w:r w:rsidRPr="00DC1C38">
        <w:rPr>
          <w:rFonts w:ascii="Times New Roman" w:hAnsi="Times New Roman" w:cs="Times New Roman"/>
          <w:sz w:val="24"/>
          <w:szCs w:val="24"/>
        </w:rPr>
        <w:t xml:space="preserve"> тыс. рублей, за январь-</w:t>
      </w:r>
      <w:r w:rsidR="00DC1C38" w:rsidRPr="00DC1C38">
        <w:rPr>
          <w:rFonts w:ascii="Times New Roman" w:hAnsi="Times New Roman" w:cs="Times New Roman"/>
          <w:sz w:val="24"/>
          <w:szCs w:val="24"/>
        </w:rPr>
        <w:t>июнь</w:t>
      </w:r>
      <w:r w:rsidRPr="00DC1C38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DC1C38" w:rsidRPr="00DC1C38">
        <w:rPr>
          <w:rFonts w:ascii="Times New Roman" w:hAnsi="Times New Roman" w:cs="Times New Roman"/>
          <w:sz w:val="24"/>
          <w:szCs w:val="24"/>
        </w:rPr>
        <w:t>47,2</w:t>
      </w:r>
      <w:r w:rsidRPr="00DC1C38">
        <w:rPr>
          <w:rFonts w:ascii="Times New Roman" w:hAnsi="Times New Roman" w:cs="Times New Roman"/>
          <w:sz w:val="24"/>
          <w:szCs w:val="24"/>
        </w:rPr>
        <w:t xml:space="preserve">% или </w:t>
      </w:r>
      <w:r w:rsidR="00DC1C38" w:rsidRPr="00DC1C38">
        <w:rPr>
          <w:rFonts w:ascii="Times New Roman" w:hAnsi="Times New Roman" w:cs="Times New Roman"/>
          <w:sz w:val="24"/>
          <w:szCs w:val="24"/>
        </w:rPr>
        <w:t>59 463,7</w:t>
      </w:r>
      <w:r w:rsidRPr="00DC1C3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832AC" w:rsidRPr="00DC1C38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C38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финансового органа и контрольно-счетной палаты израсходовано </w:t>
      </w:r>
      <w:r w:rsidR="00DC1C38" w:rsidRPr="00DC1C38">
        <w:rPr>
          <w:rFonts w:ascii="Times New Roman" w:hAnsi="Times New Roman" w:cs="Times New Roman"/>
          <w:sz w:val="24"/>
          <w:szCs w:val="24"/>
        </w:rPr>
        <w:t>10</w:t>
      </w:r>
      <w:r w:rsidR="00DC1C38">
        <w:rPr>
          <w:rFonts w:ascii="Times New Roman" w:hAnsi="Times New Roman" w:cs="Times New Roman"/>
          <w:sz w:val="24"/>
          <w:szCs w:val="24"/>
        </w:rPr>
        <w:t xml:space="preserve"> </w:t>
      </w:r>
      <w:r w:rsidR="00DC1C38" w:rsidRPr="00DC1C38">
        <w:rPr>
          <w:rFonts w:ascii="Times New Roman" w:hAnsi="Times New Roman" w:cs="Times New Roman"/>
          <w:sz w:val="24"/>
          <w:szCs w:val="24"/>
        </w:rPr>
        <w:t>882,2</w:t>
      </w:r>
      <w:r w:rsidRPr="00DC1C38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C1C38" w:rsidRPr="00DC1C38">
        <w:rPr>
          <w:rFonts w:ascii="Times New Roman" w:hAnsi="Times New Roman" w:cs="Times New Roman"/>
          <w:sz w:val="24"/>
          <w:szCs w:val="24"/>
        </w:rPr>
        <w:t>52,5</w:t>
      </w:r>
      <w:r w:rsidRPr="00DC1C38">
        <w:rPr>
          <w:rFonts w:ascii="Times New Roman" w:hAnsi="Times New Roman" w:cs="Times New Roman"/>
          <w:sz w:val="24"/>
          <w:szCs w:val="24"/>
        </w:rPr>
        <w:t>% от бюджетных назначений в сумме 20</w:t>
      </w:r>
      <w:r w:rsidR="00DC1C38" w:rsidRPr="00DC1C38">
        <w:rPr>
          <w:rFonts w:ascii="Times New Roman" w:hAnsi="Times New Roman" w:cs="Times New Roman"/>
          <w:sz w:val="24"/>
          <w:szCs w:val="24"/>
        </w:rPr>
        <w:t> 747,7</w:t>
      </w:r>
      <w:r w:rsidRPr="00DC1C3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832AC" w:rsidRPr="00DC1C38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C38">
        <w:rPr>
          <w:rFonts w:ascii="Times New Roman" w:hAnsi="Times New Roman" w:cs="Times New Roman"/>
          <w:sz w:val="24"/>
          <w:szCs w:val="24"/>
        </w:rPr>
        <w:t xml:space="preserve">Предусмотренные на 2016 год средства резервного фонда на непредвиденные расходы – 500 тыс. рублей, и резервного фонда на предупреждение и ликвидацию чрезвычайных ситуаций и последствий стихийных бедствий – 580 тыс. рублей, в                   1 </w:t>
      </w:r>
      <w:r w:rsidR="00DC1C38" w:rsidRPr="00DC1C38">
        <w:rPr>
          <w:rFonts w:ascii="Times New Roman" w:hAnsi="Times New Roman" w:cs="Times New Roman"/>
          <w:sz w:val="24"/>
          <w:szCs w:val="24"/>
        </w:rPr>
        <w:t>полугодии</w:t>
      </w:r>
      <w:r w:rsidRPr="00DC1C38">
        <w:rPr>
          <w:rFonts w:ascii="Times New Roman" w:hAnsi="Times New Roman" w:cs="Times New Roman"/>
          <w:sz w:val="24"/>
          <w:szCs w:val="24"/>
        </w:rPr>
        <w:t xml:space="preserve"> не расходовались. </w:t>
      </w:r>
    </w:p>
    <w:p w:rsidR="00E10679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1BC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3621BC">
        <w:rPr>
          <w:rFonts w:ascii="Times New Roman" w:hAnsi="Times New Roman" w:cs="Times New Roman"/>
          <w:sz w:val="24"/>
          <w:szCs w:val="24"/>
          <w:u w:val="single"/>
        </w:rPr>
        <w:t>«Другие общегосударственные вопросы»</w:t>
      </w:r>
      <w:r w:rsidRPr="003621BC">
        <w:rPr>
          <w:rFonts w:ascii="Times New Roman" w:hAnsi="Times New Roman" w:cs="Times New Roman"/>
          <w:sz w:val="24"/>
          <w:szCs w:val="24"/>
        </w:rPr>
        <w:t xml:space="preserve"> при годовом плане                      </w:t>
      </w:r>
      <w:r w:rsidR="003621BC" w:rsidRPr="003621BC">
        <w:rPr>
          <w:rFonts w:ascii="Times New Roman" w:hAnsi="Times New Roman" w:cs="Times New Roman"/>
          <w:sz w:val="24"/>
          <w:szCs w:val="24"/>
        </w:rPr>
        <w:t>110 722</w:t>
      </w:r>
      <w:r w:rsidRPr="003621BC">
        <w:rPr>
          <w:rFonts w:ascii="Times New Roman" w:hAnsi="Times New Roman" w:cs="Times New Roman"/>
          <w:sz w:val="24"/>
          <w:szCs w:val="24"/>
        </w:rPr>
        <w:t xml:space="preserve"> тыс. рублей исполнение на 01.0</w:t>
      </w:r>
      <w:r w:rsidR="003621BC" w:rsidRPr="003621BC">
        <w:rPr>
          <w:rFonts w:ascii="Times New Roman" w:hAnsi="Times New Roman" w:cs="Times New Roman"/>
          <w:sz w:val="24"/>
          <w:szCs w:val="24"/>
        </w:rPr>
        <w:t>7</w:t>
      </w:r>
      <w:r w:rsidRPr="003621BC">
        <w:rPr>
          <w:rFonts w:ascii="Times New Roman" w:hAnsi="Times New Roman" w:cs="Times New Roman"/>
          <w:sz w:val="24"/>
          <w:szCs w:val="24"/>
        </w:rPr>
        <w:t xml:space="preserve">.2016 составило </w:t>
      </w:r>
      <w:r w:rsidR="003621BC" w:rsidRPr="003621BC">
        <w:rPr>
          <w:rFonts w:ascii="Times New Roman" w:hAnsi="Times New Roman" w:cs="Times New Roman"/>
          <w:sz w:val="24"/>
          <w:szCs w:val="24"/>
        </w:rPr>
        <w:t>45,8</w:t>
      </w:r>
      <w:r w:rsidRPr="003621BC">
        <w:rPr>
          <w:rFonts w:ascii="Times New Roman" w:hAnsi="Times New Roman" w:cs="Times New Roman"/>
          <w:sz w:val="24"/>
          <w:szCs w:val="24"/>
        </w:rPr>
        <w:t xml:space="preserve">% или </w:t>
      </w:r>
      <w:r w:rsidR="003621BC" w:rsidRPr="003621BC">
        <w:rPr>
          <w:rFonts w:ascii="Times New Roman" w:hAnsi="Times New Roman" w:cs="Times New Roman"/>
          <w:sz w:val="24"/>
          <w:szCs w:val="24"/>
        </w:rPr>
        <w:t>50 743,9</w:t>
      </w:r>
      <w:r w:rsidRPr="003621BC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0679">
        <w:rPr>
          <w:rFonts w:ascii="Times New Roman" w:hAnsi="Times New Roman" w:cs="Times New Roman"/>
          <w:sz w:val="24"/>
          <w:szCs w:val="24"/>
        </w:rPr>
        <w:t xml:space="preserve">Из указанных расходов </w:t>
      </w:r>
      <w:r w:rsidR="00E10679" w:rsidRPr="00E10679">
        <w:rPr>
          <w:rFonts w:ascii="Times New Roman" w:hAnsi="Times New Roman" w:cs="Times New Roman"/>
          <w:sz w:val="24"/>
          <w:szCs w:val="24"/>
        </w:rPr>
        <w:t>96,4</w:t>
      </w:r>
      <w:r w:rsidRPr="00E10679">
        <w:rPr>
          <w:rFonts w:ascii="Times New Roman" w:hAnsi="Times New Roman" w:cs="Times New Roman"/>
          <w:sz w:val="24"/>
          <w:szCs w:val="24"/>
        </w:rPr>
        <w:t xml:space="preserve">% или </w:t>
      </w:r>
      <w:r w:rsidR="00E10679" w:rsidRPr="00E10679">
        <w:rPr>
          <w:rFonts w:ascii="Times New Roman" w:hAnsi="Times New Roman" w:cs="Times New Roman"/>
          <w:sz w:val="24"/>
          <w:szCs w:val="24"/>
        </w:rPr>
        <w:t>48 935,1</w:t>
      </w:r>
      <w:r w:rsidRPr="00E10679">
        <w:rPr>
          <w:rFonts w:ascii="Times New Roman" w:hAnsi="Times New Roman" w:cs="Times New Roman"/>
          <w:sz w:val="24"/>
          <w:szCs w:val="24"/>
        </w:rPr>
        <w:t xml:space="preserve"> тыс. рублей израсходовано на содержание и обеспечение деятельности органов местного самоуправления и муниципальных учреждений, в том числе:</w:t>
      </w:r>
      <w:r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0679" w:rsidRDefault="00E10679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2AC" w:rsidRPr="00413030">
        <w:rPr>
          <w:rFonts w:ascii="Times New Roman" w:hAnsi="Times New Roman" w:cs="Times New Roman"/>
          <w:sz w:val="24"/>
          <w:szCs w:val="24"/>
        </w:rPr>
        <w:t xml:space="preserve">МБУ «МФЦ» – </w:t>
      </w:r>
      <w:r w:rsidR="00413030" w:rsidRPr="00413030">
        <w:rPr>
          <w:rFonts w:ascii="Times New Roman" w:hAnsi="Times New Roman" w:cs="Times New Roman"/>
          <w:sz w:val="24"/>
          <w:szCs w:val="24"/>
        </w:rPr>
        <w:t>10 005,2</w:t>
      </w:r>
      <w:r w:rsidR="00D832AC" w:rsidRPr="00413030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413030">
        <w:rPr>
          <w:rFonts w:ascii="Times New Roman" w:hAnsi="Times New Roman" w:cs="Times New Roman"/>
          <w:sz w:val="24"/>
          <w:szCs w:val="24"/>
        </w:rPr>
        <w:t>19 208,4</w:t>
      </w:r>
      <w:r w:rsidR="00D832AC" w:rsidRPr="0041303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13030">
        <w:rPr>
          <w:rFonts w:ascii="Times New Roman" w:hAnsi="Times New Roman" w:cs="Times New Roman"/>
          <w:sz w:val="24"/>
          <w:szCs w:val="24"/>
        </w:rPr>
        <w:t xml:space="preserve"> (в соответствии с </w:t>
      </w:r>
      <w:r w:rsidR="00522EA0">
        <w:rPr>
          <w:rFonts w:ascii="Times New Roman" w:hAnsi="Times New Roman" w:cs="Times New Roman"/>
          <w:sz w:val="24"/>
          <w:szCs w:val="24"/>
        </w:rPr>
        <w:t>изменениями, внесенными в государственную программу Московской области «Эффективная власть» на 2014-2018 годы, б</w:t>
      </w:r>
      <w:r w:rsidR="00413030">
        <w:rPr>
          <w:rFonts w:ascii="Times New Roman" w:hAnsi="Times New Roman" w:cs="Times New Roman"/>
          <w:sz w:val="24"/>
          <w:szCs w:val="24"/>
        </w:rPr>
        <w:t>юджетные ассигнования по состоянию на 01.07.2016 увеличены на 444 тыс. рублей за счет субсидии на организацию деятельности МФЦ)</w:t>
      </w:r>
      <w:r>
        <w:rPr>
          <w:rFonts w:ascii="Times New Roman" w:hAnsi="Times New Roman" w:cs="Times New Roman"/>
          <w:sz w:val="24"/>
          <w:szCs w:val="24"/>
        </w:rPr>
        <w:t>;</w:t>
      </w:r>
      <w:r w:rsidR="00D832AC" w:rsidRPr="00413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679" w:rsidRDefault="00E10679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2AC" w:rsidRPr="00413030">
        <w:rPr>
          <w:rFonts w:ascii="Times New Roman" w:hAnsi="Times New Roman" w:cs="Times New Roman"/>
          <w:sz w:val="24"/>
          <w:szCs w:val="24"/>
        </w:rPr>
        <w:t xml:space="preserve">МКУ «Центр торгов» - </w:t>
      </w:r>
      <w:r w:rsidR="00413030" w:rsidRPr="00413030">
        <w:rPr>
          <w:rFonts w:ascii="Times New Roman" w:hAnsi="Times New Roman" w:cs="Times New Roman"/>
          <w:sz w:val="24"/>
          <w:szCs w:val="24"/>
        </w:rPr>
        <w:t>4 986,3</w:t>
      </w:r>
      <w:r w:rsidR="00D832AC" w:rsidRPr="00413030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413030" w:rsidRPr="00413030">
        <w:rPr>
          <w:rFonts w:ascii="Times New Roman" w:hAnsi="Times New Roman" w:cs="Times New Roman"/>
          <w:sz w:val="24"/>
          <w:szCs w:val="24"/>
        </w:rPr>
        <w:t>12 983,7</w:t>
      </w:r>
      <w:r w:rsidR="00D832AC" w:rsidRPr="00413030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D832AC" w:rsidRPr="00413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679" w:rsidRDefault="00E10679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2AC" w:rsidRPr="00FA768E">
        <w:rPr>
          <w:rFonts w:ascii="Times New Roman" w:hAnsi="Times New Roman" w:cs="Times New Roman"/>
          <w:sz w:val="24"/>
          <w:szCs w:val="24"/>
        </w:rPr>
        <w:t xml:space="preserve">МКУ «Управление административно-хозяйственной деятельности» - </w:t>
      </w:r>
      <w:r w:rsidR="00413030" w:rsidRPr="00FA768E">
        <w:rPr>
          <w:rFonts w:ascii="Times New Roman" w:hAnsi="Times New Roman" w:cs="Times New Roman"/>
          <w:sz w:val="24"/>
          <w:szCs w:val="24"/>
        </w:rPr>
        <w:t>28 132,7</w:t>
      </w:r>
      <w:r w:rsidR="00D832AC" w:rsidRPr="00FA768E">
        <w:rPr>
          <w:rFonts w:ascii="Times New Roman" w:hAnsi="Times New Roman" w:cs="Times New Roman"/>
          <w:sz w:val="24"/>
          <w:szCs w:val="24"/>
        </w:rPr>
        <w:t xml:space="preserve"> тыс. рублей при плане 59</w:t>
      </w:r>
      <w:r w:rsidR="00FA768E" w:rsidRPr="00FA768E">
        <w:rPr>
          <w:rFonts w:ascii="Times New Roman" w:hAnsi="Times New Roman" w:cs="Times New Roman"/>
          <w:sz w:val="24"/>
          <w:szCs w:val="24"/>
        </w:rPr>
        <w:t> 016,3</w:t>
      </w:r>
      <w:r w:rsidR="00D832AC" w:rsidRPr="00FA768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D832AC" w:rsidRPr="00145E5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10679" w:rsidRDefault="00E10679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2AC" w:rsidRPr="003B0C32">
        <w:rPr>
          <w:rFonts w:ascii="Times New Roman" w:hAnsi="Times New Roman" w:cs="Times New Roman"/>
          <w:sz w:val="24"/>
          <w:szCs w:val="24"/>
        </w:rPr>
        <w:t xml:space="preserve">Комитета по управлению имуществом – </w:t>
      </w:r>
      <w:r w:rsidR="003B0C32" w:rsidRPr="003B0C32">
        <w:rPr>
          <w:rFonts w:ascii="Times New Roman" w:hAnsi="Times New Roman" w:cs="Times New Roman"/>
          <w:sz w:val="24"/>
          <w:szCs w:val="24"/>
        </w:rPr>
        <w:t>5 810,9</w:t>
      </w:r>
      <w:r w:rsidR="00D832AC" w:rsidRPr="003B0C32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832AC" w:rsidRPr="003B0C32">
        <w:rPr>
          <w:rFonts w:ascii="Times New Roman" w:hAnsi="Times New Roman" w:cs="Times New Roman"/>
          <w:sz w:val="24"/>
          <w:szCs w:val="24"/>
        </w:rPr>
        <w:t>11 198,2 тыс. рублей.</w:t>
      </w:r>
      <w:r w:rsidR="00D832AC"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0679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EA0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FE445E">
        <w:rPr>
          <w:rFonts w:ascii="Times New Roman" w:hAnsi="Times New Roman" w:cs="Times New Roman"/>
          <w:sz w:val="24"/>
          <w:szCs w:val="24"/>
        </w:rPr>
        <w:t xml:space="preserve">кассовые </w:t>
      </w:r>
      <w:r w:rsidRPr="00522EA0">
        <w:rPr>
          <w:rFonts w:ascii="Times New Roman" w:hAnsi="Times New Roman" w:cs="Times New Roman"/>
          <w:sz w:val="24"/>
          <w:szCs w:val="24"/>
        </w:rPr>
        <w:t xml:space="preserve">расходы на содержание и обслуживание имущества казны муниципального района составили </w:t>
      </w:r>
      <w:r w:rsidR="00522EA0" w:rsidRPr="00522EA0">
        <w:rPr>
          <w:rFonts w:ascii="Times New Roman" w:hAnsi="Times New Roman" w:cs="Times New Roman"/>
          <w:sz w:val="24"/>
          <w:szCs w:val="24"/>
        </w:rPr>
        <w:t>1</w:t>
      </w:r>
      <w:r w:rsidR="00522EA0">
        <w:rPr>
          <w:rFonts w:ascii="Times New Roman" w:hAnsi="Times New Roman" w:cs="Times New Roman"/>
          <w:sz w:val="24"/>
          <w:szCs w:val="24"/>
        </w:rPr>
        <w:t xml:space="preserve"> </w:t>
      </w:r>
      <w:r w:rsidR="00522EA0" w:rsidRPr="00522EA0">
        <w:rPr>
          <w:rFonts w:ascii="Times New Roman" w:hAnsi="Times New Roman" w:cs="Times New Roman"/>
          <w:sz w:val="24"/>
          <w:szCs w:val="24"/>
        </w:rPr>
        <w:t>610,2</w:t>
      </w:r>
      <w:r w:rsidRPr="00522EA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22EA0" w:rsidRPr="00522EA0">
        <w:rPr>
          <w:rFonts w:ascii="Times New Roman" w:hAnsi="Times New Roman" w:cs="Times New Roman"/>
          <w:sz w:val="24"/>
          <w:szCs w:val="24"/>
        </w:rPr>
        <w:t>38,1</w:t>
      </w:r>
      <w:r w:rsidRPr="00522EA0">
        <w:rPr>
          <w:rFonts w:ascii="Times New Roman" w:hAnsi="Times New Roman" w:cs="Times New Roman"/>
          <w:sz w:val="24"/>
          <w:szCs w:val="24"/>
        </w:rPr>
        <w:t>% к бюджетным назначениям (4 2</w:t>
      </w:r>
      <w:r w:rsidR="00522EA0" w:rsidRPr="00522EA0">
        <w:rPr>
          <w:rFonts w:ascii="Times New Roman" w:hAnsi="Times New Roman" w:cs="Times New Roman"/>
          <w:sz w:val="24"/>
          <w:szCs w:val="24"/>
        </w:rPr>
        <w:t>24</w:t>
      </w:r>
      <w:r w:rsidRPr="00522EA0">
        <w:rPr>
          <w:rFonts w:ascii="Times New Roman" w:hAnsi="Times New Roman" w:cs="Times New Roman"/>
          <w:sz w:val="24"/>
          <w:szCs w:val="24"/>
        </w:rPr>
        <w:t>,7 тыс. рублей)</w:t>
      </w:r>
      <w:r w:rsidR="00915109">
        <w:rPr>
          <w:rFonts w:ascii="Times New Roman" w:hAnsi="Times New Roman" w:cs="Times New Roman"/>
          <w:sz w:val="24"/>
          <w:szCs w:val="24"/>
        </w:rPr>
        <w:t xml:space="preserve">, </w:t>
      </w:r>
      <w:r w:rsidR="00915109" w:rsidRPr="00915109">
        <w:rPr>
          <w:rFonts w:ascii="Times New Roman" w:hAnsi="Times New Roman" w:cs="Times New Roman"/>
          <w:sz w:val="24"/>
          <w:szCs w:val="24"/>
        </w:rPr>
        <w:t>на оценку недвижимости – 35 тыс. рублей или 63,6%</w:t>
      </w:r>
      <w:r w:rsidR="009151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5109" w:rsidRPr="00522EA0">
        <w:rPr>
          <w:rFonts w:ascii="Times New Roman" w:hAnsi="Times New Roman" w:cs="Times New Roman"/>
          <w:sz w:val="24"/>
          <w:szCs w:val="24"/>
        </w:rPr>
        <w:t>к бюджетным назначениям (</w:t>
      </w:r>
      <w:r w:rsidR="00915109">
        <w:rPr>
          <w:rFonts w:ascii="Times New Roman" w:hAnsi="Times New Roman" w:cs="Times New Roman"/>
          <w:sz w:val="24"/>
          <w:szCs w:val="24"/>
        </w:rPr>
        <w:t>55</w:t>
      </w:r>
      <w:r w:rsidR="00915109" w:rsidRPr="00522EA0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915109">
        <w:rPr>
          <w:rFonts w:ascii="Times New Roman" w:hAnsi="Times New Roman" w:cs="Times New Roman"/>
          <w:sz w:val="24"/>
          <w:szCs w:val="24"/>
        </w:rPr>
        <w:t xml:space="preserve">, на </w:t>
      </w:r>
      <w:r w:rsidR="00915109" w:rsidRPr="00915109">
        <w:rPr>
          <w:rFonts w:ascii="Times New Roman" w:hAnsi="Times New Roman" w:cs="Times New Roman"/>
          <w:sz w:val="24"/>
          <w:szCs w:val="24"/>
        </w:rPr>
        <w:t>проведение предпродажной подготовки объектов приватизации – 10 тыс. рублей</w:t>
      </w:r>
      <w:r w:rsidR="009151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5109" w:rsidRPr="00522EA0">
        <w:rPr>
          <w:rFonts w:ascii="Times New Roman" w:hAnsi="Times New Roman" w:cs="Times New Roman"/>
          <w:sz w:val="24"/>
          <w:szCs w:val="24"/>
        </w:rPr>
        <w:t xml:space="preserve">или </w:t>
      </w:r>
      <w:r w:rsidR="00915109">
        <w:rPr>
          <w:rFonts w:ascii="Times New Roman" w:hAnsi="Times New Roman" w:cs="Times New Roman"/>
          <w:sz w:val="24"/>
          <w:szCs w:val="24"/>
        </w:rPr>
        <w:t>30,3</w:t>
      </w:r>
      <w:r w:rsidR="00915109" w:rsidRPr="00522EA0">
        <w:rPr>
          <w:rFonts w:ascii="Times New Roman" w:hAnsi="Times New Roman" w:cs="Times New Roman"/>
          <w:sz w:val="24"/>
          <w:szCs w:val="24"/>
        </w:rPr>
        <w:t>% к бюджетным назначениям (</w:t>
      </w:r>
      <w:r w:rsidR="00915109">
        <w:rPr>
          <w:rFonts w:ascii="Times New Roman" w:hAnsi="Times New Roman" w:cs="Times New Roman"/>
          <w:sz w:val="24"/>
          <w:szCs w:val="24"/>
        </w:rPr>
        <w:t>33</w:t>
      </w:r>
      <w:r w:rsidR="00915109" w:rsidRPr="00522EA0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E10679">
        <w:rPr>
          <w:rFonts w:ascii="Times New Roman" w:hAnsi="Times New Roman" w:cs="Times New Roman"/>
          <w:sz w:val="24"/>
          <w:szCs w:val="24"/>
        </w:rPr>
        <w:t xml:space="preserve">, </w:t>
      </w:r>
      <w:r w:rsidR="00E10679" w:rsidRPr="00E10679">
        <w:rPr>
          <w:rFonts w:ascii="Times New Roman" w:hAnsi="Times New Roman" w:cs="Times New Roman"/>
          <w:sz w:val="24"/>
          <w:szCs w:val="24"/>
        </w:rPr>
        <w:t>на уплату взносов</w:t>
      </w:r>
      <w:proofErr w:type="gramEnd"/>
      <w:r w:rsidR="00E10679" w:rsidRPr="00E10679">
        <w:rPr>
          <w:rFonts w:ascii="Times New Roman" w:hAnsi="Times New Roman" w:cs="Times New Roman"/>
          <w:sz w:val="24"/>
          <w:szCs w:val="24"/>
        </w:rPr>
        <w:t xml:space="preserve"> в общественные организации</w:t>
      </w:r>
      <w:r w:rsidR="00E10679"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67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E10679" w:rsidRPr="00E10679">
        <w:rPr>
          <w:rFonts w:ascii="Times New Roman" w:hAnsi="Times New Roman" w:cs="Times New Roman"/>
          <w:sz w:val="24"/>
          <w:szCs w:val="24"/>
        </w:rPr>
        <w:t>88,6</w:t>
      </w:r>
      <w:r w:rsidR="00E106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679" w:rsidRPr="00915109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E10679">
        <w:rPr>
          <w:rFonts w:ascii="Times New Roman" w:hAnsi="Times New Roman" w:cs="Times New Roman"/>
          <w:sz w:val="24"/>
          <w:szCs w:val="24"/>
        </w:rPr>
        <w:t>57,3</w:t>
      </w:r>
      <w:r w:rsidR="00E10679" w:rsidRPr="00915109">
        <w:rPr>
          <w:rFonts w:ascii="Times New Roman" w:hAnsi="Times New Roman" w:cs="Times New Roman"/>
          <w:sz w:val="24"/>
          <w:szCs w:val="24"/>
        </w:rPr>
        <w:t>%</w:t>
      </w:r>
      <w:r w:rsidR="00E106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679" w:rsidRPr="00522EA0">
        <w:rPr>
          <w:rFonts w:ascii="Times New Roman" w:hAnsi="Times New Roman" w:cs="Times New Roman"/>
          <w:sz w:val="24"/>
          <w:szCs w:val="24"/>
        </w:rPr>
        <w:t>к бюджетным назначениям (</w:t>
      </w:r>
      <w:r w:rsidR="00E10679">
        <w:rPr>
          <w:rFonts w:ascii="Times New Roman" w:hAnsi="Times New Roman" w:cs="Times New Roman"/>
          <w:sz w:val="24"/>
          <w:szCs w:val="24"/>
        </w:rPr>
        <w:t>154,6</w:t>
      </w:r>
      <w:r w:rsidR="00E10679" w:rsidRPr="00522EA0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E10679">
        <w:rPr>
          <w:rFonts w:ascii="Times New Roman" w:hAnsi="Times New Roman" w:cs="Times New Roman"/>
          <w:sz w:val="24"/>
          <w:szCs w:val="24"/>
        </w:rPr>
        <w:t xml:space="preserve">, </w:t>
      </w:r>
      <w:r w:rsidR="00E10679" w:rsidRPr="00E10679">
        <w:rPr>
          <w:rFonts w:ascii="Times New Roman" w:hAnsi="Times New Roman" w:cs="Times New Roman"/>
          <w:sz w:val="24"/>
          <w:szCs w:val="24"/>
        </w:rPr>
        <w:t>на исполнение судебных актов – 65 тыс. рублей</w:t>
      </w:r>
      <w:r w:rsidR="00E106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679" w:rsidRPr="00915109">
        <w:rPr>
          <w:rFonts w:ascii="Times New Roman" w:hAnsi="Times New Roman" w:cs="Times New Roman"/>
          <w:sz w:val="24"/>
          <w:szCs w:val="24"/>
        </w:rPr>
        <w:t xml:space="preserve">или </w:t>
      </w:r>
      <w:r w:rsidR="00E10679">
        <w:rPr>
          <w:rFonts w:ascii="Times New Roman" w:hAnsi="Times New Roman" w:cs="Times New Roman"/>
          <w:sz w:val="24"/>
          <w:szCs w:val="24"/>
        </w:rPr>
        <w:t>30,2</w:t>
      </w:r>
      <w:r w:rsidR="00E10679" w:rsidRPr="00915109">
        <w:rPr>
          <w:rFonts w:ascii="Times New Roman" w:hAnsi="Times New Roman" w:cs="Times New Roman"/>
          <w:sz w:val="24"/>
          <w:szCs w:val="24"/>
        </w:rPr>
        <w:t>%</w:t>
      </w:r>
      <w:r w:rsidR="00E106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679" w:rsidRPr="00522EA0">
        <w:rPr>
          <w:rFonts w:ascii="Times New Roman" w:hAnsi="Times New Roman" w:cs="Times New Roman"/>
          <w:sz w:val="24"/>
          <w:szCs w:val="24"/>
        </w:rPr>
        <w:t>к бюджетным назначениям (</w:t>
      </w:r>
      <w:r w:rsidR="00E10679">
        <w:rPr>
          <w:rFonts w:ascii="Times New Roman" w:hAnsi="Times New Roman" w:cs="Times New Roman"/>
          <w:sz w:val="24"/>
          <w:szCs w:val="24"/>
        </w:rPr>
        <w:t>215</w:t>
      </w:r>
      <w:r w:rsidR="00E10679" w:rsidRPr="00522EA0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E10679">
        <w:rPr>
          <w:rFonts w:ascii="Times New Roman" w:hAnsi="Times New Roman" w:cs="Times New Roman"/>
          <w:sz w:val="24"/>
          <w:szCs w:val="24"/>
        </w:rPr>
        <w:t>.</w:t>
      </w:r>
      <w:r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44AE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802">
        <w:rPr>
          <w:rFonts w:ascii="Times New Roman" w:hAnsi="Times New Roman" w:cs="Times New Roman"/>
          <w:sz w:val="24"/>
          <w:szCs w:val="24"/>
        </w:rPr>
        <w:t>Не расходовались денежные средства</w:t>
      </w:r>
      <w:r w:rsidR="000644AE" w:rsidRPr="00441802">
        <w:rPr>
          <w:rFonts w:ascii="Times New Roman" w:hAnsi="Times New Roman" w:cs="Times New Roman"/>
          <w:sz w:val="24"/>
          <w:szCs w:val="24"/>
        </w:rPr>
        <w:t>:</w:t>
      </w:r>
      <w:r w:rsidRPr="00413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4AE" w:rsidRDefault="000644AE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предусмотренные </w:t>
      </w:r>
      <w:r w:rsidR="00D832AC" w:rsidRPr="00413030">
        <w:rPr>
          <w:rFonts w:ascii="Times New Roman" w:hAnsi="Times New Roman" w:cs="Times New Roman"/>
          <w:sz w:val="24"/>
          <w:szCs w:val="24"/>
        </w:rPr>
        <w:t>в сумме 59,1 тыс. рублей на софинансирование расходов на организацию мобильного выездного обслуживания заявителей МФЦ и создание условий для обеспечения инвалидам беспрепятственного и комфортного обслуживания в МФЦ</w:t>
      </w:r>
      <w:r w:rsidR="00E10679">
        <w:rPr>
          <w:rFonts w:ascii="Times New Roman" w:hAnsi="Times New Roman" w:cs="Times New Roman"/>
          <w:sz w:val="24"/>
          <w:szCs w:val="24"/>
        </w:rPr>
        <w:t xml:space="preserve"> в связи с незаключенным соглашением о </w:t>
      </w:r>
      <w:proofErr w:type="spellStart"/>
      <w:r w:rsidR="00E10679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E10679">
        <w:rPr>
          <w:rFonts w:ascii="Times New Roman" w:hAnsi="Times New Roman" w:cs="Times New Roman"/>
          <w:sz w:val="24"/>
          <w:szCs w:val="24"/>
        </w:rPr>
        <w:t xml:space="preserve"> расходов;</w:t>
      </w:r>
      <w:r w:rsidR="00D832AC"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44AE" w:rsidRDefault="000644AE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предусмотренные </w:t>
      </w:r>
      <w:r w:rsidRPr="00413030">
        <w:rPr>
          <w:rFonts w:ascii="Times New Roman" w:hAnsi="Times New Roman" w:cs="Times New Roman"/>
          <w:sz w:val="24"/>
          <w:szCs w:val="24"/>
        </w:rPr>
        <w:t xml:space="preserve">в </w:t>
      </w:r>
      <w:r w:rsidR="00D832AC" w:rsidRPr="00D059F4">
        <w:rPr>
          <w:rFonts w:ascii="Times New Roman" w:hAnsi="Times New Roman" w:cs="Times New Roman"/>
          <w:sz w:val="24"/>
          <w:szCs w:val="24"/>
        </w:rPr>
        <w:t xml:space="preserve">сумме 33 тыс. рублей </w:t>
      </w:r>
      <w:r w:rsidR="006014AA">
        <w:rPr>
          <w:rFonts w:ascii="Times New Roman" w:hAnsi="Times New Roman" w:cs="Times New Roman"/>
          <w:sz w:val="24"/>
          <w:szCs w:val="24"/>
        </w:rPr>
        <w:t xml:space="preserve">за счет остатка целевых средств на 01.01.2016 </w:t>
      </w:r>
      <w:r w:rsidR="00D832AC" w:rsidRPr="00D059F4">
        <w:rPr>
          <w:rFonts w:ascii="Times New Roman" w:hAnsi="Times New Roman" w:cs="Times New Roman"/>
          <w:sz w:val="24"/>
          <w:szCs w:val="24"/>
        </w:rPr>
        <w:t>на финансирование компенсационных выплат лицам, принявшим участие в инвестировании строительства объектов жилищного и социально-культурного назначения на территории района</w:t>
      </w:r>
      <w:r w:rsidR="006014AA">
        <w:rPr>
          <w:rFonts w:ascii="Times New Roman" w:hAnsi="Times New Roman" w:cs="Times New Roman"/>
          <w:sz w:val="24"/>
          <w:szCs w:val="24"/>
        </w:rPr>
        <w:t>;</w:t>
      </w:r>
      <w:r w:rsidR="00D05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AC" w:rsidRPr="004816E6" w:rsidRDefault="000644AE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предусмотренные </w:t>
      </w:r>
      <w:r w:rsidRPr="00413030">
        <w:rPr>
          <w:rFonts w:ascii="Times New Roman" w:hAnsi="Times New Roman" w:cs="Times New Roman"/>
          <w:sz w:val="24"/>
          <w:szCs w:val="24"/>
        </w:rPr>
        <w:t xml:space="preserve">в </w:t>
      </w:r>
      <w:r w:rsidR="00D832AC" w:rsidRPr="004816E6">
        <w:rPr>
          <w:rFonts w:ascii="Times New Roman" w:hAnsi="Times New Roman" w:cs="Times New Roman"/>
          <w:sz w:val="24"/>
          <w:szCs w:val="24"/>
        </w:rPr>
        <w:t>сумме 3 013 тыс. рублей</w:t>
      </w:r>
      <w:r w:rsidR="006014AA">
        <w:rPr>
          <w:rFonts w:ascii="Times New Roman" w:hAnsi="Times New Roman" w:cs="Times New Roman"/>
          <w:sz w:val="24"/>
          <w:szCs w:val="24"/>
        </w:rPr>
        <w:t xml:space="preserve"> </w:t>
      </w:r>
      <w:r w:rsidR="00D832AC" w:rsidRPr="004816E6">
        <w:rPr>
          <w:rFonts w:ascii="Times New Roman" w:hAnsi="Times New Roman" w:cs="Times New Roman"/>
          <w:sz w:val="24"/>
          <w:szCs w:val="24"/>
        </w:rPr>
        <w:t>за счет субвенции на проведение Всероссийской сельскохозяйственной переписи 2016 года</w:t>
      </w:r>
      <w:r w:rsidR="006014AA">
        <w:rPr>
          <w:rFonts w:ascii="Times New Roman" w:hAnsi="Times New Roman" w:cs="Times New Roman"/>
          <w:sz w:val="24"/>
          <w:szCs w:val="24"/>
        </w:rPr>
        <w:t xml:space="preserve"> (по состоянию на 01.07.2016 указанная субвенция в бюджет </w:t>
      </w:r>
      <w:r w:rsidR="006014AA" w:rsidRPr="00B65644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6014AA">
        <w:rPr>
          <w:rFonts w:ascii="Times New Roman" w:hAnsi="Times New Roman" w:cs="Times New Roman"/>
          <w:sz w:val="24"/>
          <w:szCs w:val="24"/>
        </w:rPr>
        <w:t xml:space="preserve"> не поступала)</w:t>
      </w:r>
      <w:r w:rsidR="00D832AC" w:rsidRPr="004816E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32AC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7F">
        <w:rPr>
          <w:rFonts w:ascii="Times New Roman" w:hAnsi="Times New Roman" w:cs="Times New Roman"/>
          <w:sz w:val="24"/>
          <w:szCs w:val="24"/>
        </w:rPr>
        <w:t xml:space="preserve">Предусмотренные по разделу </w:t>
      </w:r>
      <w:r w:rsidRPr="0050267F">
        <w:rPr>
          <w:rFonts w:ascii="Times New Roman" w:hAnsi="Times New Roman" w:cs="Times New Roman"/>
          <w:b/>
          <w:sz w:val="24"/>
          <w:szCs w:val="24"/>
        </w:rPr>
        <w:t>«Национальная оборона»</w:t>
      </w:r>
      <w:r w:rsidRPr="0050267F">
        <w:rPr>
          <w:rFonts w:ascii="Times New Roman" w:hAnsi="Times New Roman" w:cs="Times New Roman"/>
          <w:sz w:val="24"/>
          <w:szCs w:val="24"/>
        </w:rPr>
        <w:t xml:space="preserve"> средства в размере                     50 тыс. рублей на осуществление мероприятий по мобилизационной подготовке экономики в соответствии с подпрограммой «Организация и осуществление мероприятий по гражданской обороне, защите населения и территорий от чрезвычайных ситуаций </w:t>
      </w:r>
      <w:r w:rsidRPr="0050267F">
        <w:rPr>
          <w:rFonts w:ascii="Times New Roman" w:hAnsi="Times New Roman" w:cs="Times New Roman"/>
          <w:sz w:val="24"/>
          <w:szCs w:val="24"/>
        </w:rPr>
        <w:lastRenderedPageBreak/>
        <w:t xml:space="preserve">природного и техногенного характера, национальной обороне на территории Можайского муниципального района» МП «Обеспечение безопасности жизнедеятельности населения» на 2015-2019 годы в 1 </w:t>
      </w:r>
      <w:r w:rsidR="0050267F" w:rsidRPr="0050267F">
        <w:rPr>
          <w:rFonts w:ascii="Times New Roman" w:hAnsi="Times New Roman" w:cs="Times New Roman"/>
          <w:sz w:val="24"/>
          <w:szCs w:val="24"/>
        </w:rPr>
        <w:t>полугодии</w:t>
      </w:r>
      <w:r w:rsidRPr="0050267F">
        <w:rPr>
          <w:rFonts w:ascii="Times New Roman" w:hAnsi="Times New Roman" w:cs="Times New Roman"/>
          <w:sz w:val="24"/>
          <w:szCs w:val="24"/>
        </w:rPr>
        <w:t xml:space="preserve"> не расходовались</w:t>
      </w:r>
      <w:proofErr w:type="gramEnd"/>
      <w:r w:rsidRPr="0050267F">
        <w:rPr>
          <w:rFonts w:ascii="Times New Roman" w:hAnsi="Times New Roman" w:cs="Times New Roman"/>
          <w:sz w:val="24"/>
          <w:szCs w:val="24"/>
        </w:rPr>
        <w:t xml:space="preserve"> в связи с планируемым сроком заключения контракта в октябре т.г.</w:t>
      </w:r>
    </w:p>
    <w:p w:rsidR="00141F46" w:rsidRPr="0050267F" w:rsidRDefault="00141F46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2AC" w:rsidRPr="002D2342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42">
        <w:rPr>
          <w:rFonts w:ascii="Times New Roman" w:hAnsi="Times New Roman" w:cs="Times New Roman"/>
          <w:sz w:val="24"/>
          <w:szCs w:val="24"/>
        </w:rPr>
        <w:t xml:space="preserve">За отчетный период на </w:t>
      </w:r>
      <w:r w:rsidR="002D2342" w:rsidRPr="002D2342">
        <w:rPr>
          <w:rFonts w:ascii="Times New Roman" w:hAnsi="Times New Roman" w:cs="Times New Roman"/>
          <w:sz w:val="24"/>
          <w:szCs w:val="24"/>
        </w:rPr>
        <w:t>38,9</w:t>
      </w:r>
      <w:r w:rsidRPr="002D2342">
        <w:rPr>
          <w:rFonts w:ascii="Times New Roman" w:hAnsi="Times New Roman" w:cs="Times New Roman"/>
          <w:sz w:val="24"/>
          <w:szCs w:val="24"/>
        </w:rPr>
        <w:t xml:space="preserve">% исполнены расходы по разделу </w:t>
      </w:r>
      <w:r w:rsidRPr="002D2342">
        <w:rPr>
          <w:rFonts w:ascii="Times New Roman" w:hAnsi="Times New Roman" w:cs="Times New Roman"/>
          <w:b/>
          <w:sz w:val="24"/>
          <w:szCs w:val="24"/>
        </w:rPr>
        <w:t>«Национальная безопасность и правоохранительная деятельность»</w:t>
      </w:r>
      <w:r w:rsidRPr="002D2342">
        <w:rPr>
          <w:rFonts w:ascii="Times New Roman" w:hAnsi="Times New Roman" w:cs="Times New Roman"/>
          <w:sz w:val="24"/>
          <w:szCs w:val="24"/>
        </w:rPr>
        <w:t xml:space="preserve"> – при утвержденном на 2016 год плане в сумме </w:t>
      </w:r>
      <w:r w:rsidR="002D2342" w:rsidRPr="002D2342">
        <w:rPr>
          <w:rFonts w:ascii="Times New Roman" w:hAnsi="Times New Roman" w:cs="Times New Roman"/>
          <w:sz w:val="24"/>
          <w:szCs w:val="24"/>
        </w:rPr>
        <w:t>20 473,7</w:t>
      </w:r>
      <w:r w:rsidRPr="002D2342">
        <w:rPr>
          <w:rFonts w:ascii="Times New Roman" w:hAnsi="Times New Roman" w:cs="Times New Roman"/>
          <w:sz w:val="24"/>
          <w:szCs w:val="24"/>
        </w:rPr>
        <w:t xml:space="preserve"> тыс. рублей освоено </w:t>
      </w:r>
      <w:r w:rsidR="002D2342" w:rsidRPr="002D2342">
        <w:rPr>
          <w:rFonts w:ascii="Times New Roman" w:hAnsi="Times New Roman" w:cs="Times New Roman"/>
          <w:sz w:val="24"/>
          <w:szCs w:val="24"/>
        </w:rPr>
        <w:t>7 961,5</w:t>
      </w:r>
      <w:r w:rsidRPr="002D234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8508E8" w:rsidRDefault="00672614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AED">
        <w:rPr>
          <w:rFonts w:ascii="Times New Roman" w:hAnsi="Times New Roman" w:cs="Times New Roman"/>
          <w:sz w:val="24"/>
          <w:szCs w:val="24"/>
        </w:rPr>
        <w:t>П</w:t>
      </w:r>
      <w:r w:rsidR="00D832AC" w:rsidRPr="006C7AED">
        <w:rPr>
          <w:rFonts w:ascii="Times New Roman" w:hAnsi="Times New Roman" w:cs="Times New Roman"/>
          <w:sz w:val="24"/>
          <w:szCs w:val="24"/>
        </w:rPr>
        <w:t>о подразделу «</w:t>
      </w:r>
      <w:r w:rsidR="00D832AC" w:rsidRPr="006C7AED">
        <w:rPr>
          <w:rFonts w:ascii="Times New Roman" w:hAnsi="Times New Roman" w:cs="Times New Roman"/>
          <w:sz w:val="24"/>
          <w:szCs w:val="24"/>
          <w:u w:val="single"/>
        </w:rPr>
        <w:t>Защита населения и территории от чрезвычайных ситуаций природного и техногенного характера, гражданская оборона»</w:t>
      </w:r>
      <w:r w:rsidR="00D832AC" w:rsidRPr="006C7AED">
        <w:rPr>
          <w:rFonts w:ascii="Times New Roman" w:hAnsi="Times New Roman" w:cs="Times New Roman"/>
          <w:sz w:val="24"/>
          <w:szCs w:val="24"/>
        </w:rPr>
        <w:t xml:space="preserve"> </w:t>
      </w:r>
      <w:r w:rsidRPr="006C7AED">
        <w:rPr>
          <w:rFonts w:ascii="Times New Roman" w:hAnsi="Times New Roman" w:cs="Times New Roman"/>
          <w:sz w:val="24"/>
          <w:szCs w:val="24"/>
        </w:rPr>
        <w:t xml:space="preserve">на отчетную дату профинансировано 7 807 тыс. рублей или 41% от утвержденных бюджетных ассигнований. </w:t>
      </w:r>
      <w:proofErr w:type="gramStart"/>
      <w:r w:rsidRPr="006C7AED">
        <w:rPr>
          <w:rFonts w:ascii="Times New Roman" w:hAnsi="Times New Roman" w:cs="Times New Roman"/>
          <w:sz w:val="24"/>
          <w:szCs w:val="24"/>
        </w:rPr>
        <w:t xml:space="preserve">Из указанных средств </w:t>
      </w:r>
      <w:r w:rsidR="006C7AED" w:rsidRPr="006C7AED">
        <w:rPr>
          <w:rFonts w:ascii="Times New Roman" w:hAnsi="Times New Roman" w:cs="Times New Roman"/>
          <w:sz w:val="24"/>
          <w:szCs w:val="24"/>
        </w:rPr>
        <w:t>6 233,6 тыс. рублей направлено</w:t>
      </w:r>
      <w:r w:rsidRPr="006C7AED">
        <w:rPr>
          <w:rFonts w:ascii="Times New Roman" w:hAnsi="Times New Roman" w:cs="Times New Roman"/>
          <w:sz w:val="24"/>
          <w:szCs w:val="24"/>
        </w:rPr>
        <w:t xml:space="preserve"> </w:t>
      </w:r>
      <w:r w:rsidR="00D832AC" w:rsidRPr="006C7AED">
        <w:rPr>
          <w:rFonts w:ascii="Times New Roman" w:hAnsi="Times New Roman" w:cs="Times New Roman"/>
          <w:sz w:val="24"/>
          <w:szCs w:val="24"/>
        </w:rPr>
        <w:t>на обеспечение деятельности МКУ «Единая дежурно-диспетчерская служба»</w:t>
      </w:r>
      <w:r w:rsidR="006C7AED">
        <w:rPr>
          <w:rFonts w:ascii="Times New Roman" w:hAnsi="Times New Roman" w:cs="Times New Roman"/>
          <w:sz w:val="24"/>
          <w:szCs w:val="24"/>
        </w:rPr>
        <w:t>, осуществлены расходы на</w:t>
      </w:r>
      <w:r w:rsidR="00762BAF">
        <w:rPr>
          <w:rFonts w:ascii="Times New Roman" w:hAnsi="Times New Roman" w:cs="Times New Roman"/>
          <w:sz w:val="24"/>
          <w:szCs w:val="24"/>
        </w:rPr>
        <w:t xml:space="preserve"> модернизацию и совершенствование</w:t>
      </w:r>
      <w:r w:rsidR="006C7AED">
        <w:rPr>
          <w:rFonts w:ascii="Times New Roman" w:hAnsi="Times New Roman" w:cs="Times New Roman"/>
          <w:sz w:val="24"/>
          <w:szCs w:val="24"/>
        </w:rPr>
        <w:t xml:space="preserve"> </w:t>
      </w:r>
      <w:r w:rsidR="00762BAF">
        <w:rPr>
          <w:rFonts w:ascii="Times New Roman" w:hAnsi="Times New Roman" w:cs="Times New Roman"/>
          <w:sz w:val="24"/>
          <w:szCs w:val="24"/>
        </w:rPr>
        <w:t xml:space="preserve">районной системы оповещения населения в сумме </w:t>
      </w:r>
      <w:r w:rsidR="00762BAF" w:rsidRPr="00762BAF">
        <w:rPr>
          <w:rFonts w:ascii="Times New Roman" w:hAnsi="Times New Roman" w:cs="Times New Roman"/>
          <w:sz w:val="24"/>
          <w:szCs w:val="24"/>
        </w:rPr>
        <w:t>389,9</w:t>
      </w:r>
      <w:r w:rsidR="00D832AC" w:rsidRPr="00762BA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62BAF" w:rsidRPr="00762BAF">
        <w:rPr>
          <w:rFonts w:ascii="Times New Roman" w:hAnsi="Times New Roman" w:cs="Times New Roman"/>
          <w:sz w:val="24"/>
          <w:szCs w:val="24"/>
        </w:rPr>
        <w:t>, на содержание автоматизированной системы центрального оповещения населения – в сумме 179,5 тыс. рублей, на обеспечение мероприятий по гражданской обороне и национальной обороне – в сумме 1 004 тыс. рублей</w:t>
      </w:r>
      <w:r w:rsidR="00D832AC" w:rsidRPr="00762BAF">
        <w:rPr>
          <w:rFonts w:ascii="Times New Roman" w:hAnsi="Times New Roman" w:cs="Times New Roman"/>
          <w:sz w:val="24"/>
          <w:szCs w:val="24"/>
        </w:rPr>
        <w:t>.</w:t>
      </w:r>
      <w:r w:rsidR="00D832AC"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8508E8" w:rsidRDefault="00762BAF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A5A">
        <w:rPr>
          <w:rFonts w:ascii="Times New Roman" w:hAnsi="Times New Roman" w:cs="Times New Roman"/>
          <w:sz w:val="24"/>
          <w:szCs w:val="24"/>
        </w:rPr>
        <w:t>На 10,8% или в сумме</w:t>
      </w:r>
      <w:r w:rsidR="00031A5A" w:rsidRPr="00031A5A">
        <w:rPr>
          <w:rFonts w:ascii="Times New Roman" w:hAnsi="Times New Roman" w:cs="Times New Roman"/>
          <w:sz w:val="24"/>
          <w:szCs w:val="24"/>
        </w:rPr>
        <w:t xml:space="preserve"> 154,5 тыс. рублей</w:t>
      </w:r>
      <w:r w:rsidRPr="00031A5A">
        <w:rPr>
          <w:rFonts w:ascii="Times New Roman" w:hAnsi="Times New Roman" w:cs="Times New Roman"/>
          <w:sz w:val="24"/>
          <w:szCs w:val="24"/>
        </w:rPr>
        <w:t xml:space="preserve"> исполнены </w:t>
      </w:r>
      <w:r w:rsidR="00D832AC" w:rsidRPr="00031A5A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Pr="00031A5A">
        <w:rPr>
          <w:rFonts w:ascii="Times New Roman" w:hAnsi="Times New Roman" w:cs="Times New Roman"/>
          <w:sz w:val="24"/>
          <w:szCs w:val="24"/>
        </w:rPr>
        <w:t>назначения</w:t>
      </w:r>
      <w:r w:rsidR="00D832AC" w:rsidRPr="00031A5A">
        <w:rPr>
          <w:rFonts w:ascii="Times New Roman" w:hAnsi="Times New Roman" w:cs="Times New Roman"/>
          <w:sz w:val="24"/>
          <w:szCs w:val="24"/>
        </w:rPr>
        <w:t xml:space="preserve"> по  подразделу </w:t>
      </w:r>
      <w:r w:rsidR="00D832AC" w:rsidRPr="00031A5A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национальной безопасности и правоохранительной деятельности»</w:t>
      </w:r>
      <w:r w:rsidR="00D832AC" w:rsidRPr="00031A5A">
        <w:rPr>
          <w:rFonts w:ascii="Times New Roman" w:hAnsi="Times New Roman" w:cs="Times New Roman"/>
          <w:sz w:val="24"/>
          <w:szCs w:val="24"/>
        </w:rPr>
        <w:t xml:space="preserve">, утвержденные в объеме 1 </w:t>
      </w:r>
      <w:r w:rsidRPr="00031A5A">
        <w:rPr>
          <w:rFonts w:ascii="Times New Roman" w:hAnsi="Times New Roman" w:cs="Times New Roman"/>
          <w:sz w:val="24"/>
          <w:szCs w:val="24"/>
        </w:rPr>
        <w:t>4</w:t>
      </w:r>
      <w:r w:rsidR="00D832AC" w:rsidRPr="00031A5A">
        <w:rPr>
          <w:rFonts w:ascii="Times New Roman" w:hAnsi="Times New Roman" w:cs="Times New Roman"/>
          <w:sz w:val="24"/>
          <w:szCs w:val="24"/>
        </w:rPr>
        <w:t>30 тыс. рублей</w:t>
      </w:r>
      <w:r w:rsidR="00031A5A" w:rsidRPr="00031A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1A5A" w:rsidRPr="00031A5A">
        <w:rPr>
          <w:rFonts w:ascii="Times New Roman" w:hAnsi="Times New Roman" w:cs="Times New Roman"/>
          <w:sz w:val="24"/>
          <w:szCs w:val="24"/>
        </w:rPr>
        <w:t>В рамках</w:t>
      </w:r>
      <w:r w:rsidR="00D832AC" w:rsidRPr="00031A5A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031A5A" w:rsidRPr="00031A5A">
        <w:rPr>
          <w:rFonts w:ascii="Times New Roman" w:hAnsi="Times New Roman" w:cs="Times New Roman"/>
          <w:sz w:val="24"/>
          <w:szCs w:val="24"/>
        </w:rPr>
        <w:t xml:space="preserve">«Организация и осуществление мероприятий по гражданской обороне, защите населения и территорий от чрезвычайных ситуаций природного и техногенного характера, национальное обороне на территории Можайского муниципального района» произведены кассовые расходы в размере 79,5 тыс. рублей на создание минерализованных полос вокруг населенных пунктов, в рамках подпрограммы «Информатизация и телекоммуникация» МП «Муниципальное управление» на 2015-2019 годы – в размере </w:t>
      </w:r>
      <w:r w:rsidR="00031A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31A5A" w:rsidRPr="00031A5A">
        <w:rPr>
          <w:rFonts w:ascii="Times New Roman" w:hAnsi="Times New Roman" w:cs="Times New Roman"/>
          <w:sz w:val="24"/>
          <w:szCs w:val="24"/>
        </w:rPr>
        <w:t>75 тыс. рублей</w:t>
      </w:r>
      <w:proofErr w:type="gramEnd"/>
      <w:r w:rsidR="00031A5A" w:rsidRPr="00031A5A">
        <w:rPr>
          <w:rFonts w:ascii="Times New Roman" w:hAnsi="Times New Roman" w:cs="Times New Roman"/>
          <w:sz w:val="24"/>
          <w:szCs w:val="24"/>
        </w:rPr>
        <w:t xml:space="preserve"> на систему видеонаблюдения «Безопасный город».</w:t>
      </w:r>
      <w:r w:rsidR="00031A5A">
        <w:rPr>
          <w:rFonts w:ascii="Times New Roman" w:hAnsi="Times New Roman" w:cs="Times New Roman"/>
          <w:sz w:val="24"/>
          <w:szCs w:val="24"/>
        </w:rPr>
        <w:t xml:space="preserve"> Согласно отчету о финансировании муниципальных программ мероприятия выполняются, </w:t>
      </w:r>
      <w:r w:rsidR="008508E8" w:rsidRPr="008508E8">
        <w:rPr>
          <w:rFonts w:ascii="Times New Roman" w:hAnsi="Times New Roman" w:cs="Times New Roman"/>
          <w:sz w:val="24"/>
          <w:szCs w:val="24"/>
        </w:rPr>
        <w:t xml:space="preserve">сроки заключения контрактов либо сроки оплаты по заключенным контрактам в основном приходятся </w:t>
      </w:r>
      <w:r w:rsidR="008508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08E8" w:rsidRPr="008508E8">
        <w:rPr>
          <w:rFonts w:ascii="Times New Roman" w:hAnsi="Times New Roman" w:cs="Times New Roman"/>
          <w:sz w:val="24"/>
          <w:szCs w:val="24"/>
        </w:rPr>
        <w:t>3-4 кварталы.</w:t>
      </w:r>
      <w:r w:rsidR="008508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1F46" w:rsidRDefault="00141F46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32AC" w:rsidRPr="00575BC1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BC1">
        <w:rPr>
          <w:rFonts w:ascii="Times New Roman" w:hAnsi="Times New Roman" w:cs="Times New Roman"/>
          <w:sz w:val="24"/>
          <w:szCs w:val="24"/>
        </w:rPr>
        <w:t xml:space="preserve">Кассовые расходы по разделу </w:t>
      </w:r>
      <w:r w:rsidRPr="00575BC1">
        <w:rPr>
          <w:rFonts w:ascii="Times New Roman" w:hAnsi="Times New Roman" w:cs="Times New Roman"/>
          <w:b/>
          <w:sz w:val="24"/>
          <w:szCs w:val="24"/>
        </w:rPr>
        <w:t>«Национальная экономика»</w:t>
      </w:r>
      <w:r w:rsidRPr="00575BC1">
        <w:rPr>
          <w:rFonts w:ascii="Times New Roman" w:hAnsi="Times New Roman" w:cs="Times New Roman"/>
          <w:sz w:val="24"/>
          <w:szCs w:val="24"/>
        </w:rPr>
        <w:t xml:space="preserve"> за </w:t>
      </w:r>
      <w:r w:rsidR="00575BC1" w:rsidRPr="00575BC1">
        <w:rPr>
          <w:rFonts w:ascii="Times New Roman" w:hAnsi="Times New Roman" w:cs="Times New Roman"/>
          <w:sz w:val="24"/>
          <w:szCs w:val="24"/>
        </w:rPr>
        <w:t>6 месяцев 2016 года</w:t>
      </w:r>
      <w:r w:rsidRPr="00575BC1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575BC1" w:rsidRPr="00575BC1">
        <w:rPr>
          <w:rFonts w:ascii="Times New Roman" w:hAnsi="Times New Roman" w:cs="Times New Roman"/>
          <w:sz w:val="24"/>
          <w:szCs w:val="24"/>
        </w:rPr>
        <w:t>33</w:t>
      </w:r>
      <w:r w:rsidR="00575BC1">
        <w:rPr>
          <w:rFonts w:ascii="Times New Roman" w:hAnsi="Times New Roman" w:cs="Times New Roman"/>
          <w:sz w:val="24"/>
          <w:szCs w:val="24"/>
        </w:rPr>
        <w:t xml:space="preserve"> </w:t>
      </w:r>
      <w:r w:rsidR="00575BC1" w:rsidRPr="00575BC1">
        <w:rPr>
          <w:rFonts w:ascii="Times New Roman" w:hAnsi="Times New Roman" w:cs="Times New Roman"/>
          <w:sz w:val="24"/>
          <w:szCs w:val="24"/>
        </w:rPr>
        <w:t>444,8</w:t>
      </w:r>
      <w:r w:rsidRPr="00575BC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75BC1" w:rsidRPr="00575BC1">
        <w:rPr>
          <w:rFonts w:ascii="Times New Roman" w:hAnsi="Times New Roman" w:cs="Times New Roman"/>
          <w:sz w:val="24"/>
          <w:szCs w:val="24"/>
        </w:rPr>
        <w:t>18,4</w:t>
      </w:r>
      <w:r w:rsidRPr="00575BC1">
        <w:rPr>
          <w:rFonts w:ascii="Times New Roman" w:hAnsi="Times New Roman" w:cs="Times New Roman"/>
          <w:sz w:val="24"/>
          <w:szCs w:val="24"/>
        </w:rPr>
        <w:t xml:space="preserve">% к </w:t>
      </w:r>
      <w:r w:rsidR="00575BC1" w:rsidRPr="00575BC1">
        <w:rPr>
          <w:rFonts w:ascii="Times New Roman" w:hAnsi="Times New Roman" w:cs="Times New Roman"/>
          <w:sz w:val="24"/>
          <w:szCs w:val="24"/>
        </w:rPr>
        <w:t xml:space="preserve">годовым </w:t>
      </w:r>
      <w:r w:rsidRPr="00575BC1">
        <w:rPr>
          <w:rFonts w:ascii="Times New Roman" w:hAnsi="Times New Roman" w:cs="Times New Roman"/>
          <w:sz w:val="24"/>
          <w:szCs w:val="24"/>
        </w:rPr>
        <w:t xml:space="preserve">бюджетным назначениям в сумме </w:t>
      </w:r>
      <w:r w:rsidR="00575BC1" w:rsidRPr="00575BC1">
        <w:rPr>
          <w:rFonts w:ascii="Times New Roman" w:hAnsi="Times New Roman" w:cs="Times New Roman"/>
          <w:sz w:val="24"/>
          <w:szCs w:val="24"/>
        </w:rPr>
        <w:t>181 924,2</w:t>
      </w:r>
      <w:r w:rsidRPr="00575BC1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832AC" w:rsidRPr="002F0D1B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D1B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2F0D1B">
        <w:rPr>
          <w:rFonts w:ascii="Times New Roman" w:hAnsi="Times New Roman" w:cs="Times New Roman"/>
          <w:sz w:val="24"/>
          <w:szCs w:val="24"/>
          <w:u w:val="single"/>
        </w:rPr>
        <w:t>«Сельское хозяйство и рыболовство»</w:t>
      </w:r>
      <w:r w:rsidRPr="002F0D1B">
        <w:rPr>
          <w:rFonts w:ascii="Times New Roman" w:hAnsi="Times New Roman" w:cs="Times New Roman"/>
          <w:sz w:val="24"/>
          <w:szCs w:val="24"/>
        </w:rPr>
        <w:t xml:space="preserve"> </w:t>
      </w:r>
      <w:r w:rsidR="002F0D1B" w:rsidRPr="002F0D1B">
        <w:rPr>
          <w:rFonts w:ascii="Times New Roman" w:hAnsi="Times New Roman" w:cs="Times New Roman"/>
          <w:sz w:val="24"/>
          <w:szCs w:val="24"/>
        </w:rPr>
        <w:t>профинансировано 12 тыс. рублей, что составляет 5,4% к годовому плану в сумме 222 тыс. рублей. В</w:t>
      </w:r>
      <w:r w:rsidR="00575BC1" w:rsidRPr="002F0D1B">
        <w:rPr>
          <w:rFonts w:ascii="Times New Roman" w:hAnsi="Times New Roman" w:cs="Times New Roman"/>
          <w:sz w:val="24"/>
          <w:szCs w:val="24"/>
        </w:rPr>
        <w:t xml:space="preserve"> </w:t>
      </w:r>
      <w:r w:rsidR="002F0D1B" w:rsidRPr="002F0D1B">
        <w:rPr>
          <w:rFonts w:ascii="Times New Roman" w:hAnsi="Times New Roman" w:cs="Times New Roman"/>
          <w:sz w:val="24"/>
          <w:szCs w:val="24"/>
        </w:rPr>
        <w:t>первом</w:t>
      </w:r>
      <w:r w:rsidR="00575BC1" w:rsidRPr="002F0D1B">
        <w:rPr>
          <w:rFonts w:ascii="Times New Roman" w:hAnsi="Times New Roman" w:cs="Times New Roman"/>
          <w:sz w:val="24"/>
          <w:szCs w:val="24"/>
        </w:rPr>
        <w:t xml:space="preserve"> полугодии </w:t>
      </w:r>
      <w:r w:rsidR="002F0D1B" w:rsidRPr="002F0D1B">
        <w:rPr>
          <w:rFonts w:ascii="Times New Roman" w:hAnsi="Times New Roman" w:cs="Times New Roman"/>
          <w:sz w:val="24"/>
          <w:szCs w:val="24"/>
        </w:rPr>
        <w:t xml:space="preserve">средства направлены </w:t>
      </w:r>
      <w:r w:rsidR="00575BC1" w:rsidRPr="002F0D1B">
        <w:rPr>
          <w:rFonts w:ascii="Times New Roman" w:hAnsi="Times New Roman" w:cs="Times New Roman"/>
          <w:sz w:val="24"/>
          <w:szCs w:val="24"/>
        </w:rPr>
        <w:t xml:space="preserve">на </w:t>
      </w:r>
      <w:r w:rsidR="002F0D1B" w:rsidRPr="002F0D1B">
        <w:rPr>
          <w:rFonts w:ascii="Times New Roman" w:hAnsi="Times New Roman" w:cs="Times New Roman"/>
          <w:sz w:val="24"/>
          <w:szCs w:val="24"/>
        </w:rPr>
        <w:t>проведение мероприятий по участию</w:t>
      </w:r>
      <w:r w:rsidR="00575BC1" w:rsidRPr="002F0D1B">
        <w:rPr>
          <w:rFonts w:ascii="Times New Roman" w:hAnsi="Times New Roman" w:cs="Times New Roman"/>
          <w:sz w:val="24"/>
          <w:szCs w:val="24"/>
        </w:rPr>
        <w:t xml:space="preserve"> в областных конкурсах</w:t>
      </w:r>
      <w:r w:rsidR="002F0D1B" w:rsidRPr="002F0D1B">
        <w:rPr>
          <w:rFonts w:ascii="Times New Roman" w:hAnsi="Times New Roman" w:cs="Times New Roman"/>
          <w:sz w:val="24"/>
          <w:szCs w:val="24"/>
        </w:rPr>
        <w:t xml:space="preserve">. Низкое исполнение расходов объясняется </w:t>
      </w:r>
      <w:r w:rsidRPr="002F0D1B">
        <w:rPr>
          <w:rFonts w:ascii="Times New Roman" w:hAnsi="Times New Roman" w:cs="Times New Roman"/>
          <w:sz w:val="24"/>
          <w:szCs w:val="24"/>
        </w:rPr>
        <w:t>проведением праздника «День работника сельского хозяйства и перерабатывающей промыш</w:t>
      </w:r>
      <w:r w:rsidR="002F0D1B" w:rsidRPr="002F0D1B">
        <w:rPr>
          <w:rFonts w:ascii="Times New Roman" w:hAnsi="Times New Roman" w:cs="Times New Roman"/>
          <w:sz w:val="24"/>
          <w:szCs w:val="24"/>
        </w:rPr>
        <w:t xml:space="preserve">ленности» в четвертом квартале. </w:t>
      </w:r>
    </w:p>
    <w:p w:rsidR="00D832AC" w:rsidRPr="002F0D1B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D1B">
        <w:rPr>
          <w:rFonts w:ascii="Times New Roman" w:hAnsi="Times New Roman" w:cs="Times New Roman"/>
          <w:sz w:val="24"/>
          <w:szCs w:val="24"/>
        </w:rPr>
        <w:t xml:space="preserve">Исполнение расходов по подразделу </w:t>
      </w:r>
      <w:r w:rsidRPr="002F0D1B">
        <w:rPr>
          <w:rFonts w:ascii="Times New Roman" w:hAnsi="Times New Roman" w:cs="Times New Roman"/>
          <w:sz w:val="24"/>
          <w:szCs w:val="24"/>
          <w:u w:val="single"/>
        </w:rPr>
        <w:t>«Транспорт»</w:t>
      </w:r>
      <w:r w:rsidRPr="002F0D1B">
        <w:rPr>
          <w:rFonts w:ascii="Times New Roman" w:hAnsi="Times New Roman" w:cs="Times New Roman"/>
          <w:sz w:val="24"/>
          <w:szCs w:val="24"/>
        </w:rPr>
        <w:t xml:space="preserve"> за </w:t>
      </w:r>
      <w:r w:rsidR="002F0D1B" w:rsidRPr="002F0D1B">
        <w:rPr>
          <w:rFonts w:ascii="Times New Roman" w:hAnsi="Times New Roman" w:cs="Times New Roman"/>
          <w:sz w:val="24"/>
          <w:szCs w:val="24"/>
        </w:rPr>
        <w:t>отчетный период</w:t>
      </w:r>
      <w:r w:rsidRPr="002F0D1B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2F0D1B">
        <w:rPr>
          <w:rFonts w:ascii="Times New Roman" w:hAnsi="Times New Roman" w:cs="Times New Roman"/>
          <w:sz w:val="24"/>
          <w:szCs w:val="24"/>
        </w:rPr>
        <w:t xml:space="preserve">        </w:t>
      </w:r>
      <w:r w:rsidR="002F0D1B" w:rsidRPr="002F0D1B">
        <w:rPr>
          <w:rFonts w:ascii="Times New Roman" w:hAnsi="Times New Roman" w:cs="Times New Roman"/>
          <w:sz w:val="24"/>
          <w:szCs w:val="24"/>
        </w:rPr>
        <w:t>13 113,5</w:t>
      </w:r>
      <w:r w:rsidRPr="002F0D1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2F0D1B" w:rsidRPr="002F0D1B">
        <w:rPr>
          <w:rFonts w:ascii="Times New Roman" w:hAnsi="Times New Roman" w:cs="Times New Roman"/>
          <w:sz w:val="24"/>
          <w:szCs w:val="24"/>
        </w:rPr>
        <w:t>30,6</w:t>
      </w:r>
      <w:r w:rsidRPr="002F0D1B">
        <w:rPr>
          <w:rFonts w:ascii="Times New Roman" w:hAnsi="Times New Roman" w:cs="Times New Roman"/>
          <w:sz w:val="24"/>
          <w:szCs w:val="24"/>
        </w:rPr>
        <w:t xml:space="preserve">% к предусмотренному плану в сумме 42 870,6 тыс. рублей. </w:t>
      </w:r>
    </w:p>
    <w:p w:rsidR="00806309" w:rsidRDefault="00213AF4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AF4">
        <w:rPr>
          <w:rFonts w:ascii="Times New Roman" w:hAnsi="Times New Roman" w:cs="Times New Roman"/>
          <w:sz w:val="24"/>
          <w:szCs w:val="24"/>
        </w:rPr>
        <w:t>Н</w:t>
      </w:r>
      <w:r w:rsidR="00D832AC" w:rsidRPr="00213AF4">
        <w:rPr>
          <w:rFonts w:ascii="Times New Roman" w:hAnsi="Times New Roman" w:cs="Times New Roman"/>
          <w:sz w:val="24"/>
          <w:szCs w:val="24"/>
        </w:rPr>
        <w:t>а организацию транспортного обслуживания населения по маршрутам регулярных перевозок на территории района произведен</w:t>
      </w:r>
      <w:r w:rsidRPr="00213AF4">
        <w:rPr>
          <w:rFonts w:ascii="Times New Roman" w:hAnsi="Times New Roman" w:cs="Times New Roman"/>
          <w:sz w:val="24"/>
          <w:szCs w:val="24"/>
        </w:rPr>
        <w:t>ы расходы в сумме 12 853,9</w:t>
      </w:r>
      <w:r w:rsidR="00D832AC" w:rsidRPr="00213AF4">
        <w:rPr>
          <w:rFonts w:ascii="Times New Roman" w:hAnsi="Times New Roman" w:cs="Times New Roman"/>
          <w:sz w:val="24"/>
          <w:szCs w:val="24"/>
        </w:rPr>
        <w:t xml:space="preserve"> </w:t>
      </w:r>
      <w:r w:rsidRPr="00213AF4">
        <w:rPr>
          <w:rFonts w:ascii="Times New Roman" w:hAnsi="Times New Roman" w:cs="Times New Roman"/>
          <w:sz w:val="24"/>
          <w:szCs w:val="24"/>
        </w:rPr>
        <w:t>тыс. рублей, что составляет 30,6% к бюджетным назначениям (42 091,9 тыс. рублей).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32AC" w:rsidRPr="00213AF4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AF4">
        <w:rPr>
          <w:rFonts w:ascii="Times New Roman" w:hAnsi="Times New Roman" w:cs="Times New Roman"/>
          <w:sz w:val="24"/>
          <w:szCs w:val="24"/>
        </w:rPr>
        <w:t xml:space="preserve">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района в </w:t>
      </w:r>
      <w:r w:rsidR="002F0D1B" w:rsidRPr="00213AF4">
        <w:rPr>
          <w:rFonts w:ascii="Times New Roman" w:hAnsi="Times New Roman" w:cs="Times New Roman"/>
          <w:sz w:val="24"/>
          <w:szCs w:val="24"/>
        </w:rPr>
        <w:t>1 полугодии</w:t>
      </w:r>
      <w:r w:rsidRPr="00213AF4">
        <w:rPr>
          <w:rFonts w:ascii="Times New Roman" w:hAnsi="Times New Roman" w:cs="Times New Roman"/>
          <w:sz w:val="24"/>
          <w:szCs w:val="24"/>
        </w:rPr>
        <w:t xml:space="preserve"> направлены бюджетные средства в сумме </w:t>
      </w:r>
      <w:r w:rsidR="002F0D1B" w:rsidRPr="00213AF4">
        <w:rPr>
          <w:rFonts w:ascii="Times New Roman" w:hAnsi="Times New Roman" w:cs="Times New Roman"/>
          <w:sz w:val="24"/>
          <w:szCs w:val="24"/>
        </w:rPr>
        <w:t>259,5</w:t>
      </w:r>
      <w:r w:rsidRPr="00213AF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субсидии из бюджета Московской области – </w:t>
      </w:r>
      <w:r w:rsidR="002F0D1B" w:rsidRPr="00213AF4">
        <w:rPr>
          <w:rFonts w:ascii="Times New Roman" w:hAnsi="Times New Roman" w:cs="Times New Roman"/>
          <w:sz w:val="24"/>
          <w:szCs w:val="24"/>
        </w:rPr>
        <w:t>252,3</w:t>
      </w:r>
      <w:r w:rsidRPr="00213AF4">
        <w:rPr>
          <w:rFonts w:ascii="Times New Roman" w:hAnsi="Times New Roman" w:cs="Times New Roman"/>
          <w:sz w:val="24"/>
          <w:szCs w:val="24"/>
        </w:rPr>
        <w:t xml:space="preserve"> тыс. рублей, за счет средств бюджета района – </w:t>
      </w:r>
      <w:r w:rsidR="002F0D1B" w:rsidRPr="00213AF4">
        <w:rPr>
          <w:rFonts w:ascii="Times New Roman" w:hAnsi="Times New Roman" w:cs="Times New Roman"/>
          <w:sz w:val="24"/>
          <w:szCs w:val="24"/>
        </w:rPr>
        <w:t>7,2</w:t>
      </w:r>
      <w:r w:rsidRPr="00213AF4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  <w:r w:rsidRPr="00213AF4">
        <w:rPr>
          <w:rFonts w:ascii="Times New Roman" w:hAnsi="Times New Roman" w:cs="Times New Roman"/>
          <w:sz w:val="24"/>
          <w:szCs w:val="24"/>
        </w:rPr>
        <w:t xml:space="preserve"> Годовые бюджетные назначения исполнены на </w:t>
      </w:r>
      <w:r w:rsidR="00213AF4" w:rsidRPr="00213AF4">
        <w:rPr>
          <w:rFonts w:ascii="Times New Roman" w:hAnsi="Times New Roman" w:cs="Times New Roman"/>
          <w:sz w:val="24"/>
          <w:szCs w:val="24"/>
        </w:rPr>
        <w:t>33,3</w:t>
      </w:r>
      <w:r w:rsidRPr="00213AF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76C49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957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CA7957" w:rsidRPr="00CA7957">
        <w:rPr>
          <w:rFonts w:ascii="Times New Roman" w:hAnsi="Times New Roman" w:cs="Times New Roman"/>
          <w:sz w:val="24"/>
          <w:szCs w:val="24"/>
        </w:rPr>
        <w:t>14,8</w:t>
      </w:r>
      <w:r w:rsidRPr="00CA7957">
        <w:rPr>
          <w:rFonts w:ascii="Times New Roman" w:hAnsi="Times New Roman" w:cs="Times New Roman"/>
          <w:sz w:val="24"/>
          <w:szCs w:val="24"/>
        </w:rPr>
        <w:t xml:space="preserve">% освоены средства, запланированные по подразделу </w:t>
      </w:r>
      <w:r w:rsidRPr="00CA7957">
        <w:rPr>
          <w:rFonts w:ascii="Times New Roman" w:hAnsi="Times New Roman" w:cs="Times New Roman"/>
          <w:sz w:val="24"/>
          <w:szCs w:val="24"/>
          <w:u w:val="single"/>
        </w:rPr>
        <w:t>«Дорожное хозяйство (дорожные фонды)»</w:t>
      </w:r>
      <w:r w:rsidRPr="00CA7957">
        <w:rPr>
          <w:rFonts w:ascii="Times New Roman" w:hAnsi="Times New Roman" w:cs="Times New Roman"/>
          <w:sz w:val="24"/>
          <w:szCs w:val="24"/>
        </w:rPr>
        <w:t>: при план</w:t>
      </w:r>
      <w:r w:rsidR="00EE7E81">
        <w:rPr>
          <w:rFonts w:ascii="Times New Roman" w:hAnsi="Times New Roman" w:cs="Times New Roman"/>
          <w:sz w:val="24"/>
          <w:szCs w:val="24"/>
        </w:rPr>
        <w:t xml:space="preserve">овых назначениях в размере </w:t>
      </w:r>
      <w:r w:rsidR="00CA7957" w:rsidRPr="00CA7957">
        <w:rPr>
          <w:rFonts w:ascii="Times New Roman" w:hAnsi="Times New Roman" w:cs="Times New Roman"/>
          <w:sz w:val="24"/>
          <w:szCs w:val="24"/>
        </w:rPr>
        <w:t>122 595,9</w:t>
      </w:r>
      <w:r w:rsidRPr="00CA7957">
        <w:rPr>
          <w:rFonts w:ascii="Times New Roman" w:hAnsi="Times New Roman" w:cs="Times New Roman"/>
          <w:sz w:val="24"/>
          <w:szCs w:val="24"/>
        </w:rPr>
        <w:t xml:space="preserve"> тыс. рублей факт на 01.0</w:t>
      </w:r>
      <w:r w:rsidR="00CA7957" w:rsidRPr="00CA7957">
        <w:rPr>
          <w:rFonts w:ascii="Times New Roman" w:hAnsi="Times New Roman" w:cs="Times New Roman"/>
          <w:sz w:val="24"/>
          <w:szCs w:val="24"/>
        </w:rPr>
        <w:t>7</w:t>
      </w:r>
      <w:r w:rsidRPr="00CA7957">
        <w:rPr>
          <w:rFonts w:ascii="Times New Roman" w:hAnsi="Times New Roman" w:cs="Times New Roman"/>
          <w:sz w:val="24"/>
          <w:szCs w:val="24"/>
        </w:rPr>
        <w:t xml:space="preserve">.2016 составил </w:t>
      </w:r>
      <w:r w:rsidR="00CA7957" w:rsidRPr="00CA7957">
        <w:rPr>
          <w:rFonts w:ascii="Times New Roman" w:hAnsi="Times New Roman" w:cs="Times New Roman"/>
          <w:sz w:val="24"/>
          <w:szCs w:val="24"/>
        </w:rPr>
        <w:t>18 174,2</w:t>
      </w:r>
      <w:r w:rsidRPr="00CA795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B63A3">
        <w:rPr>
          <w:rFonts w:ascii="Times New Roman" w:hAnsi="Times New Roman" w:cs="Times New Roman"/>
          <w:sz w:val="24"/>
          <w:szCs w:val="24"/>
        </w:rPr>
        <w:t>.</w:t>
      </w:r>
      <w:r w:rsidR="00EE7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C49" w:rsidRDefault="000B63A3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7E81">
        <w:rPr>
          <w:rFonts w:ascii="Times New Roman" w:hAnsi="Times New Roman" w:cs="Times New Roman"/>
          <w:sz w:val="24"/>
          <w:szCs w:val="24"/>
        </w:rPr>
        <w:t>лановые назначения на отчетную дату включают в себя субсидию на ремонт автомобильных дорог в сумме 21 795 тыс. рублей, предоставляемую из бюджета Московской области в соответствии с государственной программой МО «Развитие и функционирование дорожно-транспортного комплекса</w:t>
      </w:r>
      <w:r w:rsidR="00EE7E81" w:rsidRPr="00B76C49">
        <w:rPr>
          <w:rFonts w:ascii="Times New Roman" w:hAnsi="Times New Roman" w:cs="Times New Roman"/>
          <w:sz w:val="24"/>
          <w:szCs w:val="24"/>
        </w:rPr>
        <w:t>»</w:t>
      </w:r>
      <w:r w:rsidR="00D832AC" w:rsidRPr="00B76C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6C49">
        <w:rPr>
          <w:rFonts w:ascii="Times New Roman" w:hAnsi="Times New Roman" w:cs="Times New Roman"/>
          <w:sz w:val="24"/>
          <w:szCs w:val="24"/>
        </w:rPr>
        <w:t xml:space="preserve">Согласно заключенному между ГУДХ МО и администрацией Можайского муниципального района соглашению о предоставлении указанной субсидии средства </w:t>
      </w:r>
      <w:r w:rsidR="00B76C49" w:rsidRPr="00B76C49">
        <w:rPr>
          <w:rFonts w:ascii="Times New Roman" w:hAnsi="Times New Roman" w:cs="Times New Roman"/>
          <w:sz w:val="24"/>
          <w:szCs w:val="24"/>
        </w:rPr>
        <w:t xml:space="preserve">в сумме 17 572 тыс. рублей </w:t>
      </w:r>
      <w:r w:rsidRPr="00B76C49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B76C49" w:rsidRPr="00B76C49">
        <w:rPr>
          <w:rFonts w:ascii="Times New Roman" w:hAnsi="Times New Roman" w:cs="Times New Roman"/>
          <w:sz w:val="24"/>
          <w:szCs w:val="24"/>
        </w:rPr>
        <w:t xml:space="preserve">на ремонт восьми автомобильных дорог, в сумме 4 223 тыс. рублей – </w:t>
      </w:r>
      <w:r w:rsidRPr="00B76C49">
        <w:rPr>
          <w:rFonts w:ascii="Times New Roman" w:hAnsi="Times New Roman" w:cs="Times New Roman"/>
          <w:sz w:val="24"/>
          <w:szCs w:val="24"/>
        </w:rPr>
        <w:t>на погашение кредиторской задолженности</w:t>
      </w:r>
      <w:r w:rsidR="00B76C49" w:rsidRPr="00B76C49">
        <w:rPr>
          <w:rFonts w:ascii="Times New Roman" w:hAnsi="Times New Roman" w:cs="Times New Roman"/>
          <w:sz w:val="24"/>
          <w:szCs w:val="24"/>
        </w:rPr>
        <w:t>, образовавшейся на 01.01.2016</w:t>
      </w:r>
      <w:r w:rsidRPr="00B76C49">
        <w:rPr>
          <w:rFonts w:ascii="Times New Roman" w:hAnsi="Times New Roman" w:cs="Times New Roman"/>
          <w:sz w:val="24"/>
          <w:szCs w:val="24"/>
        </w:rPr>
        <w:t xml:space="preserve"> </w:t>
      </w:r>
      <w:r w:rsidR="00B76C49" w:rsidRPr="00B76C49">
        <w:rPr>
          <w:rFonts w:ascii="Times New Roman" w:hAnsi="Times New Roman" w:cs="Times New Roman"/>
          <w:sz w:val="24"/>
          <w:szCs w:val="24"/>
        </w:rPr>
        <w:t xml:space="preserve">за выполненные работы </w:t>
      </w:r>
      <w:r w:rsidR="00B76C49">
        <w:rPr>
          <w:rFonts w:ascii="Times New Roman" w:hAnsi="Times New Roman" w:cs="Times New Roman"/>
          <w:sz w:val="24"/>
          <w:szCs w:val="24"/>
        </w:rPr>
        <w:t xml:space="preserve">по ремонту дорог </w:t>
      </w:r>
      <w:r w:rsidRPr="00B76C49">
        <w:rPr>
          <w:rFonts w:ascii="Times New Roman" w:hAnsi="Times New Roman" w:cs="Times New Roman"/>
          <w:sz w:val="24"/>
          <w:szCs w:val="24"/>
        </w:rPr>
        <w:t xml:space="preserve">по контрактам, заключенным </w:t>
      </w:r>
      <w:r w:rsidR="00B76C49" w:rsidRPr="00B76C49">
        <w:rPr>
          <w:rFonts w:ascii="Times New Roman" w:hAnsi="Times New Roman" w:cs="Times New Roman"/>
          <w:sz w:val="24"/>
          <w:szCs w:val="24"/>
        </w:rPr>
        <w:t>в 2015 году с учетом привлечения субсидии из бюджета Московской</w:t>
      </w:r>
      <w:proofErr w:type="gramEnd"/>
      <w:r w:rsidR="00B76C49" w:rsidRPr="00B76C49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A4544E" w:rsidRPr="00A4544E" w:rsidRDefault="000B63A3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44E">
        <w:rPr>
          <w:rFonts w:ascii="Times New Roman" w:hAnsi="Times New Roman" w:cs="Times New Roman"/>
          <w:sz w:val="24"/>
          <w:szCs w:val="24"/>
        </w:rPr>
        <w:t>Ситуация по</w:t>
      </w:r>
      <w:r w:rsidR="00B76C49" w:rsidRPr="00A4544E">
        <w:rPr>
          <w:rFonts w:ascii="Times New Roman" w:hAnsi="Times New Roman" w:cs="Times New Roman"/>
          <w:sz w:val="24"/>
          <w:szCs w:val="24"/>
        </w:rPr>
        <w:t xml:space="preserve"> р</w:t>
      </w:r>
      <w:r w:rsidR="00D832AC" w:rsidRPr="00A4544E">
        <w:rPr>
          <w:rFonts w:ascii="Times New Roman" w:hAnsi="Times New Roman" w:cs="Times New Roman"/>
          <w:sz w:val="24"/>
          <w:szCs w:val="24"/>
        </w:rPr>
        <w:t>асход</w:t>
      </w:r>
      <w:r w:rsidR="00B76C49" w:rsidRPr="00A4544E">
        <w:rPr>
          <w:rFonts w:ascii="Times New Roman" w:hAnsi="Times New Roman" w:cs="Times New Roman"/>
          <w:sz w:val="24"/>
          <w:szCs w:val="24"/>
        </w:rPr>
        <w:t>ованию</w:t>
      </w:r>
      <w:r w:rsidR="00D832AC" w:rsidRPr="00A4544E">
        <w:rPr>
          <w:rFonts w:ascii="Times New Roman" w:hAnsi="Times New Roman" w:cs="Times New Roman"/>
          <w:sz w:val="24"/>
          <w:szCs w:val="24"/>
        </w:rPr>
        <w:t xml:space="preserve"> </w:t>
      </w:r>
      <w:r w:rsidR="00B76C49" w:rsidRPr="00A4544E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="00D832AC" w:rsidRPr="00A4544E">
        <w:rPr>
          <w:rFonts w:ascii="Times New Roman" w:hAnsi="Times New Roman" w:cs="Times New Roman"/>
          <w:sz w:val="24"/>
          <w:szCs w:val="24"/>
        </w:rPr>
        <w:t xml:space="preserve">на содержание, ремонт (капитальный ремонт) автомобильных дорог общего пользования местного значения района </w:t>
      </w:r>
      <w:r w:rsidR="00D832AC" w:rsidRPr="00A4544E">
        <w:rPr>
          <w:rFonts w:ascii="Times New Roman" w:hAnsi="Times New Roman" w:cs="Times New Roman"/>
          <w:sz w:val="24"/>
          <w:szCs w:val="24"/>
          <w:u w:val="single"/>
        </w:rPr>
        <w:t>вне границ населенных пунктов</w:t>
      </w:r>
      <w:r w:rsidR="00D832AC" w:rsidRPr="00A4544E">
        <w:rPr>
          <w:rFonts w:ascii="Times New Roman" w:hAnsi="Times New Roman" w:cs="Times New Roman"/>
          <w:sz w:val="24"/>
          <w:szCs w:val="24"/>
        </w:rPr>
        <w:t xml:space="preserve"> </w:t>
      </w:r>
      <w:r w:rsidR="00B76C49" w:rsidRPr="00A4544E">
        <w:rPr>
          <w:rFonts w:ascii="Times New Roman" w:hAnsi="Times New Roman" w:cs="Times New Roman"/>
          <w:sz w:val="24"/>
          <w:szCs w:val="24"/>
        </w:rPr>
        <w:t xml:space="preserve">за второй квартал не изменилась: расходы исполнены </w:t>
      </w:r>
      <w:r w:rsidR="00D832AC" w:rsidRPr="00A4544E">
        <w:rPr>
          <w:rFonts w:ascii="Times New Roman" w:hAnsi="Times New Roman" w:cs="Times New Roman"/>
          <w:sz w:val="24"/>
          <w:szCs w:val="24"/>
        </w:rPr>
        <w:t>в сумме 3 519,2 тыс. рублей (14,2% к бюджетным назначениям), в том числе перечислена кредиторская задолженность в сумме 239,9 тыс. рублей по контракту на выполнение работ по капитальному ремонту автомобильной дороги «Уваровка</w:t>
      </w:r>
      <w:proofErr w:type="gramEnd"/>
      <w:r w:rsidR="00D832AC" w:rsidRPr="00A454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832AC" w:rsidRPr="00A4544E">
        <w:rPr>
          <w:rFonts w:ascii="Times New Roman" w:hAnsi="Times New Roman" w:cs="Times New Roman"/>
          <w:sz w:val="24"/>
          <w:szCs w:val="24"/>
        </w:rPr>
        <w:t>Ивакино</w:t>
      </w:r>
      <w:proofErr w:type="spellEnd"/>
      <w:r w:rsidR="00D832AC" w:rsidRPr="00A4544E">
        <w:rPr>
          <w:rFonts w:ascii="Times New Roman" w:hAnsi="Times New Roman" w:cs="Times New Roman"/>
          <w:sz w:val="24"/>
          <w:szCs w:val="24"/>
        </w:rPr>
        <w:t xml:space="preserve"> – Губино – Можайск», заключенному с ЗАО «ДСПМК» в октябре 2015 года.</w:t>
      </w:r>
    </w:p>
    <w:p w:rsidR="00E85A96" w:rsidRPr="00E85A96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96">
        <w:rPr>
          <w:rFonts w:ascii="Times New Roman" w:hAnsi="Times New Roman" w:cs="Times New Roman"/>
          <w:sz w:val="24"/>
          <w:szCs w:val="24"/>
        </w:rPr>
        <w:t xml:space="preserve">Расходы на содержание, ремонт (капитальный ремонт) автомобильных дорог общего пользования местного значения района </w:t>
      </w:r>
      <w:r w:rsidRPr="00E85A96">
        <w:rPr>
          <w:rFonts w:ascii="Times New Roman" w:hAnsi="Times New Roman" w:cs="Times New Roman"/>
          <w:sz w:val="24"/>
          <w:szCs w:val="24"/>
          <w:u w:val="single"/>
        </w:rPr>
        <w:t>в границах населенных пунктов</w:t>
      </w:r>
      <w:r w:rsidRPr="00E85A96">
        <w:rPr>
          <w:rFonts w:ascii="Times New Roman" w:hAnsi="Times New Roman" w:cs="Times New Roman"/>
          <w:sz w:val="24"/>
          <w:szCs w:val="24"/>
        </w:rPr>
        <w:t xml:space="preserve"> за отчетный период составили </w:t>
      </w:r>
      <w:r w:rsidR="00E85A96" w:rsidRPr="00E85A96">
        <w:rPr>
          <w:rFonts w:ascii="Times New Roman" w:hAnsi="Times New Roman" w:cs="Times New Roman"/>
          <w:sz w:val="24"/>
          <w:szCs w:val="24"/>
        </w:rPr>
        <w:t>3 826,1</w:t>
      </w:r>
      <w:r w:rsidRPr="00E85A96">
        <w:rPr>
          <w:rFonts w:ascii="Times New Roman" w:hAnsi="Times New Roman" w:cs="Times New Roman"/>
          <w:sz w:val="24"/>
          <w:szCs w:val="24"/>
        </w:rPr>
        <w:t xml:space="preserve"> тыс. рублей (7,</w:t>
      </w:r>
      <w:r w:rsidR="00E85A96" w:rsidRPr="00E85A96">
        <w:rPr>
          <w:rFonts w:ascii="Times New Roman" w:hAnsi="Times New Roman" w:cs="Times New Roman"/>
          <w:sz w:val="24"/>
          <w:szCs w:val="24"/>
        </w:rPr>
        <w:t>4</w:t>
      </w:r>
      <w:r w:rsidRPr="00E85A96">
        <w:rPr>
          <w:rFonts w:ascii="Times New Roman" w:hAnsi="Times New Roman" w:cs="Times New Roman"/>
          <w:sz w:val="24"/>
          <w:szCs w:val="24"/>
        </w:rPr>
        <w:t xml:space="preserve">% к бюджетным назначениям). </w:t>
      </w:r>
    </w:p>
    <w:p w:rsidR="00E85A96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96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МКУ «Единый дорожно-транспортный центр» израсходовано </w:t>
      </w:r>
      <w:r w:rsidR="00E85A96" w:rsidRPr="00E85A96">
        <w:rPr>
          <w:rFonts w:ascii="Times New Roman" w:hAnsi="Times New Roman" w:cs="Times New Roman"/>
          <w:sz w:val="24"/>
          <w:szCs w:val="24"/>
        </w:rPr>
        <w:t>3 442,5</w:t>
      </w:r>
      <w:r w:rsidRPr="00E85A96">
        <w:rPr>
          <w:rFonts w:ascii="Times New Roman" w:hAnsi="Times New Roman" w:cs="Times New Roman"/>
          <w:sz w:val="24"/>
          <w:szCs w:val="24"/>
        </w:rPr>
        <w:t xml:space="preserve"> тыс. рублей, бюджетные ассигнования исполнены на </w:t>
      </w:r>
      <w:r w:rsidR="00E85A96" w:rsidRPr="00E85A96">
        <w:rPr>
          <w:rFonts w:ascii="Times New Roman" w:hAnsi="Times New Roman" w:cs="Times New Roman"/>
          <w:sz w:val="24"/>
          <w:szCs w:val="24"/>
        </w:rPr>
        <w:t>59,4</w:t>
      </w:r>
      <w:r w:rsidRPr="00E85A96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54ED6" w:rsidRDefault="00254ED6" w:rsidP="00D83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остатка субсидии из бюджета Московской области на 01.01.2016 в сумме 7 386,4 тыс. рублей произведены расходы на погашение кредиторской задолженности за выполненные работы по ремонту дорог. </w:t>
      </w:r>
    </w:p>
    <w:p w:rsidR="002E76F8" w:rsidRPr="00975579" w:rsidRDefault="00E85A96" w:rsidP="0097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579">
        <w:rPr>
          <w:rFonts w:ascii="Times New Roman" w:hAnsi="Times New Roman" w:cs="Times New Roman"/>
          <w:sz w:val="24"/>
          <w:szCs w:val="24"/>
        </w:rPr>
        <w:t>Так же как и по состоянию на предыдущую отчетную дату, н</w:t>
      </w:r>
      <w:r w:rsidR="00D832AC" w:rsidRPr="00975579">
        <w:rPr>
          <w:rFonts w:ascii="Times New Roman" w:hAnsi="Times New Roman" w:cs="Times New Roman"/>
          <w:sz w:val="24"/>
          <w:szCs w:val="24"/>
        </w:rPr>
        <w:t xml:space="preserve">е производились расходы на паспортизацию автомобильных дорог в границах населенных пунктов поселений, утвержденные в сумме 9 613 тыс. рублей, а также на устройство автомобильной стоянки, прилегающей к территории ДДУ по ул. </w:t>
      </w:r>
      <w:proofErr w:type="spellStart"/>
      <w:r w:rsidR="00D832AC" w:rsidRPr="00975579">
        <w:rPr>
          <w:rFonts w:ascii="Times New Roman" w:hAnsi="Times New Roman" w:cs="Times New Roman"/>
          <w:sz w:val="24"/>
          <w:szCs w:val="24"/>
        </w:rPr>
        <w:t>Полосухина</w:t>
      </w:r>
      <w:proofErr w:type="spellEnd"/>
      <w:r w:rsidR="00D832AC" w:rsidRPr="00975579">
        <w:rPr>
          <w:rFonts w:ascii="Times New Roman" w:hAnsi="Times New Roman" w:cs="Times New Roman"/>
          <w:sz w:val="24"/>
          <w:szCs w:val="24"/>
        </w:rPr>
        <w:t>, в сумме 1 350 тыс. рублей.</w:t>
      </w:r>
      <w:r w:rsidR="002E76F8" w:rsidRPr="00975579">
        <w:rPr>
          <w:rFonts w:ascii="Times New Roman" w:hAnsi="Times New Roman" w:cs="Times New Roman"/>
          <w:sz w:val="24"/>
          <w:szCs w:val="24"/>
        </w:rPr>
        <w:t xml:space="preserve"> </w:t>
      </w:r>
      <w:r w:rsidR="002E76F8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975579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2E76F8">
        <w:rPr>
          <w:rFonts w:ascii="Times New Roman" w:hAnsi="Times New Roman" w:cs="Times New Roman"/>
          <w:sz w:val="24"/>
          <w:szCs w:val="24"/>
        </w:rPr>
        <w:t>бюджетные ассигнования</w:t>
      </w:r>
      <w:r w:rsidR="00975579">
        <w:rPr>
          <w:rFonts w:ascii="Times New Roman" w:hAnsi="Times New Roman" w:cs="Times New Roman"/>
          <w:sz w:val="24"/>
          <w:szCs w:val="24"/>
        </w:rPr>
        <w:t xml:space="preserve"> </w:t>
      </w:r>
      <w:r w:rsidR="002E76F8" w:rsidRPr="002E76F8">
        <w:rPr>
          <w:rFonts w:ascii="Times New Roman" w:hAnsi="Times New Roman" w:cs="Times New Roman"/>
          <w:sz w:val="24"/>
          <w:szCs w:val="24"/>
        </w:rPr>
        <w:t>не отражен</w:t>
      </w:r>
      <w:r w:rsidR="00975579">
        <w:rPr>
          <w:rFonts w:ascii="Times New Roman" w:hAnsi="Times New Roman" w:cs="Times New Roman"/>
          <w:sz w:val="24"/>
          <w:szCs w:val="24"/>
        </w:rPr>
        <w:t>ы</w:t>
      </w:r>
      <w:r w:rsidR="002E76F8" w:rsidRPr="002E76F8">
        <w:rPr>
          <w:rFonts w:ascii="Times New Roman" w:hAnsi="Times New Roman" w:cs="Times New Roman"/>
          <w:sz w:val="24"/>
          <w:szCs w:val="24"/>
        </w:rPr>
        <w:t xml:space="preserve"> в плане-графике закупок </w:t>
      </w:r>
      <w:r w:rsidR="002920C8">
        <w:rPr>
          <w:rFonts w:ascii="Times New Roman" w:hAnsi="Times New Roman" w:cs="Times New Roman"/>
          <w:sz w:val="24"/>
          <w:szCs w:val="24"/>
        </w:rPr>
        <w:t xml:space="preserve">получателей бюджетных средств – </w:t>
      </w:r>
      <w:r w:rsidR="00975579">
        <w:rPr>
          <w:rFonts w:ascii="Times New Roman" w:hAnsi="Times New Roman" w:cs="Times New Roman"/>
          <w:sz w:val="24"/>
          <w:szCs w:val="24"/>
        </w:rPr>
        <w:t>МКУ «Единый дорожно-транспортный центр»</w:t>
      </w:r>
      <w:r w:rsidR="002E76F8" w:rsidRPr="002E76F8">
        <w:rPr>
          <w:rFonts w:ascii="Times New Roman" w:hAnsi="Times New Roman" w:cs="Times New Roman"/>
          <w:sz w:val="24"/>
          <w:szCs w:val="24"/>
        </w:rPr>
        <w:t xml:space="preserve"> на 2016 год</w:t>
      </w:r>
      <w:r w:rsidR="00975579">
        <w:rPr>
          <w:rFonts w:ascii="Times New Roman" w:hAnsi="Times New Roman" w:cs="Times New Roman"/>
          <w:sz w:val="24"/>
          <w:szCs w:val="24"/>
        </w:rPr>
        <w:t xml:space="preserve"> – в части </w:t>
      </w:r>
      <w:r w:rsidR="00975579" w:rsidRPr="00975579">
        <w:rPr>
          <w:rFonts w:ascii="Times New Roman" w:hAnsi="Times New Roman" w:cs="Times New Roman"/>
          <w:sz w:val="24"/>
          <w:szCs w:val="24"/>
        </w:rPr>
        <w:t>паспортизаци</w:t>
      </w:r>
      <w:r w:rsidR="00975579">
        <w:rPr>
          <w:rFonts w:ascii="Times New Roman" w:hAnsi="Times New Roman" w:cs="Times New Roman"/>
          <w:sz w:val="24"/>
          <w:szCs w:val="24"/>
        </w:rPr>
        <w:t>и</w:t>
      </w:r>
      <w:r w:rsidR="00975579" w:rsidRPr="00975579">
        <w:rPr>
          <w:rFonts w:ascii="Times New Roman" w:hAnsi="Times New Roman" w:cs="Times New Roman"/>
          <w:sz w:val="24"/>
          <w:szCs w:val="24"/>
        </w:rPr>
        <w:t xml:space="preserve"> автомобильных дорог</w:t>
      </w:r>
      <w:r w:rsidR="002E76F8" w:rsidRPr="002E76F8">
        <w:rPr>
          <w:rFonts w:ascii="Times New Roman" w:hAnsi="Times New Roman" w:cs="Times New Roman"/>
          <w:sz w:val="24"/>
          <w:szCs w:val="24"/>
        </w:rPr>
        <w:t xml:space="preserve">, </w:t>
      </w:r>
      <w:r w:rsidR="00975579">
        <w:rPr>
          <w:rFonts w:ascii="Times New Roman" w:hAnsi="Times New Roman" w:cs="Times New Roman"/>
          <w:sz w:val="24"/>
          <w:szCs w:val="24"/>
        </w:rPr>
        <w:t xml:space="preserve">и администрации </w:t>
      </w:r>
      <w:r w:rsidR="00975579" w:rsidRPr="00B76C49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975579" w:rsidRPr="002E76F8">
        <w:rPr>
          <w:rFonts w:ascii="Times New Roman" w:hAnsi="Times New Roman" w:cs="Times New Roman"/>
          <w:sz w:val="24"/>
          <w:szCs w:val="24"/>
        </w:rPr>
        <w:t xml:space="preserve"> на 2016 год</w:t>
      </w:r>
      <w:r w:rsidR="00975579">
        <w:rPr>
          <w:rFonts w:ascii="Times New Roman" w:hAnsi="Times New Roman" w:cs="Times New Roman"/>
          <w:sz w:val="24"/>
          <w:szCs w:val="24"/>
        </w:rPr>
        <w:t xml:space="preserve"> – в части </w:t>
      </w:r>
      <w:r w:rsidR="00975579" w:rsidRPr="00975579">
        <w:rPr>
          <w:rFonts w:ascii="Times New Roman" w:hAnsi="Times New Roman" w:cs="Times New Roman"/>
          <w:sz w:val="24"/>
          <w:szCs w:val="24"/>
        </w:rPr>
        <w:t>устройств</w:t>
      </w:r>
      <w:r w:rsidR="00975579">
        <w:rPr>
          <w:rFonts w:ascii="Times New Roman" w:hAnsi="Times New Roman" w:cs="Times New Roman"/>
          <w:sz w:val="24"/>
          <w:szCs w:val="24"/>
        </w:rPr>
        <w:t>а</w:t>
      </w:r>
      <w:r w:rsidR="00975579" w:rsidRPr="00975579">
        <w:rPr>
          <w:rFonts w:ascii="Times New Roman" w:hAnsi="Times New Roman" w:cs="Times New Roman"/>
          <w:sz w:val="24"/>
          <w:szCs w:val="24"/>
        </w:rPr>
        <w:t xml:space="preserve"> автомобильной стоянки</w:t>
      </w:r>
      <w:r w:rsidR="00975579">
        <w:rPr>
          <w:rFonts w:ascii="Times New Roman" w:hAnsi="Times New Roman" w:cs="Times New Roman"/>
          <w:sz w:val="24"/>
          <w:szCs w:val="24"/>
        </w:rPr>
        <w:t>.</w:t>
      </w:r>
      <w:r w:rsidR="00975579" w:rsidRPr="002E76F8">
        <w:rPr>
          <w:rFonts w:ascii="Times New Roman" w:hAnsi="Times New Roman" w:cs="Times New Roman"/>
          <w:sz w:val="24"/>
          <w:szCs w:val="24"/>
        </w:rPr>
        <w:t xml:space="preserve"> </w:t>
      </w:r>
      <w:r w:rsidR="00975579" w:rsidRPr="0071648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E6B79" w:rsidRPr="00716480">
        <w:rPr>
          <w:rFonts w:ascii="Times New Roman" w:hAnsi="Times New Roman" w:cs="Times New Roman"/>
          <w:sz w:val="24"/>
          <w:szCs w:val="24"/>
        </w:rPr>
        <w:t xml:space="preserve">устным </w:t>
      </w:r>
      <w:r w:rsidR="00975579" w:rsidRPr="00716480">
        <w:rPr>
          <w:rFonts w:ascii="Times New Roman" w:hAnsi="Times New Roman" w:cs="Times New Roman"/>
          <w:sz w:val="24"/>
          <w:szCs w:val="24"/>
        </w:rPr>
        <w:t xml:space="preserve">пояснениям </w:t>
      </w:r>
      <w:r w:rsidR="002F5A1E" w:rsidRPr="00716480">
        <w:rPr>
          <w:rFonts w:ascii="Times New Roman" w:hAnsi="Times New Roman" w:cs="Times New Roman"/>
          <w:sz w:val="24"/>
          <w:szCs w:val="24"/>
        </w:rPr>
        <w:t xml:space="preserve">в настоящее время ведется работа по подготовке изменений в </w:t>
      </w:r>
      <w:r w:rsidR="005740A3" w:rsidRPr="00716480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2F5A1E" w:rsidRPr="00716480">
        <w:rPr>
          <w:rFonts w:ascii="Times New Roman" w:hAnsi="Times New Roman" w:cs="Times New Roman"/>
          <w:sz w:val="24"/>
          <w:szCs w:val="24"/>
        </w:rPr>
        <w:t>бюджет</w:t>
      </w:r>
      <w:r w:rsidR="005740A3" w:rsidRPr="00716480">
        <w:rPr>
          <w:rFonts w:ascii="Times New Roman" w:hAnsi="Times New Roman" w:cs="Times New Roman"/>
          <w:sz w:val="24"/>
          <w:szCs w:val="24"/>
        </w:rPr>
        <w:t>е</w:t>
      </w:r>
      <w:r w:rsidR="002F5A1E" w:rsidRPr="00716480">
        <w:rPr>
          <w:rFonts w:ascii="Times New Roman" w:hAnsi="Times New Roman" w:cs="Times New Roman"/>
          <w:sz w:val="24"/>
          <w:szCs w:val="24"/>
        </w:rPr>
        <w:t xml:space="preserve"> на 2016 год, предусматривающих перераспределение бюджетных ассигнований на другие приоритетные расходы.</w:t>
      </w:r>
      <w:r w:rsidR="002F5A1E">
        <w:rPr>
          <w:rFonts w:ascii="Times New Roman" w:hAnsi="Times New Roman" w:cs="Times New Roman"/>
          <w:sz w:val="24"/>
          <w:szCs w:val="24"/>
        </w:rPr>
        <w:t xml:space="preserve"> </w:t>
      </w:r>
      <w:r w:rsidR="00975579">
        <w:rPr>
          <w:rFonts w:ascii="Times New Roman" w:hAnsi="Times New Roman" w:cs="Times New Roman"/>
          <w:sz w:val="24"/>
          <w:szCs w:val="24"/>
        </w:rPr>
        <w:t xml:space="preserve">  </w:t>
      </w:r>
      <w:r w:rsidR="002E76F8" w:rsidRPr="002E76F8">
        <w:rPr>
          <w:rFonts w:ascii="Times New Roman" w:hAnsi="Times New Roman" w:cs="Times New Roman"/>
          <w:sz w:val="24"/>
          <w:szCs w:val="24"/>
        </w:rPr>
        <w:t xml:space="preserve">   </w:t>
      </w:r>
      <w:r w:rsidR="002E76F8" w:rsidRPr="002E76F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832AC" w:rsidRPr="008D1C45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C45">
        <w:rPr>
          <w:rFonts w:ascii="Times New Roman" w:hAnsi="Times New Roman" w:cs="Times New Roman"/>
          <w:sz w:val="24"/>
          <w:szCs w:val="24"/>
        </w:rPr>
        <w:t xml:space="preserve">Расходы по подразделу </w:t>
      </w:r>
      <w:r w:rsidRPr="008D1C45">
        <w:rPr>
          <w:rFonts w:ascii="Times New Roman" w:hAnsi="Times New Roman" w:cs="Times New Roman"/>
          <w:sz w:val="24"/>
          <w:szCs w:val="24"/>
          <w:u w:val="single"/>
        </w:rPr>
        <w:t>«Связь и информатика»</w:t>
      </w:r>
      <w:r w:rsidRPr="008D1C45">
        <w:rPr>
          <w:rFonts w:ascii="Times New Roman" w:hAnsi="Times New Roman" w:cs="Times New Roman"/>
          <w:sz w:val="24"/>
          <w:szCs w:val="24"/>
        </w:rPr>
        <w:t>, предусмотренные на 2016 год в сумме 7</w:t>
      </w:r>
      <w:r w:rsidR="008D1C45" w:rsidRPr="008D1C45">
        <w:rPr>
          <w:rFonts w:ascii="Times New Roman" w:hAnsi="Times New Roman" w:cs="Times New Roman"/>
          <w:sz w:val="24"/>
          <w:szCs w:val="24"/>
        </w:rPr>
        <w:t> 878,8</w:t>
      </w:r>
      <w:r w:rsidRPr="008D1C45">
        <w:rPr>
          <w:rFonts w:ascii="Times New Roman" w:hAnsi="Times New Roman" w:cs="Times New Roman"/>
          <w:sz w:val="24"/>
          <w:szCs w:val="24"/>
        </w:rPr>
        <w:t xml:space="preserve"> тыс. рублей на развитие информационно-телекоммуникационной инфраструктуры органов местного самоуправления района в рамках подпрограммы «Информатизация и телекоммуникация» МП «Муниципальное управление» на 2015-            2019 годы, за </w:t>
      </w:r>
      <w:r w:rsidR="008D1C45" w:rsidRPr="008D1C45">
        <w:rPr>
          <w:rFonts w:ascii="Times New Roman" w:hAnsi="Times New Roman" w:cs="Times New Roman"/>
          <w:sz w:val="24"/>
          <w:szCs w:val="24"/>
        </w:rPr>
        <w:t>6 месяцев</w:t>
      </w:r>
      <w:r w:rsidRPr="008D1C45">
        <w:rPr>
          <w:rFonts w:ascii="Times New Roman" w:hAnsi="Times New Roman" w:cs="Times New Roman"/>
          <w:sz w:val="24"/>
          <w:szCs w:val="24"/>
        </w:rPr>
        <w:t xml:space="preserve"> исполнены на </w:t>
      </w:r>
      <w:r w:rsidR="008D1C45" w:rsidRPr="008D1C45">
        <w:rPr>
          <w:rFonts w:ascii="Times New Roman" w:hAnsi="Times New Roman" w:cs="Times New Roman"/>
          <w:sz w:val="24"/>
          <w:szCs w:val="24"/>
        </w:rPr>
        <w:t>24</w:t>
      </w:r>
      <w:r w:rsidRPr="008D1C45">
        <w:rPr>
          <w:rFonts w:ascii="Times New Roman" w:hAnsi="Times New Roman" w:cs="Times New Roman"/>
          <w:sz w:val="24"/>
          <w:szCs w:val="24"/>
        </w:rPr>
        <w:t xml:space="preserve">% или в объеме </w:t>
      </w:r>
      <w:r w:rsidR="008D1C45" w:rsidRPr="008D1C45">
        <w:rPr>
          <w:rFonts w:ascii="Times New Roman" w:hAnsi="Times New Roman" w:cs="Times New Roman"/>
          <w:sz w:val="24"/>
          <w:szCs w:val="24"/>
        </w:rPr>
        <w:t>1 892,1</w:t>
      </w:r>
      <w:r w:rsidRPr="008D1C45">
        <w:rPr>
          <w:rFonts w:ascii="Times New Roman" w:hAnsi="Times New Roman" w:cs="Times New Roman"/>
          <w:sz w:val="24"/>
          <w:szCs w:val="24"/>
        </w:rPr>
        <w:t xml:space="preserve"> тыс. рублей, что связано с окончательным выполнением мероприятий программы в более поздние</w:t>
      </w:r>
      <w:proofErr w:type="gramEnd"/>
      <w:r w:rsidRPr="008D1C45">
        <w:rPr>
          <w:rFonts w:ascii="Times New Roman" w:hAnsi="Times New Roman" w:cs="Times New Roman"/>
          <w:sz w:val="24"/>
          <w:szCs w:val="24"/>
        </w:rPr>
        <w:t xml:space="preserve"> сроки. </w:t>
      </w:r>
    </w:p>
    <w:p w:rsidR="00AB01C3" w:rsidRDefault="00B21537" w:rsidP="00AB0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16">
        <w:rPr>
          <w:rFonts w:ascii="Times New Roman" w:hAnsi="Times New Roman" w:cs="Times New Roman"/>
          <w:sz w:val="24"/>
          <w:szCs w:val="24"/>
        </w:rPr>
        <w:t xml:space="preserve">Низкое исполнение сложилось по подразделу </w:t>
      </w:r>
      <w:r w:rsidRPr="001A0E16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национальной экономики»</w:t>
      </w:r>
      <w:r w:rsidRPr="001A0E16">
        <w:rPr>
          <w:rFonts w:ascii="Times New Roman" w:hAnsi="Times New Roman" w:cs="Times New Roman"/>
          <w:sz w:val="24"/>
          <w:szCs w:val="24"/>
        </w:rPr>
        <w:t xml:space="preserve">: кассовые расходы составили 253 тыс. рублей или 3% от </w:t>
      </w:r>
      <w:r w:rsidR="00D832AC" w:rsidRPr="001A0E16">
        <w:rPr>
          <w:rFonts w:ascii="Times New Roman" w:hAnsi="Times New Roman" w:cs="Times New Roman"/>
          <w:sz w:val="24"/>
          <w:szCs w:val="24"/>
        </w:rPr>
        <w:t>бюджетны</w:t>
      </w:r>
      <w:r w:rsidR="009A3890">
        <w:rPr>
          <w:rFonts w:ascii="Times New Roman" w:hAnsi="Times New Roman" w:cs="Times New Roman"/>
          <w:sz w:val="24"/>
          <w:szCs w:val="24"/>
        </w:rPr>
        <w:t>х</w:t>
      </w:r>
      <w:r w:rsidR="00D832AC" w:rsidRPr="001A0E16">
        <w:rPr>
          <w:rFonts w:ascii="Times New Roman" w:hAnsi="Times New Roman" w:cs="Times New Roman"/>
          <w:sz w:val="24"/>
          <w:szCs w:val="24"/>
        </w:rPr>
        <w:t xml:space="preserve"> </w:t>
      </w:r>
      <w:r w:rsidR="001A0E16" w:rsidRPr="001A0E16">
        <w:rPr>
          <w:rFonts w:ascii="Times New Roman" w:hAnsi="Times New Roman" w:cs="Times New Roman"/>
          <w:sz w:val="24"/>
          <w:szCs w:val="24"/>
        </w:rPr>
        <w:t>назначений</w:t>
      </w:r>
      <w:r w:rsidR="00D832AC" w:rsidRPr="001A0E16">
        <w:rPr>
          <w:rFonts w:ascii="Times New Roman" w:hAnsi="Times New Roman" w:cs="Times New Roman"/>
          <w:sz w:val="24"/>
          <w:szCs w:val="24"/>
        </w:rPr>
        <w:t xml:space="preserve"> в сумме 8 356,9 тыс. рублей.</w:t>
      </w:r>
      <w:r w:rsidR="00D832AC"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01C3" w:rsidRDefault="00D832AC" w:rsidP="00AB0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1C3">
        <w:rPr>
          <w:rFonts w:ascii="Times New Roman" w:hAnsi="Times New Roman" w:cs="Times New Roman"/>
          <w:sz w:val="24"/>
          <w:szCs w:val="24"/>
        </w:rPr>
        <w:t>В связи с планируемым выполнением мероприятий в 3-4 квартале не финансировались мероприятия по демонтажу рекламных конструкций (</w:t>
      </w:r>
      <w:r w:rsidR="00AB01C3">
        <w:rPr>
          <w:rFonts w:ascii="Times New Roman" w:hAnsi="Times New Roman" w:cs="Times New Roman"/>
          <w:sz w:val="24"/>
          <w:szCs w:val="24"/>
        </w:rPr>
        <w:t>утверждено</w:t>
      </w:r>
      <w:r w:rsidRPr="00AB01C3">
        <w:rPr>
          <w:rFonts w:ascii="Times New Roman" w:hAnsi="Times New Roman" w:cs="Times New Roman"/>
          <w:sz w:val="24"/>
          <w:szCs w:val="24"/>
        </w:rPr>
        <w:t xml:space="preserve"> </w:t>
      </w:r>
      <w:r w:rsidR="00AB01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B01C3">
        <w:rPr>
          <w:rFonts w:ascii="Times New Roman" w:hAnsi="Times New Roman" w:cs="Times New Roman"/>
          <w:sz w:val="24"/>
          <w:szCs w:val="24"/>
        </w:rPr>
        <w:t xml:space="preserve">680 тыс. рублей) и по подготовке адресного и фотоматериала для внесения изменений в Схему размещения рекламных конструкций (утверждено 120 тыс. рублей). </w:t>
      </w:r>
    </w:p>
    <w:p w:rsidR="00AB01C3" w:rsidRDefault="00D832AC" w:rsidP="00AB0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1C3">
        <w:rPr>
          <w:rFonts w:ascii="Times New Roman" w:hAnsi="Times New Roman" w:cs="Times New Roman"/>
          <w:sz w:val="24"/>
          <w:szCs w:val="24"/>
        </w:rPr>
        <w:lastRenderedPageBreak/>
        <w:t>По этой же причине</w:t>
      </w:r>
      <w:r w:rsidR="00AB01C3" w:rsidRPr="00AB01C3">
        <w:rPr>
          <w:rFonts w:ascii="Times New Roman" w:hAnsi="Times New Roman" w:cs="Times New Roman"/>
          <w:sz w:val="24"/>
          <w:szCs w:val="24"/>
        </w:rPr>
        <w:t xml:space="preserve"> в первом полугодии не перечислялись бюджетные средства на выполнение мероприятий по частичной компенсации затрат субъектам малого и среднего предпринимательства (утверждено 1 350 тыс. рублей). На проведение конкурса «Лучшее малое и среднее предприятие Можайского муниципального района» израсходовано </w:t>
      </w:r>
      <w:r w:rsidR="00AB01C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B01C3" w:rsidRPr="00AB01C3">
        <w:rPr>
          <w:rFonts w:ascii="Times New Roman" w:hAnsi="Times New Roman" w:cs="Times New Roman"/>
          <w:sz w:val="24"/>
          <w:szCs w:val="24"/>
        </w:rPr>
        <w:t>55 тыс. рублей</w:t>
      </w:r>
      <w:r w:rsidR="00D56FCE">
        <w:rPr>
          <w:rFonts w:ascii="Times New Roman" w:hAnsi="Times New Roman" w:cs="Times New Roman"/>
          <w:sz w:val="24"/>
          <w:szCs w:val="24"/>
        </w:rPr>
        <w:t xml:space="preserve">, что составляет 27,5% от предусмотренных в бюджете средств на проведение мероприятий и конкурсов в рамках МП «Поддержка и развитие </w:t>
      </w:r>
      <w:r w:rsidR="00D56FCE" w:rsidRPr="00AB01C3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D56FCE">
        <w:rPr>
          <w:rFonts w:ascii="Times New Roman" w:hAnsi="Times New Roman" w:cs="Times New Roman"/>
          <w:sz w:val="24"/>
          <w:szCs w:val="24"/>
        </w:rPr>
        <w:t>» на 2015-2019 годы в сумме 200 тыс. рублей.</w:t>
      </w:r>
    </w:p>
    <w:p w:rsidR="0074118B" w:rsidRDefault="008B3F4E" w:rsidP="004A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освоения средств, утвержденных на подготовку </w:t>
      </w:r>
      <w:r w:rsidRPr="008B3F4E">
        <w:rPr>
          <w:rFonts w:ascii="Times New Roman" w:hAnsi="Times New Roman" w:cs="Times New Roman"/>
          <w:sz w:val="24"/>
          <w:szCs w:val="24"/>
        </w:rPr>
        <w:t xml:space="preserve">градостроительных планов земельных участков в сумме 500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запроса котировок </w:t>
      </w:r>
      <w:r w:rsidRPr="008B3F4E">
        <w:rPr>
          <w:rFonts w:ascii="Times New Roman" w:hAnsi="Times New Roman" w:cs="Times New Roman"/>
          <w:sz w:val="24"/>
          <w:szCs w:val="24"/>
        </w:rPr>
        <w:t>заключен муниципальный контракт с ГБУ МО «Архитектурно-планировочное управление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стоимостью 148 тыс. рублей. Сэкономленные в результате конкурсной процедуры средства будут перераспределены при внесении изменений в бюджет.</w:t>
      </w:r>
    </w:p>
    <w:p w:rsidR="008B3F4E" w:rsidRPr="00FE436A" w:rsidRDefault="008B3F4E" w:rsidP="004A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2D64">
        <w:rPr>
          <w:rFonts w:ascii="Times New Roman" w:hAnsi="Times New Roman" w:cs="Times New Roman"/>
          <w:sz w:val="24"/>
          <w:szCs w:val="24"/>
        </w:rPr>
        <w:t xml:space="preserve">На выполнение мероприятия по информированию населения об основных событиях социально-экономического развития и общественно-политической жизни </w:t>
      </w:r>
      <w:r w:rsidR="00512D64" w:rsidRPr="00FE436A">
        <w:rPr>
          <w:rFonts w:ascii="Times New Roman" w:hAnsi="Times New Roman" w:cs="Times New Roman"/>
          <w:sz w:val="24"/>
          <w:szCs w:val="24"/>
        </w:rPr>
        <w:t>посредством размещения социальной рекламы на наружных рекламных конструкциях</w:t>
      </w:r>
      <w:r w:rsidR="00FE436A" w:rsidRPr="00FE436A">
        <w:rPr>
          <w:rFonts w:ascii="Times New Roman" w:hAnsi="Times New Roman" w:cs="Times New Roman"/>
          <w:sz w:val="24"/>
          <w:szCs w:val="24"/>
        </w:rPr>
        <w:t xml:space="preserve"> профинансировано 198 тыс. рублей или 11,6% к утвержденному плану (1 700 тыс. рублей).</w:t>
      </w:r>
    </w:p>
    <w:p w:rsidR="00F70317" w:rsidRDefault="0074118B" w:rsidP="00F70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317">
        <w:rPr>
          <w:rFonts w:ascii="Times New Roman" w:hAnsi="Times New Roman" w:cs="Times New Roman"/>
          <w:sz w:val="24"/>
          <w:szCs w:val="24"/>
        </w:rPr>
        <w:t>Н</w:t>
      </w:r>
      <w:r w:rsidR="00D832AC" w:rsidRPr="00F70317">
        <w:rPr>
          <w:rFonts w:ascii="Times New Roman" w:hAnsi="Times New Roman" w:cs="Times New Roman"/>
          <w:sz w:val="24"/>
          <w:szCs w:val="24"/>
        </w:rPr>
        <w:t xml:space="preserve">е финансировались </w:t>
      </w:r>
      <w:r w:rsidR="00F70317" w:rsidRPr="00F70317">
        <w:rPr>
          <w:rFonts w:ascii="Times New Roman" w:hAnsi="Times New Roman" w:cs="Times New Roman"/>
          <w:sz w:val="24"/>
          <w:szCs w:val="24"/>
        </w:rPr>
        <w:t xml:space="preserve">по состоянию на 01.07.2016 </w:t>
      </w:r>
      <w:r w:rsidR="00D832AC" w:rsidRPr="00F70317">
        <w:rPr>
          <w:rFonts w:ascii="Times New Roman" w:hAnsi="Times New Roman" w:cs="Times New Roman"/>
          <w:sz w:val="24"/>
          <w:szCs w:val="24"/>
        </w:rPr>
        <w:t xml:space="preserve">расходы, предусмотренные </w:t>
      </w:r>
      <w:r w:rsidR="00F70317" w:rsidRPr="00F70317">
        <w:rPr>
          <w:rFonts w:ascii="Times New Roman" w:hAnsi="Times New Roman" w:cs="Times New Roman"/>
          <w:sz w:val="24"/>
          <w:szCs w:val="24"/>
        </w:rPr>
        <w:t xml:space="preserve">Комитету по управлению имуществом на </w:t>
      </w:r>
      <w:r w:rsidR="00D832AC" w:rsidRPr="00F70317">
        <w:rPr>
          <w:rFonts w:ascii="Times New Roman" w:hAnsi="Times New Roman" w:cs="Times New Roman"/>
          <w:sz w:val="24"/>
          <w:szCs w:val="24"/>
        </w:rPr>
        <w:t>выполнение кадастровых работ по формированию земельных участков (</w:t>
      </w:r>
      <w:r w:rsidR="004A0B44" w:rsidRPr="00F70317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D832AC" w:rsidRPr="00F70317">
        <w:rPr>
          <w:rFonts w:ascii="Times New Roman" w:hAnsi="Times New Roman" w:cs="Times New Roman"/>
          <w:sz w:val="24"/>
          <w:szCs w:val="24"/>
        </w:rPr>
        <w:t>3 681,2 тыс. рублей)</w:t>
      </w:r>
      <w:r w:rsidR="00F70317">
        <w:rPr>
          <w:rFonts w:ascii="Times New Roman" w:hAnsi="Times New Roman" w:cs="Times New Roman"/>
          <w:sz w:val="24"/>
          <w:szCs w:val="24"/>
        </w:rPr>
        <w:t xml:space="preserve">, а </w:t>
      </w:r>
      <w:r w:rsidR="00F70317" w:rsidRPr="00F70317">
        <w:rPr>
          <w:rFonts w:ascii="Times New Roman" w:hAnsi="Times New Roman" w:cs="Times New Roman"/>
          <w:sz w:val="24"/>
          <w:szCs w:val="24"/>
        </w:rPr>
        <w:t xml:space="preserve">также на размещение социальной рекламы по пропаганде безопасности дорожного движения на дорожной сети (утверждено 125,7 тыс. рублей). </w:t>
      </w:r>
    </w:p>
    <w:p w:rsidR="00B0465D" w:rsidRPr="00F70317" w:rsidRDefault="00B0465D" w:rsidP="00F70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2AC" w:rsidRPr="00C26904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90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C26904">
        <w:rPr>
          <w:rFonts w:ascii="Times New Roman" w:hAnsi="Times New Roman" w:cs="Times New Roman"/>
          <w:b/>
          <w:sz w:val="24"/>
          <w:szCs w:val="24"/>
        </w:rPr>
        <w:t>«Жилищно-коммунальное хозяйство»</w:t>
      </w:r>
      <w:r w:rsidRPr="00C26904">
        <w:rPr>
          <w:rFonts w:ascii="Times New Roman" w:hAnsi="Times New Roman" w:cs="Times New Roman"/>
          <w:sz w:val="24"/>
          <w:szCs w:val="24"/>
        </w:rPr>
        <w:t xml:space="preserve"> за </w:t>
      </w:r>
      <w:r w:rsidR="00F70317" w:rsidRPr="00C26904">
        <w:rPr>
          <w:rFonts w:ascii="Times New Roman" w:hAnsi="Times New Roman" w:cs="Times New Roman"/>
          <w:sz w:val="24"/>
          <w:szCs w:val="24"/>
        </w:rPr>
        <w:t>отчетный период</w:t>
      </w:r>
      <w:r w:rsidRPr="00C26904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C26904" w:rsidRPr="00C26904">
        <w:rPr>
          <w:rFonts w:ascii="Times New Roman" w:hAnsi="Times New Roman" w:cs="Times New Roman"/>
          <w:sz w:val="24"/>
          <w:szCs w:val="24"/>
        </w:rPr>
        <w:t>18 769,4</w:t>
      </w:r>
      <w:r w:rsidRPr="00C26904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C26904" w:rsidRPr="00C26904">
        <w:rPr>
          <w:rFonts w:ascii="Times New Roman" w:hAnsi="Times New Roman" w:cs="Times New Roman"/>
          <w:sz w:val="24"/>
          <w:szCs w:val="24"/>
        </w:rPr>
        <w:t>19</w:t>
      </w:r>
      <w:r w:rsidRPr="00C26904">
        <w:rPr>
          <w:rFonts w:ascii="Times New Roman" w:hAnsi="Times New Roman" w:cs="Times New Roman"/>
          <w:sz w:val="24"/>
          <w:szCs w:val="24"/>
        </w:rPr>
        <w:t xml:space="preserve">% к бюджетным назначениям, утвержденным в объеме 98 </w:t>
      </w:r>
      <w:r w:rsidR="00C26904" w:rsidRPr="00C26904">
        <w:rPr>
          <w:rFonts w:ascii="Times New Roman" w:hAnsi="Times New Roman" w:cs="Times New Roman"/>
          <w:sz w:val="24"/>
          <w:szCs w:val="24"/>
        </w:rPr>
        <w:t>633</w:t>
      </w:r>
      <w:r w:rsidRPr="00C26904">
        <w:rPr>
          <w:rFonts w:ascii="Times New Roman" w:hAnsi="Times New Roman" w:cs="Times New Roman"/>
          <w:sz w:val="24"/>
          <w:szCs w:val="24"/>
        </w:rPr>
        <w:t>,</w:t>
      </w:r>
      <w:r w:rsidR="00C26904" w:rsidRPr="00C26904">
        <w:rPr>
          <w:rFonts w:ascii="Times New Roman" w:hAnsi="Times New Roman" w:cs="Times New Roman"/>
          <w:sz w:val="24"/>
          <w:szCs w:val="24"/>
        </w:rPr>
        <w:t>1</w:t>
      </w:r>
      <w:r w:rsidRPr="00C26904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258A4" w:rsidRPr="00E258A4" w:rsidRDefault="00C26904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904">
        <w:rPr>
          <w:rFonts w:ascii="Times New Roman" w:hAnsi="Times New Roman" w:cs="Times New Roman"/>
          <w:sz w:val="24"/>
          <w:szCs w:val="24"/>
        </w:rPr>
        <w:t>Плановые назначения п</w:t>
      </w:r>
      <w:r w:rsidR="00D832AC" w:rsidRPr="00C26904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="00D832AC" w:rsidRPr="00C26904">
        <w:rPr>
          <w:rFonts w:ascii="Times New Roman" w:hAnsi="Times New Roman" w:cs="Times New Roman"/>
          <w:sz w:val="24"/>
          <w:szCs w:val="24"/>
          <w:u w:val="single"/>
        </w:rPr>
        <w:t>«Жилищное хозяйство»</w:t>
      </w:r>
      <w:r w:rsidR="00D832AC" w:rsidRPr="00C26904">
        <w:rPr>
          <w:rFonts w:ascii="Times New Roman" w:hAnsi="Times New Roman" w:cs="Times New Roman"/>
          <w:sz w:val="24"/>
          <w:szCs w:val="24"/>
        </w:rPr>
        <w:t xml:space="preserve"> </w:t>
      </w:r>
      <w:r w:rsidRPr="00C26904">
        <w:rPr>
          <w:rFonts w:ascii="Times New Roman" w:hAnsi="Times New Roman" w:cs="Times New Roman"/>
          <w:sz w:val="24"/>
          <w:szCs w:val="24"/>
        </w:rPr>
        <w:t xml:space="preserve">исполнены в объеме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6904">
        <w:rPr>
          <w:rFonts w:ascii="Times New Roman" w:hAnsi="Times New Roman" w:cs="Times New Roman"/>
          <w:sz w:val="24"/>
          <w:szCs w:val="24"/>
        </w:rPr>
        <w:t xml:space="preserve">2 555,6 тыс. рублей или на 5,3% к </w:t>
      </w:r>
      <w:r>
        <w:rPr>
          <w:rFonts w:ascii="Times New Roman" w:hAnsi="Times New Roman" w:cs="Times New Roman"/>
          <w:sz w:val="24"/>
          <w:szCs w:val="24"/>
        </w:rPr>
        <w:t>ассигнованиям</w:t>
      </w:r>
      <w:r w:rsidR="00D832AC" w:rsidRPr="00C26904">
        <w:rPr>
          <w:rFonts w:ascii="Times New Roman" w:hAnsi="Times New Roman" w:cs="Times New Roman"/>
          <w:sz w:val="24"/>
          <w:szCs w:val="24"/>
        </w:rPr>
        <w:t xml:space="preserve"> в размере 48 336,6 тыс. рублей.</w:t>
      </w:r>
      <w:r w:rsidR="00D832AC"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4789">
        <w:rPr>
          <w:rFonts w:ascii="Times New Roman" w:hAnsi="Times New Roman" w:cs="Times New Roman"/>
          <w:sz w:val="24"/>
          <w:szCs w:val="24"/>
        </w:rPr>
        <w:t xml:space="preserve">Денежные средства в сумме 2 160,3 тыс. рублей направлены на уплату </w:t>
      </w:r>
      <w:r w:rsidRPr="00EA4789">
        <w:rPr>
          <w:rFonts w:ascii="Times New Roman" w:hAnsi="Times New Roman"/>
          <w:sz w:val="24"/>
          <w:szCs w:val="24"/>
        </w:rPr>
        <w:t xml:space="preserve">взносов на </w:t>
      </w:r>
      <w:r w:rsidRPr="00EA4789">
        <w:rPr>
          <w:rFonts w:ascii="Times New Roman" w:hAnsi="Times New Roman" w:cs="Times New Roman"/>
          <w:sz w:val="24"/>
          <w:szCs w:val="24"/>
        </w:rPr>
        <w:t>капитальный ремонт общего имущества многоквартирных домов за помещения, находящиеся в муниципальной собственности (</w:t>
      </w:r>
      <w:r w:rsidR="00EA4789" w:rsidRPr="00EA4789">
        <w:rPr>
          <w:rFonts w:ascii="Times New Roman" w:hAnsi="Times New Roman" w:cs="Times New Roman"/>
          <w:sz w:val="24"/>
          <w:szCs w:val="24"/>
        </w:rPr>
        <w:t>41,1% к плановым назначениям в сумме</w:t>
      </w:r>
      <w:r w:rsidRPr="00EA4789">
        <w:rPr>
          <w:rFonts w:ascii="Times New Roman" w:hAnsi="Times New Roman" w:cs="Times New Roman"/>
          <w:sz w:val="24"/>
          <w:szCs w:val="24"/>
        </w:rPr>
        <w:t xml:space="preserve"> 5 256 тыс. рублей)</w:t>
      </w:r>
      <w:r w:rsidR="00EA4789" w:rsidRPr="00EA4789">
        <w:rPr>
          <w:rFonts w:ascii="Times New Roman" w:hAnsi="Times New Roman" w:cs="Times New Roman"/>
          <w:sz w:val="24"/>
          <w:szCs w:val="24"/>
        </w:rPr>
        <w:t>.</w:t>
      </w:r>
      <w:r w:rsidR="00B22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2D22">
        <w:rPr>
          <w:rFonts w:ascii="Times New Roman" w:hAnsi="Times New Roman" w:cs="Times New Roman"/>
          <w:sz w:val="24"/>
          <w:szCs w:val="24"/>
        </w:rPr>
        <w:t xml:space="preserve">Денежные средства в сумме 395,4 тыс. рублей направлены </w:t>
      </w:r>
      <w:r w:rsidR="00305B64">
        <w:rPr>
          <w:rFonts w:ascii="Times New Roman" w:hAnsi="Times New Roman" w:cs="Times New Roman"/>
          <w:sz w:val="24"/>
          <w:szCs w:val="24"/>
        </w:rPr>
        <w:t xml:space="preserve">в виде бюджетных инвестиций </w:t>
      </w:r>
      <w:r w:rsidR="00B22D22">
        <w:rPr>
          <w:rFonts w:ascii="Times New Roman" w:hAnsi="Times New Roman" w:cs="Times New Roman"/>
          <w:sz w:val="24"/>
          <w:szCs w:val="24"/>
        </w:rPr>
        <w:t>на оплату за инженерно-экологические и инженерно-гидрометеорологические изыскания в рамках заключенного муниципального контракта с ООО «АЛС» на выполнение работ по инженерным изысканиям, подготовке проектной и рабочей документации на строительство</w:t>
      </w:r>
      <w:r w:rsidR="00B22D22" w:rsidRPr="00B22D22">
        <w:rPr>
          <w:rFonts w:ascii="Times New Roman" w:hAnsi="Times New Roman" w:cs="Times New Roman"/>
          <w:sz w:val="24"/>
          <w:szCs w:val="24"/>
        </w:rPr>
        <w:t xml:space="preserve"> </w:t>
      </w:r>
      <w:r w:rsidR="00B22D22" w:rsidRPr="00B22D22">
        <w:rPr>
          <w:rFonts w:ascii="Times New Roman" w:hAnsi="Times New Roman"/>
          <w:sz w:val="24"/>
          <w:szCs w:val="24"/>
        </w:rPr>
        <w:t xml:space="preserve">трехэтажного 27-квартирного жилого дома в сельском поселении </w:t>
      </w:r>
      <w:proofErr w:type="spellStart"/>
      <w:r w:rsidR="00B22D22" w:rsidRPr="00B22D22">
        <w:rPr>
          <w:rFonts w:ascii="Times New Roman" w:hAnsi="Times New Roman"/>
          <w:sz w:val="24"/>
          <w:szCs w:val="24"/>
        </w:rPr>
        <w:t>Дровнинское</w:t>
      </w:r>
      <w:proofErr w:type="spellEnd"/>
      <w:r w:rsidR="00B22D22">
        <w:rPr>
          <w:rFonts w:ascii="Times New Roman" w:hAnsi="Times New Roman"/>
          <w:sz w:val="24"/>
          <w:szCs w:val="24"/>
        </w:rPr>
        <w:t xml:space="preserve"> общей стоимостью 4 909 тыс. рублей.</w:t>
      </w:r>
      <w:proofErr w:type="gramEnd"/>
      <w:r w:rsidR="00EA4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8A4" w:rsidRPr="00E258A4">
        <w:rPr>
          <w:rFonts w:ascii="Times New Roman" w:hAnsi="Times New Roman" w:cs="Times New Roman"/>
          <w:sz w:val="24"/>
          <w:szCs w:val="24"/>
        </w:rPr>
        <w:t>Р</w:t>
      </w:r>
      <w:r w:rsidR="00D832AC" w:rsidRPr="00E258A4">
        <w:rPr>
          <w:rFonts w:ascii="Times New Roman" w:hAnsi="Times New Roman" w:cs="Times New Roman"/>
          <w:sz w:val="24"/>
          <w:szCs w:val="24"/>
        </w:rPr>
        <w:t xml:space="preserve">асходы </w:t>
      </w:r>
      <w:proofErr w:type="gramStart"/>
      <w:r w:rsidR="00D832AC" w:rsidRPr="00E258A4">
        <w:rPr>
          <w:rFonts w:ascii="Times New Roman" w:hAnsi="Times New Roman" w:cs="Times New Roman"/>
          <w:sz w:val="24"/>
          <w:szCs w:val="24"/>
        </w:rPr>
        <w:t xml:space="preserve">за счет субсидии из бюджета Московской области </w:t>
      </w:r>
      <w:r w:rsidR="00D832AC" w:rsidRPr="00E258A4">
        <w:rPr>
          <w:rFonts w:ascii="Times New Roman" w:hAnsi="Times New Roman"/>
          <w:sz w:val="24"/>
          <w:szCs w:val="24"/>
        </w:rPr>
        <w:t>на обеспечение мероприятий по переселению граждан из аварийного жилищного фонда</w:t>
      </w:r>
      <w:proofErr w:type="gramEnd"/>
      <w:r w:rsidR="00D832AC" w:rsidRPr="00E258A4">
        <w:rPr>
          <w:rFonts w:ascii="Times New Roman" w:hAnsi="Times New Roman"/>
          <w:sz w:val="24"/>
          <w:szCs w:val="24"/>
        </w:rPr>
        <w:t xml:space="preserve"> в сумме 37 993,5 </w:t>
      </w:r>
      <w:r w:rsidR="00D832AC" w:rsidRPr="00E258A4">
        <w:rPr>
          <w:rFonts w:ascii="Times New Roman" w:hAnsi="Times New Roman" w:cs="Times New Roman"/>
          <w:sz w:val="24"/>
          <w:szCs w:val="24"/>
        </w:rPr>
        <w:t>тыс. рублей</w:t>
      </w:r>
      <w:r w:rsidR="00E258A4" w:rsidRPr="00E258A4">
        <w:rPr>
          <w:rFonts w:ascii="Times New Roman" w:hAnsi="Times New Roman" w:cs="Times New Roman"/>
          <w:sz w:val="24"/>
          <w:szCs w:val="24"/>
        </w:rPr>
        <w:t xml:space="preserve"> не осуществлялись, средства субсидии в бюджет Можайского муниципального района не поступали.</w:t>
      </w:r>
      <w:r w:rsidR="00D832AC" w:rsidRPr="00E25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AC" w:rsidRPr="00466FB3" w:rsidRDefault="00466FB3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B3">
        <w:rPr>
          <w:rFonts w:ascii="Times New Roman" w:hAnsi="Times New Roman" w:cs="Times New Roman"/>
          <w:sz w:val="24"/>
          <w:szCs w:val="24"/>
        </w:rPr>
        <w:t>Не финансировались</w:t>
      </w:r>
      <w:r w:rsidR="00D832AC" w:rsidRPr="00466FB3">
        <w:rPr>
          <w:rFonts w:ascii="Times New Roman" w:hAnsi="Times New Roman" w:cs="Times New Roman"/>
          <w:sz w:val="24"/>
          <w:szCs w:val="24"/>
        </w:rPr>
        <w:t xml:space="preserve"> расходы, утвержденные </w:t>
      </w:r>
      <w:r>
        <w:rPr>
          <w:rFonts w:ascii="Times New Roman" w:hAnsi="Times New Roman" w:cs="Times New Roman"/>
          <w:sz w:val="24"/>
          <w:szCs w:val="24"/>
        </w:rPr>
        <w:t xml:space="preserve">на 2016 год </w:t>
      </w:r>
      <w:r w:rsidR="00D832AC" w:rsidRPr="00466FB3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D832AC" w:rsidRPr="00466FB3">
        <w:rPr>
          <w:rFonts w:ascii="Times New Roman" w:hAnsi="Times New Roman" w:cs="Times New Roman"/>
          <w:sz w:val="24"/>
          <w:szCs w:val="24"/>
          <w:u w:val="single"/>
        </w:rPr>
        <w:t>«Коммунальное хозяйство»</w:t>
      </w:r>
      <w:r w:rsidR="00D832AC" w:rsidRPr="00466FB3">
        <w:rPr>
          <w:rFonts w:ascii="Times New Roman" w:hAnsi="Times New Roman" w:cs="Times New Roman"/>
          <w:sz w:val="24"/>
          <w:szCs w:val="24"/>
        </w:rPr>
        <w:t xml:space="preserve"> в сумме 7 344 тыс. рублей. </w:t>
      </w:r>
    </w:p>
    <w:p w:rsidR="005740A3" w:rsidRDefault="005740A3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0A3">
        <w:rPr>
          <w:rFonts w:ascii="Times New Roman" w:hAnsi="Times New Roman" w:cs="Times New Roman"/>
          <w:sz w:val="24"/>
          <w:szCs w:val="24"/>
        </w:rPr>
        <w:t>Н</w:t>
      </w:r>
      <w:r w:rsidR="00D832AC" w:rsidRPr="005740A3">
        <w:rPr>
          <w:rFonts w:ascii="Times New Roman" w:hAnsi="Times New Roman" w:cs="Times New Roman"/>
          <w:sz w:val="24"/>
          <w:szCs w:val="24"/>
        </w:rPr>
        <w:t xml:space="preserve">а мероприятие по газификации сельских населенных пунктов </w:t>
      </w:r>
      <w:r w:rsidRPr="005740A3">
        <w:rPr>
          <w:rFonts w:ascii="Times New Roman" w:hAnsi="Times New Roman" w:cs="Times New Roman"/>
          <w:sz w:val="24"/>
          <w:szCs w:val="24"/>
        </w:rPr>
        <w:t>предусмотрены расходы в сумме 6 000 тыс. рублей. Заключен муниципальный контракт с ООО «</w:t>
      </w:r>
      <w:proofErr w:type="spellStart"/>
      <w:r w:rsidRPr="005740A3">
        <w:rPr>
          <w:rFonts w:ascii="Times New Roman" w:hAnsi="Times New Roman" w:cs="Times New Roman"/>
          <w:sz w:val="24"/>
          <w:szCs w:val="24"/>
        </w:rPr>
        <w:t>Виасан-Энергия</w:t>
      </w:r>
      <w:proofErr w:type="spellEnd"/>
      <w:r w:rsidRPr="005740A3">
        <w:rPr>
          <w:rFonts w:ascii="Times New Roman" w:hAnsi="Times New Roman" w:cs="Times New Roman"/>
          <w:sz w:val="24"/>
          <w:szCs w:val="24"/>
        </w:rPr>
        <w:t xml:space="preserve">» </w:t>
      </w:r>
      <w:r w:rsidR="00D832AC" w:rsidRPr="005740A3">
        <w:rPr>
          <w:rFonts w:ascii="Times New Roman" w:hAnsi="Times New Roman" w:cs="Times New Roman"/>
          <w:sz w:val="24"/>
          <w:szCs w:val="24"/>
        </w:rPr>
        <w:t>на проведение работ по испытанию на прочность и герметичность построенного внутридомового газопровода в 10 многоквартирных жилых домах с. Поречье в сумме 712,5 тыс. рублей.</w:t>
      </w:r>
      <w:r>
        <w:rPr>
          <w:rFonts w:ascii="Times New Roman" w:hAnsi="Times New Roman" w:cs="Times New Roman"/>
          <w:sz w:val="24"/>
          <w:szCs w:val="24"/>
        </w:rPr>
        <w:t xml:space="preserve"> Ведется работа по подготовке изменений в решение о бюджете на </w:t>
      </w:r>
      <w:r w:rsidR="007D7CE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2016 год в части уменьшения бюджетных ассигнований на газификацию. </w:t>
      </w:r>
    </w:p>
    <w:p w:rsidR="00D832AC" w:rsidRPr="007D7CEC" w:rsidRDefault="00FE3439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832AC" w:rsidRPr="007D7CEC">
        <w:rPr>
          <w:rFonts w:ascii="Times New Roman" w:hAnsi="Times New Roman" w:cs="Times New Roman"/>
          <w:sz w:val="24"/>
          <w:szCs w:val="24"/>
        </w:rPr>
        <w:t xml:space="preserve">о рассматриваемому подразделу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832AC" w:rsidRPr="007D7CEC">
        <w:rPr>
          <w:rFonts w:ascii="Times New Roman" w:hAnsi="Times New Roman" w:cs="Times New Roman"/>
          <w:sz w:val="24"/>
          <w:szCs w:val="24"/>
        </w:rPr>
        <w:t xml:space="preserve">запланированы расходы в сумме                     1 344 тыс. рублей на реализацию комплекса мер, направленных на энергосбережение и повышение энергетической эффективности.  </w:t>
      </w:r>
    </w:p>
    <w:p w:rsidR="00D832AC" w:rsidRPr="008B1118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118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8B1118">
        <w:rPr>
          <w:rFonts w:ascii="Times New Roman" w:hAnsi="Times New Roman" w:cs="Times New Roman"/>
          <w:sz w:val="24"/>
          <w:szCs w:val="24"/>
          <w:u w:val="single"/>
        </w:rPr>
        <w:t>«Благоустройство»</w:t>
      </w:r>
      <w:r w:rsidRPr="008B1118">
        <w:rPr>
          <w:rFonts w:ascii="Times New Roman" w:hAnsi="Times New Roman" w:cs="Times New Roman"/>
          <w:sz w:val="24"/>
          <w:szCs w:val="24"/>
        </w:rPr>
        <w:t xml:space="preserve"> </w:t>
      </w:r>
      <w:r w:rsidR="008B1118" w:rsidRPr="008B1118">
        <w:rPr>
          <w:rFonts w:ascii="Times New Roman" w:hAnsi="Times New Roman" w:cs="Times New Roman"/>
          <w:sz w:val="24"/>
          <w:szCs w:val="24"/>
        </w:rPr>
        <w:t>за январь-июнь</w:t>
      </w:r>
      <w:r w:rsidRPr="008B1118">
        <w:rPr>
          <w:rFonts w:ascii="Times New Roman" w:hAnsi="Times New Roman" w:cs="Times New Roman"/>
          <w:sz w:val="24"/>
          <w:szCs w:val="24"/>
        </w:rPr>
        <w:t xml:space="preserve"> кассовые расходы составили </w:t>
      </w:r>
      <w:r w:rsidR="008B111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1118" w:rsidRPr="008B1118">
        <w:rPr>
          <w:rFonts w:ascii="Times New Roman" w:hAnsi="Times New Roman" w:cs="Times New Roman"/>
          <w:sz w:val="24"/>
          <w:szCs w:val="24"/>
        </w:rPr>
        <w:t>6 721,7</w:t>
      </w:r>
      <w:r w:rsidRPr="008B1118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B1118" w:rsidRPr="008B1118">
        <w:rPr>
          <w:rFonts w:ascii="Times New Roman" w:hAnsi="Times New Roman" w:cs="Times New Roman"/>
          <w:sz w:val="24"/>
          <w:szCs w:val="24"/>
        </w:rPr>
        <w:t>32,4</w:t>
      </w:r>
      <w:r w:rsidRPr="008B1118">
        <w:rPr>
          <w:rFonts w:ascii="Times New Roman" w:hAnsi="Times New Roman" w:cs="Times New Roman"/>
          <w:sz w:val="24"/>
          <w:szCs w:val="24"/>
        </w:rPr>
        <w:t xml:space="preserve">% к бюджетным ассигнованиям на 2016 год в сумме                     20 724,2 тыс. рублей, предусмотренным </w:t>
      </w:r>
      <w:r w:rsidR="008B1118">
        <w:rPr>
          <w:rFonts w:ascii="Times New Roman" w:hAnsi="Times New Roman" w:cs="Times New Roman"/>
          <w:sz w:val="24"/>
          <w:szCs w:val="24"/>
        </w:rPr>
        <w:t xml:space="preserve">Комитету по управлению имуществом </w:t>
      </w:r>
      <w:r w:rsidRPr="008B1118">
        <w:rPr>
          <w:rFonts w:ascii="Times New Roman" w:hAnsi="Times New Roman" w:cs="Times New Roman"/>
          <w:sz w:val="24"/>
          <w:szCs w:val="24"/>
        </w:rPr>
        <w:t>на содержани</w:t>
      </w:r>
      <w:r w:rsidR="008B1118" w:rsidRPr="008B1118">
        <w:rPr>
          <w:rFonts w:ascii="Times New Roman" w:hAnsi="Times New Roman" w:cs="Times New Roman"/>
          <w:sz w:val="24"/>
          <w:szCs w:val="24"/>
        </w:rPr>
        <w:t>е</w:t>
      </w:r>
      <w:r w:rsidRPr="008B1118">
        <w:rPr>
          <w:rFonts w:ascii="Times New Roman" w:hAnsi="Times New Roman" w:cs="Times New Roman"/>
          <w:sz w:val="24"/>
          <w:szCs w:val="24"/>
        </w:rPr>
        <w:t xml:space="preserve"> мест захоронения (кладбищ), расположенных на территори</w:t>
      </w:r>
      <w:r w:rsidR="00FE3439">
        <w:rPr>
          <w:rFonts w:ascii="Times New Roman" w:hAnsi="Times New Roman" w:cs="Times New Roman"/>
          <w:sz w:val="24"/>
          <w:szCs w:val="24"/>
        </w:rPr>
        <w:t>и</w:t>
      </w:r>
      <w:r w:rsidRPr="008B1118">
        <w:rPr>
          <w:rFonts w:ascii="Times New Roman" w:hAnsi="Times New Roman" w:cs="Times New Roman"/>
          <w:sz w:val="24"/>
          <w:szCs w:val="24"/>
        </w:rPr>
        <w:t xml:space="preserve"> сельских поселений. </w:t>
      </w:r>
    </w:p>
    <w:p w:rsidR="00334907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60A">
        <w:rPr>
          <w:rFonts w:ascii="Times New Roman" w:hAnsi="Times New Roman" w:cs="Times New Roman"/>
          <w:sz w:val="24"/>
          <w:szCs w:val="24"/>
        </w:rPr>
        <w:t xml:space="preserve">Расходы по подразделу </w:t>
      </w:r>
      <w:r w:rsidRPr="00A4660A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жилищно-коммунального хозяйства»</w:t>
      </w:r>
      <w:r w:rsidRPr="00A4660A">
        <w:rPr>
          <w:rFonts w:ascii="Times New Roman" w:hAnsi="Times New Roman" w:cs="Times New Roman"/>
          <w:sz w:val="24"/>
          <w:szCs w:val="24"/>
        </w:rPr>
        <w:t xml:space="preserve"> за 1 </w:t>
      </w:r>
      <w:r w:rsidR="00A4660A" w:rsidRPr="00A4660A">
        <w:rPr>
          <w:rFonts w:ascii="Times New Roman" w:hAnsi="Times New Roman" w:cs="Times New Roman"/>
          <w:sz w:val="24"/>
          <w:szCs w:val="24"/>
        </w:rPr>
        <w:t>полугодие</w:t>
      </w:r>
      <w:r w:rsidRPr="00A4660A">
        <w:rPr>
          <w:rFonts w:ascii="Times New Roman" w:hAnsi="Times New Roman" w:cs="Times New Roman"/>
          <w:sz w:val="24"/>
          <w:szCs w:val="24"/>
        </w:rPr>
        <w:t xml:space="preserve"> </w:t>
      </w:r>
      <w:r w:rsidR="00A4660A" w:rsidRPr="00A4660A">
        <w:rPr>
          <w:rFonts w:ascii="Times New Roman" w:hAnsi="Times New Roman" w:cs="Times New Roman"/>
          <w:sz w:val="24"/>
          <w:szCs w:val="24"/>
        </w:rPr>
        <w:t>произведены в сумме</w:t>
      </w:r>
      <w:r w:rsidRPr="00A4660A">
        <w:rPr>
          <w:rFonts w:ascii="Times New Roman" w:hAnsi="Times New Roman" w:cs="Times New Roman"/>
          <w:sz w:val="24"/>
          <w:szCs w:val="24"/>
        </w:rPr>
        <w:t xml:space="preserve"> </w:t>
      </w:r>
      <w:r w:rsidR="00A4660A" w:rsidRPr="00A4660A">
        <w:rPr>
          <w:rFonts w:ascii="Times New Roman" w:hAnsi="Times New Roman" w:cs="Times New Roman"/>
          <w:sz w:val="24"/>
          <w:szCs w:val="24"/>
        </w:rPr>
        <w:t>9 492,1</w:t>
      </w:r>
      <w:r w:rsidRPr="00A4660A">
        <w:rPr>
          <w:rFonts w:ascii="Times New Roman" w:hAnsi="Times New Roman" w:cs="Times New Roman"/>
          <w:sz w:val="24"/>
          <w:szCs w:val="24"/>
        </w:rPr>
        <w:t xml:space="preserve"> тыс. рублей при утвержденном плане 22</w:t>
      </w:r>
      <w:r w:rsidR="00A4660A" w:rsidRPr="00A4660A">
        <w:rPr>
          <w:rFonts w:ascii="Times New Roman" w:hAnsi="Times New Roman" w:cs="Times New Roman"/>
          <w:sz w:val="24"/>
          <w:szCs w:val="24"/>
        </w:rPr>
        <w:t> 228,3</w:t>
      </w:r>
      <w:r w:rsidRPr="00A4660A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A4660A">
        <w:rPr>
          <w:rFonts w:ascii="Times New Roman" w:hAnsi="Times New Roman" w:cs="Times New Roman"/>
          <w:sz w:val="24"/>
          <w:szCs w:val="24"/>
        </w:rPr>
        <w:t xml:space="preserve"> </w:t>
      </w:r>
      <w:r w:rsidR="00334907">
        <w:rPr>
          <w:rFonts w:ascii="Times New Roman" w:hAnsi="Times New Roman" w:cs="Times New Roman"/>
          <w:sz w:val="24"/>
          <w:szCs w:val="24"/>
        </w:rPr>
        <w:t xml:space="preserve">На обеспечение </w:t>
      </w:r>
      <w:r w:rsidR="00334907"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4907" w:rsidRPr="00FE3439">
        <w:rPr>
          <w:rFonts w:ascii="Times New Roman" w:hAnsi="Times New Roman" w:cs="Times New Roman"/>
          <w:sz w:val="24"/>
          <w:szCs w:val="24"/>
        </w:rPr>
        <w:t xml:space="preserve">деятельности МКУ «Содействие» </w:t>
      </w:r>
      <w:r w:rsidR="00334907">
        <w:rPr>
          <w:rFonts w:ascii="Times New Roman" w:hAnsi="Times New Roman" w:cs="Times New Roman"/>
          <w:sz w:val="24"/>
          <w:szCs w:val="24"/>
        </w:rPr>
        <w:t>в</w:t>
      </w:r>
      <w:r w:rsidR="00A4660A">
        <w:rPr>
          <w:rFonts w:ascii="Times New Roman" w:hAnsi="Times New Roman" w:cs="Times New Roman"/>
          <w:sz w:val="24"/>
          <w:szCs w:val="24"/>
        </w:rPr>
        <w:t xml:space="preserve"> целях организации  работ по содержанию мест захоронения (кладбищ), </w:t>
      </w:r>
      <w:r w:rsidR="00A4660A" w:rsidRPr="008B1118">
        <w:rPr>
          <w:rFonts w:ascii="Times New Roman" w:hAnsi="Times New Roman" w:cs="Times New Roman"/>
          <w:sz w:val="24"/>
          <w:szCs w:val="24"/>
        </w:rPr>
        <w:t>расположенных на территори</w:t>
      </w:r>
      <w:r w:rsidR="00FE3439">
        <w:rPr>
          <w:rFonts w:ascii="Times New Roman" w:hAnsi="Times New Roman" w:cs="Times New Roman"/>
          <w:sz w:val="24"/>
          <w:szCs w:val="24"/>
        </w:rPr>
        <w:t>и</w:t>
      </w:r>
      <w:r w:rsidR="00A4660A" w:rsidRPr="008B1118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FE3439">
        <w:rPr>
          <w:rFonts w:ascii="Times New Roman" w:hAnsi="Times New Roman" w:cs="Times New Roman"/>
          <w:sz w:val="24"/>
          <w:szCs w:val="24"/>
        </w:rPr>
        <w:t xml:space="preserve">, </w:t>
      </w:r>
      <w:r w:rsidR="00FE3439" w:rsidRPr="00FE3439">
        <w:rPr>
          <w:rFonts w:ascii="Times New Roman" w:hAnsi="Times New Roman" w:cs="Times New Roman"/>
          <w:sz w:val="24"/>
          <w:szCs w:val="24"/>
        </w:rPr>
        <w:t>израсходовано 7</w:t>
      </w:r>
      <w:r w:rsidR="00FE3439">
        <w:rPr>
          <w:rFonts w:ascii="Times New Roman" w:hAnsi="Times New Roman" w:cs="Times New Roman"/>
          <w:sz w:val="24"/>
          <w:szCs w:val="24"/>
        </w:rPr>
        <w:t xml:space="preserve"> </w:t>
      </w:r>
      <w:r w:rsidR="00FE3439" w:rsidRPr="00FE3439">
        <w:rPr>
          <w:rFonts w:ascii="Times New Roman" w:hAnsi="Times New Roman" w:cs="Times New Roman"/>
          <w:sz w:val="24"/>
          <w:szCs w:val="24"/>
        </w:rPr>
        <w:t>809,2 тыс. рублей или 41,1% к утвержденному плану. Также на</w:t>
      </w:r>
      <w:r w:rsidR="00FE3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3439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FE3439" w:rsidRPr="00FE3439">
        <w:rPr>
          <w:rFonts w:ascii="Times New Roman" w:hAnsi="Times New Roman" w:cs="Times New Roman"/>
          <w:sz w:val="24"/>
          <w:szCs w:val="24"/>
        </w:rPr>
        <w:t>деятельности МКУ «Содействие»</w:t>
      </w:r>
      <w:r w:rsidR="00FE3439">
        <w:rPr>
          <w:rFonts w:ascii="Times New Roman" w:hAnsi="Times New Roman" w:cs="Times New Roman"/>
          <w:sz w:val="24"/>
          <w:szCs w:val="24"/>
        </w:rPr>
        <w:t xml:space="preserve"> перечислено: для выполнения кадастровых работ в целях вовлечения земельных участков в экономический и хозяйственный оборот – 1 619,1 тыс. рублей или 53,2% </w:t>
      </w:r>
      <w:r w:rsidR="00FE3439" w:rsidRPr="00FE3439">
        <w:rPr>
          <w:rFonts w:ascii="Times New Roman" w:hAnsi="Times New Roman" w:cs="Times New Roman"/>
          <w:sz w:val="24"/>
          <w:szCs w:val="24"/>
        </w:rPr>
        <w:t>к утвержденному плану</w:t>
      </w:r>
      <w:r w:rsidRPr="00145E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34907">
        <w:rPr>
          <w:rFonts w:ascii="Times New Roman" w:hAnsi="Times New Roman" w:cs="Times New Roman"/>
          <w:sz w:val="24"/>
          <w:szCs w:val="24"/>
        </w:rPr>
        <w:t xml:space="preserve">для выполнения кадастровых работ в целях обеспечения земельными участками многодетных семей – 63,8 тыс. рублей или 36,1% </w:t>
      </w:r>
      <w:r w:rsidR="00334907" w:rsidRPr="00FE3439">
        <w:rPr>
          <w:rFonts w:ascii="Times New Roman" w:hAnsi="Times New Roman" w:cs="Times New Roman"/>
          <w:sz w:val="24"/>
          <w:szCs w:val="24"/>
        </w:rPr>
        <w:t>к утвержденному плану</w:t>
      </w:r>
      <w:r w:rsidR="00334907">
        <w:rPr>
          <w:rFonts w:ascii="Times New Roman" w:hAnsi="Times New Roman" w:cs="Times New Roman"/>
          <w:sz w:val="24"/>
          <w:szCs w:val="24"/>
        </w:rPr>
        <w:t>.</w:t>
      </w:r>
      <w:r w:rsidR="00334907"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465D" w:rsidRDefault="00B0465D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32AC" w:rsidRDefault="00226542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542">
        <w:rPr>
          <w:rFonts w:ascii="Times New Roman" w:hAnsi="Times New Roman" w:cs="Times New Roman"/>
          <w:sz w:val="24"/>
          <w:szCs w:val="24"/>
        </w:rPr>
        <w:t>По состоянию на 01.07.2016 н</w:t>
      </w:r>
      <w:r w:rsidR="00D832AC" w:rsidRPr="00226542">
        <w:rPr>
          <w:rFonts w:ascii="Times New Roman" w:hAnsi="Times New Roman" w:cs="Times New Roman"/>
          <w:sz w:val="24"/>
          <w:szCs w:val="24"/>
        </w:rPr>
        <w:t>е производились расходы по разделу «</w:t>
      </w:r>
      <w:r w:rsidR="00D832AC" w:rsidRPr="00226542">
        <w:rPr>
          <w:rFonts w:ascii="Times New Roman" w:hAnsi="Times New Roman" w:cs="Times New Roman"/>
          <w:b/>
          <w:sz w:val="24"/>
          <w:szCs w:val="24"/>
        </w:rPr>
        <w:t>Охрана окружающей среды»</w:t>
      </w:r>
      <w:r w:rsidR="00D832AC" w:rsidRPr="00226542">
        <w:rPr>
          <w:rFonts w:ascii="Times New Roman" w:hAnsi="Times New Roman" w:cs="Times New Roman"/>
          <w:sz w:val="24"/>
          <w:szCs w:val="24"/>
        </w:rPr>
        <w:t>, утвержденные в объеме 2 066,3</w:t>
      </w:r>
      <w:r w:rsidR="00D832AC" w:rsidRPr="00226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2AC" w:rsidRPr="00226542">
        <w:rPr>
          <w:rFonts w:ascii="Times New Roman" w:hAnsi="Times New Roman" w:cs="Times New Roman"/>
          <w:sz w:val="24"/>
          <w:szCs w:val="24"/>
        </w:rPr>
        <w:t xml:space="preserve">тыс. рублей, в связи с планируемым выполнением мероприятий подпрограммы «Экология и окружающая среда Можайского муниципального района на 2015-2019 годы» в третьем-четвертом квартале 2016 года. </w:t>
      </w:r>
    </w:p>
    <w:p w:rsidR="00B0465D" w:rsidRPr="00226542" w:rsidRDefault="00B0465D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2AC" w:rsidRPr="0032415C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5C">
        <w:rPr>
          <w:rFonts w:ascii="Times New Roman" w:hAnsi="Times New Roman" w:cs="Times New Roman"/>
          <w:sz w:val="24"/>
          <w:szCs w:val="24"/>
        </w:rPr>
        <w:t xml:space="preserve">На </w:t>
      </w:r>
      <w:r w:rsidR="0032415C" w:rsidRPr="0032415C">
        <w:rPr>
          <w:rFonts w:ascii="Times New Roman" w:hAnsi="Times New Roman" w:cs="Times New Roman"/>
          <w:sz w:val="24"/>
          <w:szCs w:val="24"/>
        </w:rPr>
        <w:t>46,9</w:t>
      </w:r>
      <w:r w:rsidRPr="0032415C">
        <w:rPr>
          <w:rFonts w:ascii="Times New Roman" w:hAnsi="Times New Roman" w:cs="Times New Roman"/>
          <w:sz w:val="24"/>
          <w:szCs w:val="24"/>
        </w:rPr>
        <w:t xml:space="preserve">% освоены средства, предусмотренные по разделу </w:t>
      </w:r>
      <w:r w:rsidRPr="0032415C">
        <w:rPr>
          <w:rFonts w:ascii="Times New Roman" w:hAnsi="Times New Roman" w:cs="Times New Roman"/>
          <w:b/>
          <w:sz w:val="24"/>
          <w:szCs w:val="24"/>
        </w:rPr>
        <w:t>«Образование»</w:t>
      </w:r>
      <w:r w:rsidRPr="0032415C">
        <w:rPr>
          <w:rFonts w:ascii="Times New Roman" w:hAnsi="Times New Roman" w:cs="Times New Roman"/>
          <w:sz w:val="24"/>
          <w:szCs w:val="24"/>
        </w:rPr>
        <w:t>: на 01.0</w:t>
      </w:r>
      <w:r w:rsidR="0032415C" w:rsidRPr="0032415C">
        <w:rPr>
          <w:rFonts w:ascii="Times New Roman" w:hAnsi="Times New Roman" w:cs="Times New Roman"/>
          <w:sz w:val="24"/>
          <w:szCs w:val="24"/>
        </w:rPr>
        <w:t>7</w:t>
      </w:r>
      <w:r w:rsidRPr="0032415C">
        <w:rPr>
          <w:rFonts w:ascii="Times New Roman" w:hAnsi="Times New Roman" w:cs="Times New Roman"/>
          <w:sz w:val="24"/>
          <w:szCs w:val="24"/>
        </w:rPr>
        <w:t xml:space="preserve">.2016 исполненная сумма составила </w:t>
      </w:r>
      <w:r w:rsidR="0032415C" w:rsidRPr="0032415C">
        <w:rPr>
          <w:rFonts w:ascii="Times New Roman" w:hAnsi="Times New Roman" w:cs="Times New Roman"/>
          <w:sz w:val="24"/>
          <w:szCs w:val="24"/>
        </w:rPr>
        <w:t>608 966,9</w:t>
      </w:r>
      <w:r w:rsidRPr="0032415C">
        <w:rPr>
          <w:rFonts w:ascii="Times New Roman" w:hAnsi="Times New Roman" w:cs="Times New Roman"/>
          <w:sz w:val="24"/>
          <w:szCs w:val="24"/>
        </w:rPr>
        <w:t xml:space="preserve"> тыс. рублей против бюджетных назначений в размере </w:t>
      </w:r>
      <w:r w:rsidR="0032415C" w:rsidRPr="0032415C">
        <w:rPr>
          <w:rFonts w:ascii="Times New Roman" w:hAnsi="Times New Roman" w:cs="Times New Roman"/>
          <w:sz w:val="24"/>
          <w:szCs w:val="24"/>
        </w:rPr>
        <w:t>1 297 294,4</w:t>
      </w:r>
      <w:r w:rsidRPr="0032415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97657" w:rsidRDefault="0032415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5C">
        <w:rPr>
          <w:rFonts w:ascii="Times New Roman" w:hAnsi="Times New Roman" w:cs="Times New Roman"/>
          <w:sz w:val="24"/>
          <w:szCs w:val="24"/>
        </w:rPr>
        <w:t>Кассовые р</w:t>
      </w:r>
      <w:r w:rsidR="00D832AC" w:rsidRPr="0032415C">
        <w:rPr>
          <w:rFonts w:ascii="Times New Roman" w:hAnsi="Times New Roman" w:cs="Times New Roman"/>
          <w:sz w:val="24"/>
          <w:szCs w:val="24"/>
        </w:rPr>
        <w:t xml:space="preserve">асходы на </w:t>
      </w:r>
      <w:r w:rsidR="00D832AC" w:rsidRPr="0032415C">
        <w:rPr>
          <w:rFonts w:ascii="Times New Roman" w:hAnsi="Times New Roman" w:cs="Times New Roman"/>
          <w:sz w:val="24"/>
          <w:szCs w:val="24"/>
          <w:u w:val="single"/>
        </w:rPr>
        <w:t>дошкольное образование</w:t>
      </w:r>
      <w:r w:rsidR="00D832AC" w:rsidRPr="0032415C">
        <w:rPr>
          <w:rFonts w:ascii="Times New Roman" w:hAnsi="Times New Roman" w:cs="Times New Roman"/>
          <w:sz w:val="24"/>
          <w:szCs w:val="24"/>
        </w:rPr>
        <w:t xml:space="preserve"> за отчетный период составили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415C">
        <w:rPr>
          <w:rFonts w:ascii="Times New Roman" w:hAnsi="Times New Roman" w:cs="Times New Roman"/>
          <w:sz w:val="24"/>
          <w:szCs w:val="24"/>
        </w:rPr>
        <w:t>186 715,3</w:t>
      </w:r>
      <w:r w:rsidR="00D832AC" w:rsidRPr="0032415C">
        <w:rPr>
          <w:rFonts w:ascii="Times New Roman" w:hAnsi="Times New Roman" w:cs="Times New Roman"/>
          <w:sz w:val="24"/>
          <w:szCs w:val="24"/>
        </w:rPr>
        <w:t xml:space="preserve"> тыс. рублей, план исполнен на </w:t>
      </w:r>
      <w:r w:rsidRPr="0032415C">
        <w:rPr>
          <w:rFonts w:ascii="Times New Roman" w:hAnsi="Times New Roman" w:cs="Times New Roman"/>
          <w:sz w:val="24"/>
          <w:szCs w:val="24"/>
        </w:rPr>
        <w:t>41,9</w:t>
      </w:r>
      <w:r w:rsidR="00D832AC" w:rsidRPr="0032415C">
        <w:rPr>
          <w:rFonts w:ascii="Times New Roman" w:hAnsi="Times New Roman" w:cs="Times New Roman"/>
          <w:sz w:val="24"/>
          <w:szCs w:val="24"/>
        </w:rPr>
        <w:t>%.</w:t>
      </w:r>
    </w:p>
    <w:p w:rsidR="00B40CFD" w:rsidRPr="00D97764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6129">
        <w:rPr>
          <w:rFonts w:ascii="Times New Roman" w:hAnsi="Times New Roman" w:cs="Times New Roman"/>
          <w:sz w:val="24"/>
          <w:szCs w:val="24"/>
        </w:rPr>
        <w:t xml:space="preserve">Субсидии на выполнение муниципального задания бюджетным и автономным дошкольным образовательным учреждениям перечислены </w:t>
      </w:r>
      <w:r w:rsidR="00496129">
        <w:rPr>
          <w:rFonts w:ascii="Times New Roman" w:hAnsi="Times New Roman" w:cs="Times New Roman"/>
          <w:sz w:val="24"/>
          <w:szCs w:val="24"/>
        </w:rPr>
        <w:t xml:space="preserve">в </w:t>
      </w:r>
      <w:r w:rsidRPr="00496129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32415C" w:rsidRPr="00496129">
        <w:rPr>
          <w:rFonts w:ascii="Times New Roman" w:hAnsi="Times New Roman" w:cs="Times New Roman"/>
          <w:sz w:val="24"/>
          <w:szCs w:val="24"/>
        </w:rPr>
        <w:t>184 271,4</w:t>
      </w:r>
      <w:r w:rsidRPr="00496129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субвенции из бюджета Московской области – </w:t>
      </w:r>
      <w:r w:rsidR="00496129" w:rsidRPr="00496129">
        <w:rPr>
          <w:rFonts w:ascii="Times New Roman" w:hAnsi="Times New Roman" w:cs="Times New Roman"/>
          <w:sz w:val="24"/>
          <w:szCs w:val="24"/>
        </w:rPr>
        <w:t>130 014,3</w:t>
      </w:r>
      <w:r w:rsidRPr="00496129">
        <w:rPr>
          <w:rFonts w:ascii="Times New Roman" w:hAnsi="Times New Roman" w:cs="Times New Roman"/>
          <w:sz w:val="24"/>
          <w:szCs w:val="24"/>
        </w:rPr>
        <w:t xml:space="preserve"> тыс. рублей. Исполнение указанных бюджетных ассигнований на 01.0</w:t>
      </w:r>
      <w:r w:rsidR="00496129" w:rsidRPr="00496129">
        <w:rPr>
          <w:rFonts w:ascii="Times New Roman" w:hAnsi="Times New Roman" w:cs="Times New Roman"/>
          <w:sz w:val="24"/>
          <w:szCs w:val="24"/>
        </w:rPr>
        <w:t>7</w:t>
      </w:r>
      <w:r w:rsidRPr="00496129">
        <w:rPr>
          <w:rFonts w:ascii="Times New Roman" w:hAnsi="Times New Roman" w:cs="Times New Roman"/>
          <w:sz w:val="24"/>
          <w:szCs w:val="24"/>
        </w:rPr>
        <w:t xml:space="preserve">.2016 </w:t>
      </w:r>
      <w:r w:rsidR="00496129">
        <w:rPr>
          <w:rFonts w:ascii="Times New Roman" w:hAnsi="Times New Roman" w:cs="Times New Roman"/>
          <w:sz w:val="24"/>
          <w:szCs w:val="24"/>
        </w:rPr>
        <w:t>с</w:t>
      </w:r>
      <w:r w:rsidRPr="00496129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496129" w:rsidRPr="00496129">
        <w:rPr>
          <w:rFonts w:ascii="Times New Roman" w:hAnsi="Times New Roman" w:cs="Times New Roman"/>
          <w:sz w:val="24"/>
          <w:szCs w:val="24"/>
        </w:rPr>
        <w:t>43,1</w:t>
      </w:r>
      <w:r w:rsidRPr="00496129">
        <w:rPr>
          <w:rFonts w:ascii="Times New Roman" w:hAnsi="Times New Roman" w:cs="Times New Roman"/>
          <w:sz w:val="24"/>
          <w:szCs w:val="24"/>
        </w:rPr>
        <w:t>%.</w:t>
      </w:r>
      <w:r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6129">
        <w:rPr>
          <w:rFonts w:ascii="Times New Roman" w:hAnsi="Times New Roman" w:cs="Times New Roman"/>
          <w:sz w:val="24"/>
          <w:szCs w:val="24"/>
        </w:rPr>
        <w:t xml:space="preserve">Субсидии на иные цели в рамках обеспечения деятельности дошкольных образовательных организаций профинансированы в сумме </w:t>
      </w:r>
      <w:r w:rsidR="00496129" w:rsidRPr="00496129">
        <w:rPr>
          <w:rFonts w:ascii="Times New Roman" w:hAnsi="Times New Roman" w:cs="Times New Roman"/>
          <w:sz w:val="24"/>
          <w:szCs w:val="24"/>
        </w:rPr>
        <w:t>2 296,9</w:t>
      </w:r>
      <w:r w:rsidRPr="00496129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496129" w:rsidRPr="00496129">
        <w:rPr>
          <w:rFonts w:ascii="Times New Roman" w:hAnsi="Times New Roman" w:cs="Times New Roman"/>
          <w:sz w:val="24"/>
          <w:szCs w:val="24"/>
        </w:rPr>
        <w:t>23,8</w:t>
      </w:r>
      <w:r w:rsidRPr="00496129">
        <w:rPr>
          <w:rFonts w:ascii="Times New Roman" w:hAnsi="Times New Roman" w:cs="Times New Roman"/>
          <w:sz w:val="24"/>
          <w:szCs w:val="24"/>
        </w:rPr>
        <w:t>% к плановым назначениям.</w:t>
      </w:r>
      <w:r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0CFD" w:rsidRPr="00D97764">
        <w:rPr>
          <w:rFonts w:ascii="Times New Roman" w:hAnsi="Times New Roman" w:cs="Times New Roman"/>
          <w:sz w:val="24"/>
          <w:szCs w:val="24"/>
        </w:rPr>
        <w:t xml:space="preserve">Расходы на другие мероприятия подпрограммы «Развитие и обеспечение доступности дошкольного образования, ликвидация очередности в дошкольные образовательные организации», предусмотренные в общей сумме </w:t>
      </w:r>
      <w:r w:rsidR="00D97764" w:rsidRPr="00D97764">
        <w:rPr>
          <w:rFonts w:ascii="Times New Roman" w:hAnsi="Times New Roman" w:cs="Times New Roman"/>
          <w:sz w:val="24"/>
          <w:szCs w:val="24"/>
        </w:rPr>
        <w:t>5 68</w:t>
      </w:r>
      <w:r w:rsidR="00CD784B" w:rsidRPr="00D97764">
        <w:rPr>
          <w:rFonts w:ascii="Times New Roman" w:hAnsi="Times New Roman" w:cs="Times New Roman"/>
          <w:sz w:val="24"/>
          <w:szCs w:val="24"/>
        </w:rPr>
        <w:t>4</w:t>
      </w:r>
      <w:r w:rsidR="00B40CFD" w:rsidRPr="00D97764">
        <w:rPr>
          <w:rFonts w:ascii="Times New Roman" w:hAnsi="Times New Roman" w:cs="Times New Roman"/>
          <w:sz w:val="24"/>
          <w:szCs w:val="24"/>
        </w:rPr>
        <w:t xml:space="preserve"> тыс. рублей, в отчетном периоде не осуществлялись. </w:t>
      </w:r>
    </w:p>
    <w:p w:rsidR="00D97764" w:rsidRDefault="00B40CFD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CFD">
        <w:rPr>
          <w:rFonts w:ascii="Times New Roman" w:hAnsi="Times New Roman" w:cs="Times New Roman"/>
          <w:sz w:val="24"/>
          <w:szCs w:val="24"/>
        </w:rPr>
        <w:t>В целях установки узлов учета тепла в учреждениях образования в рамках МП «Энергосбережение и повышение энергетической эффективности» в виде субсидии на иные цели перечислено 47 тыс. рублей</w:t>
      </w:r>
      <w:r w:rsidR="00CD784B">
        <w:rPr>
          <w:rFonts w:ascii="Times New Roman" w:hAnsi="Times New Roman" w:cs="Times New Roman"/>
          <w:sz w:val="24"/>
          <w:szCs w:val="24"/>
        </w:rPr>
        <w:t xml:space="preserve"> (МДОУ № 3 </w:t>
      </w:r>
      <w:r w:rsidR="00D97764">
        <w:rPr>
          <w:rFonts w:ascii="Times New Roman" w:hAnsi="Times New Roman" w:cs="Times New Roman"/>
          <w:sz w:val="24"/>
          <w:szCs w:val="24"/>
        </w:rPr>
        <w:t>–</w:t>
      </w:r>
      <w:r w:rsidR="00CD784B">
        <w:rPr>
          <w:rFonts w:ascii="Times New Roman" w:hAnsi="Times New Roman" w:cs="Times New Roman"/>
          <w:sz w:val="24"/>
          <w:szCs w:val="24"/>
        </w:rPr>
        <w:t xml:space="preserve"> </w:t>
      </w:r>
      <w:r w:rsidR="00D97764">
        <w:rPr>
          <w:rFonts w:ascii="Times New Roman" w:hAnsi="Times New Roman" w:cs="Times New Roman"/>
          <w:sz w:val="24"/>
          <w:szCs w:val="24"/>
        </w:rPr>
        <w:t>20 тыс. рублей, МДОУ № 13 –                 27 тыс. рублей)</w:t>
      </w:r>
      <w:r w:rsidRPr="00B40CFD">
        <w:rPr>
          <w:rFonts w:ascii="Times New Roman" w:hAnsi="Times New Roman" w:cs="Times New Roman"/>
          <w:sz w:val="24"/>
          <w:szCs w:val="24"/>
        </w:rPr>
        <w:t>, что составляет 3,8% к запланированным средствам в размере 1 250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AC" w:rsidRPr="00D97764" w:rsidRDefault="00D97764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764">
        <w:rPr>
          <w:rFonts w:ascii="Times New Roman" w:hAnsi="Times New Roman" w:cs="Times New Roman"/>
          <w:sz w:val="24"/>
          <w:szCs w:val="24"/>
        </w:rPr>
        <w:t xml:space="preserve">Расходы, предусмотренные за счет иных межбюджетных трансфертов </w:t>
      </w:r>
      <w:r w:rsidR="00D832AC" w:rsidRPr="00D97764">
        <w:rPr>
          <w:rFonts w:ascii="Times New Roman" w:hAnsi="Times New Roman" w:cs="Times New Roman"/>
          <w:sz w:val="24"/>
          <w:szCs w:val="24"/>
        </w:rPr>
        <w:t>из бюджета Московской области (</w:t>
      </w:r>
      <w:r w:rsidRPr="00D97764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D832AC" w:rsidRPr="00D97764">
        <w:rPr>
          <w:rFonts w:ascii="Times New Roman" w:hAnsi="Times New Roman" w:cs="Times New Roman"/>
          <w:sz w:val="24"/>
          <w:szCs w:val="24"/>
        </w:rPr>
        <w:t xml:space="preserve">по наказам избирателей) в </w:t>
      </w:r>
      <w:r w:rsidRPr="00D97764">
        <w:rPr>
          <w:rFonts w:ascii="Times New Roman" w:hAnsi="Times New Roman" w:cs="Times New Roman"/>
          <w:sz w:val="24"/>
          <w:szCs w:val="24"/>
        </w:rPr>
        <w:t>объеме</w:t>
      </w:r>
      <w:r w:rsidR="00D832AC" w:rsidRPr="00D97764">
        <w:rPr>
          <w:rFonts w:ascii="Times New Roman" w:hAnsi="Times New Roman" w:cs="Times New Roman"/>
          <w:sz w:val="24"/>
          <w:szCs w:val="24"/>
        </w:rPr>
        <w:t xml:space="preserve"> </w:t>
      </w:r>
      <w:r w:rsidRPr="00D977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764">
        <w:rPr>
          <w:rFonts w:ascii="Times New Roman" w:hAnsi="Times New Roman" w:cs="Times New Roman"/>
          <w:sz w:val="24"/>
          <w:szCs w:val="24"/>
        </w:rPr>
        <w:t xml:space="preserve">120 </w:t>
      </w:r>
      <w:r w:rsidR="00D832AC" w:rsidRPr="00D9776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D97764">
        <w:rPr>
          <w:rFonts w:ascii="Times New Roman" w:hAnsi="Times New Roman" w:cs="Times New Roman"/>
          <w:sz w:val="24"/>
          <w:szCs w:val="24"/>
        </w:rPr>
        <w:t>, исполнены на 4,7% или в сумме 100 тыс. рублей</w:t>
      </w:r>
      <w:r w:rsidR="00D832AC" w:rsidRPr="00D9776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7657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8C2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8628C2">
        <w:rPr>
          <w:rFonts w:ascii="Times New Roman" w:hAnsi="Times New Roman" w:cs="Times New Roman"/>
          <w:sz w:val="24"/>
          <w:szCs w:val="24"/>
          <w:u w:val="single"/>
        </w:rPr>
        <w:t>«Общее образование»</w:t>
      </w:r>
      <w:r w:rsidRPr="008628C2">
        <w:rPr>
          <w:rFonts w:ascii="Times New Roman" w:hAnsi="Times New Roman" w:cs="Times New Roman"/>
          <w:sz w:val="24"/>
          <w:szCs w:val="24"/>
        </w:rPr>
        <w:t xml:space="preserve"> исполнение годовых бюджетных назначений за </w:t>
      </w:r>
      <w:r w:rsidR="008628C2" w:rsidRPr="008628C2">
        <w:rPr>
          <w:rFonts w:ascii="Times New Roman" w:hAnsi="Times New Roman" w:cs="Times New Roman"/>
          <w:sz w:val="24"/>
          <w:szCs w:val="24"/>
        </w:rPr>
        <w:t>1 полугодие</w:t>
      </w:r>
      <w:r w:rsidRPr="008628C2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8628C2" w:rsidRPr="008628C2">
        <w:rPr>
          <w:rFonts w:ascii="Times New Roman" w:hAnsi="Times New Roman" w:cs="Times New Roman"/>
          <w:sz w:val="24"/>
          <w:szCs w:val="24"/>
        </w:rPr>
        <w:t>51,4</w:t>
      </w:r>
      <w:r w:rsidRPr="008628C2">
        <w:rPr>
          <w:rFonts w:ascii="Times New Roman" w:hAnsi="Times New Roman" w:cs="Times New Roman"/>
          <w:sz w:val="24"/>
          <w:szCs w:val="24"/>
        </w:rPr>
        <w:t xml:space="preserve">% или </w:t>
      </w:r>
      <w:r w:rsidR="008628C2" w:rsidRPr="008628C2">
        <w:rPr>
          <w:rFonts w:ascii="Times New Roman" w:hAnsi="Times New Roman" w:cs="Times New Roman"/>
          <w:sz w:val="24"/>
          <w:szCs w:val="24"/>
        </w:rPr>
        <w:t>392 221,9</w:t>
      </w:r>
      <w:r w:rsidRPr="008628C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378C3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E5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2D11CC" w:rsidRPr="002D11CC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</w:t>
      </w:r>
      <w:r w:rsidRPr="002D11CC">
        <w:rPr>
          <w:rFonts w:ascii="Times New Roman" w:hAnsi="Times New Roman" w:cs="Times New Roman"/>
          <w:sz w:val="24"/>
          <w:szCs w:val="24"/>
        </w:rPr>
        <w:t>бюджетны</w:t>
      </w:r>
      <w:r w:rsidR="002D11CC" w:rsidRPr="002D11CC">
        <w:rPr>
          <w:rFonts w:ascii="Times New Roman" w:hAnsi="Times New Roman" w:cs="Times New Roman"/>
          <w:sz w:val="24"/>
          <w:szCs w:val="24"/>
        </w:rPr>
        <w:t>х</w:t>
      </w:r>
      <w:r w:rsidRPr="002D11CC">
        <w:rPr>
          <w:rFonts w:ascii="Times New Roman" w:hAnsi="Times New Roman" w:cs="Times New Roman"/>
          <w:sz w:val="24"/>
          <w:szCs w:val="24"/>
        </w:rPr>
        <w:t xml:space="preserve"> и автономны</w:t>
      </w:r>
      <w:r w:rsidR="002D11CC" w:rsidRPr="002D11CC">
        <w:rPr>
          <w:rFonts w:ascii="Times New Roman" w:hAnsi="Times New Roman" w:cs="Times New Roman"/>
          <w:sz w:val="24"/>
          <w:szCs w:val="24"/>
        </w:rPr>
        <w:t>х общеобразовательных</w:t>
      </w:r>
      <w:r w:rsidRPr="002D11C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D11CC" w:rsidRPr="002D11CC">
        <w:rPr>
          <w:rFonts w:ascii="Times New Roman" w:hAnsi="Times New Roman" w:cs="Times New Roman"/>
          <w:sz w:val="24"/>
          <w:szCs w:val="24"/>
        </w:rPr>
        <w:t>й</w:t>
      </w:r>
      <w:r w:rsidRPr="002D11CC">
        <w:rPr>
          <w:rFonts w:ascii="Times New Roman" w:hAnsi="Times New Roman" w:cs="Times New Roman"/>
          <w:sz w:val="24"/>
          <w:szCs w:val="24"/>
        </w:rPr>
        <w:t xml:space="preserve"> </w:t>
      </w:r>
      <w:r w:rsidR="002D11CC" w:rsidRPr="002D11CC">
        <w:rPr>
          <w:rFonts w:ascii="Times New Roman" w:hAnsi="Times New Roman" w:cs="Times New Roman"/>
          <w:sz w:val="24"/>
          <w:szCs w:val="24"/>
        </w:rPr>
        <w:t xml:space="preserve">в виде субсидий на выполнение муниципального задания </w:t>
      </w:r>
      <w:r w:rsidRPr="002D11CC">
        <w:rPr>
          <w:rFonts w:ascii="Times New Roman" w:hAnsi="Times New Roman" w:cs="Times New Roman"/>
          <w:sz w:val="24"/>
          <w:szCs w:val="24"/>
        </w:rPr>
        <w:t xml:space="preserve">перечислены </w:t>
      </w:r>
      <w:r w:rsidR="002D11CC" w:rsidRPr="002D11CC">
        <w:rPr>
          <w:rFonts w:ascii="Times New Roman" w:hAnsi="Times New Roman" w:cs="Times New Roman"/>
          <w:sz w:val="24"/>
          <w:szCs w:val="24"/>
        </w:rPr>
        <w:t xml:space="preserve">средства в </w:t>
      </w:r>
      <w:r w:rsidRPr="002D11CC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2D11CC" w:rsidRPr="002D11CC">
        <w:rPr>
          <w:rFonts w:ascii="Times New Roman" w:hAnsi="Times New Roman" w:cs="Times New Roman"/>
          <w:sz w:val="24"/>
          <w:szCs w:val="24"/>
        </w:rPr>
        <w:t>288 906,7</w:t>
      </w:r>
      <w:r w:rsidRPr="002D11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73722">
        <w:rPr>
          <w:rFonts w:ascii="Times New Roman" w:hAnsi="Times New Roman" w:cs="Times New Roman"/>
          <w:sz w:val="24"/>
          <w:szCs w:val="24"/>
        </w:rPr>
        <w:t xml:space="preserve"> </w:t>
      </w:r>
      <w:r w:rsidR="00273722" w:rsidRPr="002D11CC">
        <w:rPr>
          <w:rFonts w:ascii="Times New Roman" w:hAnsi="Times New Roman" w:cs="Times New Roman"/>
          <w:sz w:val="24"/>
          <w:szCs w:val="24"/>
        </w:rPr>
        <w:t xml:space="preserve">или </w:t>
      </w:r>
      <w:r w:rsidR="00273722">
        <w:rPr>
          <w:rFonts w:ascii="Times New Roman" w:hAnsi="Times New Roman" w:cs="Times New Roman"/>
          <w:sz w:val="24"/>
          <w:szCs w:val="24"/>
        </w:rPr>
        <w:t>55,4</w:t>
      </w:r>
      <w:r w:rsidR="00273722" w:rsidRPr="002D11CC">
        <w:rPr>
          <w:rFonts w:ascii="Times New Roman" w:hAnsi="Times New Roman" w:cs="Times New Roman"/>
          <w:sz w:val="24"/>
          <w:szCs w:val="24"/>
        </w:rPr>
        <w:t>% к утвержденному плану</w:t>
      </w:r>
      <w:r w:rsidRPr="002D11CC">
        <w:rPr>
          <w:rFonts w:ascii="Times New Roman" w:hAnsi="Times New Roman" w:cs="Times New Roman"/>
          <w:sz w:val="24"/>
          <w:szCs w:val="24"/>
        </w:rPr>
        <w:t xml:space="preserve">, в том числе за счет субвенции из бюджета Московской области – </w:t>
      </w:r>
      <w:r w:rsidR="002D11CC" w:rsidRPr="002D11CC">
        <w:rPr>
          <w:rFonts w:ascii="Times New Roman" w:hAnsi="Times New Roman" w:cs="Times New Roman"/>
          <w:sz w:val="24"/>
          <w:szCs w:val="24"/>
        </w:rPr>
        <w:t>250 233,9</w:t>
      </w:r>
      <w:r w:rsidRPr="002D11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73722">
        <w:rPr>
          <w:rFonts w:ascii="Times New Roman" w:hAnsi="Times New Roman" w:cs="Times New Roman"/>
          <w:sz w:val="24"/>
          <w:szCs w:val="24"/>
        </w:rPr>
        <w:t>.</w:t>
      </w:r>
      <w:r w:rsidR="002E4CE8" w:rsidRPr="002E4CE8">
        <w:rPr>
          <w:rFonts w:ascii="Times New Roman" w:hAnsi="Times New Roman" w:cs="Times New Roman"/>
          <w:sz w:val="24"/>
          <w:szCs w:val="24"/>
        </w:rPr>
        <w:t xml:space="preserve"> </w:t>
      </w:r>
      <w:r w:rsidR="002E4CE8">
        <w:rPr>
          <w:rFonts w:ascii="Times New Roman" w:hAnsi="Times New Roman" w:cs="Times New Roman"/>
          <w:sz w:val="24"/>
          <w:szCs w:val="24"/>
        </w:rPr>
        <w:t xml:space="preserve">В виде субсидий на иные цели </w:t>
      </w:r>
      <w:r w:rsidR="002E4CE8" w:rsidRPr="002D11CC">
        <w:rPr>
          <w:rFonts w:ascii="Times New Roman" w:hAnsi="Times New Roman" w:cs="Times New Roman"/>
          <w:sz w:val="24"/>
          <w:szCs w:val="24"/>
        </w:rPr>
        <w:t>перечислен</w:t>
      </w:r>
      <w:r w:rsidR="002E4CE8">
        <w:rPr>
          <w:rFonts w:ascii="Times New Roman" w:hAnsi="Times New Roman" w:cs="Times New Roman"/>
          <w:sz w:val="24"/>
          <w:szCs w:val="24"/>
        </w:rPr>
        <w:t>о</w:t>
      </w:r>
      <w:r w:rsidR="002E4CE8" w:rsidRPr="002D11CC">
        <w:rPr>
          <w:rFonts w:ascii="Times New Roman" w:hAnsi="Times New Roman" w:cs="Times New Roman"/>
          <w:sz w:val="24"/>
          <w:szCs w:val="24"/>
        </w:rPr>
        <w:t xml:space="preserve"> </w:t>
      </w:r>
      <w:r w:rsidR="002E4CE8">
        <w:rPr>
          <w:rFonts w:ascii="Times New Roman" w:hAnsi="Times New Roman" w:cs="Times New Roman"/>
          <w:sz w:val="24"/>
          <w:szCs w:val="24"/>
        </w:rPr>
        <w:t>8 037,4</w:t>
      </w:r>
      <w:r w:rsidR="002E4CE8" w:rsidRPr="002D11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E4CE8">
        <w:rPr>
          <w:rFonts w:ascii="Times New Roman" w:hAnsi="Times New Roman" w:cs="Times New Roman"/>
          <w:sz w:val="24"/>
          <w:szCs w:val="24"/>
        </w:rPr>
        <w:t xml:space="preserve"> или 45,2% к плану</w:t>
      </w:r>
      <w:r w:rsidRPr="002D11CC">
        <w:rPr>
          <w:rFonts w:ascii="Times New Roman" w:hAnsi="Times New Roman" w:cs="Times New Roman"/>
          <w:sz w:val="24"/>
          <w:szCs w:val="24"/>
        </w:rPr>
        <w:t xml:space="preserve">. На обеспечение деятельности казенных общеобразовательных учреждений израсходовано </w:t>
      </w:r>
      <w:r w:rsidR="00097657">
        <w:rPr>
          <w:rFonts w:ascii="Times New Roman" w:hAnsi="Times New Roman" w:cs="Times New Roman"/>
          <w:sz w:val="24"/>
          <w:szCs w:val="24"/>
        </w:rPr>
        <w:t>8</w:t>
      </w:r>
      <w:r w:rsidR="002D11CC" w:rsidRPr="002D11CC">
        <w:rPr>
          <w:rFonts w:ascii="Times New Roman" w:hAnsi="Times New Roman" w:cs="Times New Roman"/>
          <w:sz w:val="24"/>
          <w:szCs w:val="24"/>
        </w:rPr>
        <w:t> 347,6</w:t>
      </w:r>
      <w:r w:rsidRPr="002D11C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2E4CE8">
        <w:rPr>
          <w:rFonts w:ascii="Times New Roman" w:hAnsi="Times New Roman" w:cs="Times New Roman"/>
          <w:sz w:val="24"/>
          <w:szCs w:val="24"/>
        </w:rPr>
        <w:t>45,5</w:t>
      </w:r>
      <w:r w:rsidRPr="002D11CC">
        <w:rPr>
          <w:rFonts w:ascii="Times New Roman" w:hAnsi="Times New Roman" w:cs="Times New Roman"/>
          <w:sz w:val="24"/>
          <w:szCs w:val="24"/>
        </w:rPr>
        <w:t xml:space="preserve">% к утвержденному плану, в том числе за счет субвенции из бюджета Московской области – </w:t>
      </w:r>
      <w:r w:rsidR="002D11CC" w:rsidRPr="002D11CC">
        <w:rPr>
          <w:rFonts w:ascii="Times New Roman" w:hAnsi="Times New Roman" w:cs="Times New Roman"/>
          <w:sz w:val="24"/>
          <w:szCs w:val="24"/>
        </w:rPr>
        <w:t>6 968,7</w:t>
      </w:r>
      <w:r w:rsidRPr="002D11CC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78C3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62">
        <w:rPr>
          <w:rFonts w:ascii="Times New Roman" w:hAnsi="Times New Roman" w:cs="Times New Roman"/>
          <w:sz w:val="24"/>
          <w:szCs w:val="24"/>
        </w:rPr>
        <w:t xml:space="preserve">Образовательным учреждениям дополнительного образования детей перечислено в виде субсидий на выполнение муниципального задания </w:t>
      </w:r>
      <w:r w:rsidR="00E00BE6" w:rsidRPr="00BD6262">
        <w:rPr>
          <w:rFonts w:ascii="Times New Roman" w:hAnsi="Times New Roman" w:cs="Times New Roman"/>
          <w:sz w:val="24"/>
          <w:szCs w:val="24"/>
        </w:rPr>
        <w:t>71 575,3</w:t>
      </w:r>
      <w:r w:rsidRPr="00BD626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00BE6" w:rsidRPr="00BD6262">
        <w:rPr>
          <w:rFonts w:ascii="Times New Roman" w:hAnsi="Times New Roman" w:cs="Times New Roman"/>
          <w:sz w:val="24"/>
          <w:szCs w:val="24"/>
        </w:rPr>
        <w:t>53</w:t>
      </w:r>
      <w:r w:rsidRPr="00BD6262">
        <w:rPr>
          <w:rFonts w:ascii="Times New Roman" w:hAnsi="Times New Roman" w:cs="Times New Roman"/>
          <w:sz w:val="24"/>
          <w:szCs w:val="24"/>
        </w:rPr>
        <w:t xml:space="preserve">% к бюджетным ассигнованиям. Субсидии на иные цели в рамках обеспечения </w:t>
      </w:r>
      <w:r w:rsidR="00BD6262" w:rsidRPr="00BD6262">
        <w:rPr>
          <w:rFonts w:ascii="Times New Roman" w:hAnsi="Times New Roman" w:cs="Times New Roman"/>
          <w:sz w:val="24"/>
          <w:szCs w:val="24"/>
        </w:rPr>
        <w:t xml:space="preserve">их </w:t>
      </w:r>
      <w:r w:rsidRPr="00BD6262">
        <w:rPr>
          <w:rFonts w:ascii="Times New Roman" w:hAnsi="Times New Roman" w:cs="Times New Roman"/>
          <w:sz w:val="24"/>
          <w:szCs w:val="24"/>
        </w:rPr>
        <w:t xml:space="preserve">деятельности профинансированы в сумме </w:t>
      </w:r>
      <w:r w:rsidR="00BD6262" w:rsidRPr="00BD6262">
        <w:rPr>
          <w:rFonts w:ascii="Times New Roman" w:hAnsi="Times New Roman" w:cs="Times New Roman"/>
          <w:sz w:val="24"/>
          <w:szCs w:val="24"/>
        </w:rPr>
        <w:t xml:space="preserve">268,8 </w:t>
      </w:r>
      <w:r w:rsidRPr="00BD6262">
        <w:rPr>
          <w:rFonts w:ascii="Times New Roman" w:hAnsi="Times New Roman" w:cs="Times New Roman"/>
          <w:sz w:val="24"/>
          <w:szCs w:val="24"/>
        </w:rPr>
        <w:t>тыс. рублей, что составляет 11,</w:t>
      </w:r>
      <w:r w:rsidR="00BD6262" w:rsidRPr="00BD6262">
        <w:rPr>
          <w:rFonts w:ascii="Times New Roman" w:hAnsi="Times New Roman" w:cs="Times New Roman"/>
          <w:sz w:val="24"/>
          <w:szCs w:val="24"/>
        </w:rPr>
        <w:t>1</w:t>
      </w:r>
      <w:r w:rsidRPr="00BD6262">
        <w:rPr>
          <w:rFonts w:ascii="Times New Roman" w:hAnsi="Times New Roman" w:cs="Times New Roman"/>
          <w:sz w:val="24"/>
          <w:szCs w:val="24"/>
        </w:rPr>
        <w:t xml:space="preserve">% к плановым назначениям. </w:t>
      </w:r>
    </w:p>
    <w:p w:rsidR="00D832AC" w:rsidRPr="006F3DF8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DF8">
        <w:rPr>
          <w:rFonts w:ascii="Times New Roman" w:hAnsi="Times New Roman" w:cs="Times New Roman"/>
          <w:sz w:val="24"/>
          <w:szCs w:val="24"/>
        </w:rPr>
        <w:t xml:space="preserve">Расходы за счет субвенции на частичную компенсацию стоимости питания отдельным категориям обучающихся в муниципальных общеобразовательных учреждениях за 1 </w:t>
      </w:r>
      <w:r w:rsidR="006F3DF8" w:rsidRPr="006F3DF8">
        <w:rPr>
          <w:rFonts w:ascii="Times New Roman" w:hAnsi="Times New Roman" w:cs="Times New Roman"/>
          <w:sz w:val="24"/>
          <w:szCs w:val="24"/>
        </w:rPr>
        <w:t>полугодие</w:t>
      </w:r>
      <w:r w:rsidRPr="006F3DF8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6F3DF8" w:rsidRPr="006F3DF8">
        <w:rPr>
          <w:rFonts w:ascii="Times New Roman" w:hAnsi="Times New Roman" w:cs="Times New Roman"/>
          <w:sz w:val="24"/>
          <w:szCs w:val="24"/>
        </w:rPr>
        <w:t>7 248,5</w:t>
      </w:r>
      <w:r w:rsidRPr="006F3DF8">
        <w:rPr>
          <w:rFonts w:ascii="Times New Roman" w:hAnsi="Times New Roman" w:cs="Times New Roman"/>
          <w:sz w:val="24"/>
          <w:szCs w:val="24"/>
        </w:rPr>
        <w:t xml:space="preserve"> тыс. рублей, исполнение – </w:t>
      </w:r>
      <w:r w:rsidR="006F3DF8" w:rsidRPr="006F3DF8">
        <w:rPr>
          <w:rFonts w:ascii="Times New Roman" w:hAnsi="Times New Roman" w:cs="Times New Roman"/>
          <w:sz w:val="24"/>
          <w:szCs w:val="24"/>
        </w:rPr>
        <w:t>38,8</w:t>
      </w:r>
      <w:r w:rsidRPr="006F3DF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832AC" w:rsidRPr="00063DFF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DFF">
        <w:rPr>
          <w:rFonts w:ascii="Times New Roman" w:hAnsi="Times New Roman" w:cs="Times New Roman"/>
          <w:sz w:val="24"/>
          <w:szCs w:val="24"/>
        </w:rPr>
        <w:t>Расходы за счет субвенции на оплату расходов, связанных с компенсацией проезда к месту учебы и обратно отдельным категориям обучающихся, за январь-</w:t>
      </w:r>
      <w:r w:rsidR="00063DFF" w:rsidRPr="00063DFF">
        <w:rPr>
          <w:rFonts w:ascii="Times New Roman" w:hAnsi="Times New Roman" w:cs="Times New Roman"/>
          <w:sz w:val="24"/>
          <w:szCs w:val="24"/>
        </w:rPr>
        <w:t>июнь</w:t>
      </w:r>
      <w:r w:rsidRPr="00063DFF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063DFF" w:rsidRPr="00063DFF">
        <w:rPr>
          <w:rFonts w:ascii="Times New Roman" w:hAnsi="Times New Roman" w:cs="Times New Roman"/>
          <w:sz w:val="24"/>
          <w:szCs w:val="24"/>
        </w:rPr>
        <w:t>235,1</w:t>
      </w:r>
      <w:r w:rsidRPr="00063DFF">
        <w:rPr>
          <w:rFonts w:ascii="Times New Roman" w:hAnsi="Times New Roman" w:cs="Times New Roman"/>
          <w:sz w:val="24"/>
          <w:szCs w:val="24"/>
        </w:rPr>
        <w:t xml:space="preserve"> тыс. рублей при плановых назначениях на 2016 год в сумме 1 466 тыс. рублей, исполнение – </w:t>
      </w:r>
      <w:r w:rsidR="00063DFF" w:rsidRPr="00063DFF">
        <w:rPr>
          <w:rFonts w:ascii="Times New Roman" w:hAnsi="Times New Roman" w:cs="Times New Roman"/>
          <w:sz w:val="24"/>
          <w:szCs w:val="24"/>
        </w:rPr>
        <w:t>16</w:t>
      </w:r>
      <w:r w:rsidRPr="00063DF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832AC" w:rsidRPr="006F3DF8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DF8">
        <w:rPr>
          <w:rFonts w:ascii="Times New Roman" w:hAnsi="Times New Roman" w:cs="Times New Roman"/>
          <w:sz w:val="24"/>
          <w:szCs w:val="24"/>
        </w:rPr>
        <w:t xml:space="preserve">Расходы за счет 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 за отчетный период составили </w:t>
      </w:r>
      <w:r w:rsidR="006F3DF8" w:rsidRPr="006F3DF8">
        <w:rPr>
          <w:rFonts w:ascii="Times New Roman" w:hAnsi="Times New Roman" w:cs="Times New Roman"/>
          <w:sz w:val="24"/>
          <w:szCs w:val="24"/>
        </w:rPr>
        <w:t xml:space="preserve">1 677,4 </w:t>
      </w:r>
      <w:r w:rsidRPr="006F3DF8">
        <w:rPr>
          <w:rFonts w:ascii="Times New Roman" w:hAnsi="Times New Roman" w:cs="Times New Roman"/>
          <w:sz w:val="24"/>
          <w:szCs w:val="24"/>
        </w:rPr>
        <w:t xml:space="preserve">тыс. рублей при плановых назначениях на 2016 год в сумме 3 654 тыс. рублей, исполнение – </w:t>
      </w:r>
      <w:r w:rsidR="006F3DF8" w:rsidRPr="006F3DF8">
        <w:rPr>
          <w:rFonts w:ascii="Times New Roman" w:hAnsi="Times New Roman" w:cs="Times New Roman"/>
          <w:sz w:val="24"/>
          <w:szCs w:val="24"/>
        </w:rPr>
        <w:t>45,9</w:t>
      </w:r>
      <w:r w:rsidRPr="006F3DF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832AC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754">
        <w:rPr>
          <w:rFonts w:ascii="Times New Roman" w:hAnsi="Times New Roman" w:cs="Times New Roman"/>
          <w:sz w:val="24"/>
          <w:szCs w:val="24"/>
        </w:rPr>
        <w:t xml:space="preserve">Софинансирование расходов на обеспечение подвоза учащихся к месту обучения в муниципальные образовательные организации, расположенные в сельской местности, за счет средств бюджета района за 1 </w:t>
      </w:r>
      <w:r w:rsidR="00B12754" w:rsidRPr="00B12754">
        <w:rPr>
          <w:rFonts w:ascii="Times New Roman" w:hAnsi="Times New Roman" w:cs="Times New Roman"/>
          <w:sz w:val="24"/>
          <w:szCs w:val="24"/>
        </w:rPr>
        <w:t>полугодие</w:t>
      </w:r>
      <w:r w:rsidRPr="00B12754">
        <w:rPr>
          <w:rFonts w:ascii="Times New Roman" w:hAnsi="Times New Roman" w:cs="Times New Roman"/>
          <w:sz w:val="24"/>
          <w:szCs w:val="24"/>
        </w:rPr>
        <w:t xml:space="preserve"> обеспечено в сумме </w:t>
      </w:r>
      <w:r w:rsidR="00B12754" w:rsidRPr="00B12754">
        <w:rPr>
          <w:rFonts w:ascii="Times New Roman" w:hAnsi="Times New Roman" w:cs="Times New Roman"/>
          <w:sz w:val="24"/>
          <w:szCs w:val="24"/>
        </w:rPr>
        <w:t>1 773</w:t>
      </w:r>
      <w:r w:rsidRPr="00B12754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12754" w:rsidRPr="00B12754">
        <w:rPr>
          <w:rFonts w:ascii="Times New Roman" w:hAnsi="Times New Roman" w:cs="Times New Roman"/>
          <w:sz w:val="24"/>
          <w:szCs w:val="24"/>
        </w:rPr>
        <w:t>29,6</w:t>
      </w:r>
      <w:r w:rsidRPr="00B12754">
        <w:rPr>
          <w:rFonts w:ascii="Times New Roman" w:hAnsi="Times New Roman" w:cs="Times New Roman"/>
          <w:sz w:val="24"/>
          <w:szCs w:val="24"/>
        </w:rPr>
        <w:t>% к плану</w:t>
      </w:r>
      <w:r w:rsidR="00B12754" w:rsidRPr="00B12754">
        <w:rPr>
          <w:rFonts w:ascii="Times New Roman" w:hAnsi="Times New Roman" w:cs="Times New Roman"/>
          <w:sz w:val="24"/>
          <w:szCs w:val="24"/>
        </w:rPr>
        <w:t xml:space="preserve"> (6 000 тыс. рублей)</w:t>
      </w:r>
      <w:r w:rsidRPr="00B12754">
        <w:rPr>
          <w:rFonts w:ascii="Times New Roman" w:hAnsi="Times New Roman" w:cs="Times New Roman"/>
          <w:sz w:val="24"/>
          <w:szCs w:val="24"/>
        </w:rPr>
        <w:t xml:space="preserve">, средства субсидии из бюджета Московской области </w:t>
      </w:r>
      <w:r w:rsidR="00B12754" w:rsidRPr="00B12754">
        <w:rPr>
          <w:rFonts w:ascii="Times New Roman" w:hAnsi="Times New Roman" w:cs="Times New Roman"/>
          <w:sz w:val="24"/>
          <w:szCs w:val="24"/>
        </w:rPr>
        <w:t xml:space="preserve">на указанные цели </w:t>
      </w:r>
      <w:r w:rsidRPr="00B12754">
        <w:rPr>
          <w:rFonts w:ascii="Times New Roman" w:hAnsi="Times New Roman" w:cs="Times New Roman"/>
          <w:sz w:val="24"/>
          <w:szCs w:val="24"/>
        </w:rPr>
        <w:t>поступ</w:t>
      </w:r>
      <w:r w:rsidR="00B12754" w:rsidRPr="00B12754">
        <w:rPr>
          <w:rFonts w:ascii="Times New Roman" w:hAnsi="Times New Roman" w:cs="Times New Roman"/>
          <w:sz w:val="24"/>
          <w:szCs w:val="24"/>
        </w:rPr>
        <w:t>и</w:t>
      </w:r>
      <w:r w:rsidRPr="00B12754">
        <w:rPr>
          <w:rFonts w:ascii="Times New Roman" w:hAnsi="Times New Roman" w:cs="Times New Roman"/>
          <w:sz w:val="24"/>
          <w:szCs w:val="24"/>
        </w:rPr>
        <w:t xml:space="preserve">ли и </w:t>
      </w:r>
      <w:r w:rsidR="00B12754" w:rsidRPr="00B12754">
        <w:rPr>
          <w:rFonts w:ascii="Times New Roman" w:hAnsi="Times New Roman" w:cs="Times New Roman"/>
          <w:sz w:val="24"/>
          <w:szCs w:val="24"/>
        </w:rPr>
        <w:t>из</w:t>
      </w:r>
      <w:r w:rsidRPr="00B12754">
        <w:rPr>
          <w:rFonts w:ascii="Times New Roman" w:hAnsi="Times New Roman" w:cs="Times New Roman"/>
          <w:sz w:val="24"/>
          <w:szCs w:val="24"/>
        </w:rPr>
        <w:t>расходова</w:t>
      </w:r>
      <w:r w:rsidR="00B12754" w:rsidRPr="00B12754">
        <w:rPr>
          <w:rFonts w:ascii="Times New Roman" w:hAnsi="Times New Roman" w:cs="Times New Roman"/>
          <w:sz w:val="24"/>
          <w:szCs w:val="24"/>
        </w:rPr>
        <w:t>ны в сумме 310,5 тыс. рублей или 8,8% к</w:t>
      </w:r>
      <w:proofErr w:type="gramEnd"/>
      <w:r w:rsidR="00B12754" w:rsidRPr="00B12754">
        <w:rPr>
          <w:rFonts w:ascii="Times New Roman" w:hAnsi="Times New Roman" w:cs="Times New Roman"/>
          <w:sz w:val="24"/>
          <w:szCs w:val="24"/>
        </w:rPr>
        <w:t xml:space="preserve"> плану (3 530 тыс. рублей)</w:t>
      </w:r>
      <w:r w:rsidRPr="00B127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401" w:rsidRPr="00023579" w:rsidRDefault="007B2209" w:rsidP="00D41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Предусмотренные администрации Можайского муниципального района бюджетные ассигнования </w:t>
      </w:r>
      <w:r w:rsidR="008173B7">
        <w:rPr>
          <w:rFonts w:ascii="Times New Roman" w:hAnsi="Times New Roman" w:cs="Times New Roman"/>
          <w:sz w:val="24"/>
          <w:szCs w:val="24"/>
        </w:rPr>
        <w:t xml:space="preserve">в объеме 18 601,3 тыс. рублей </w:t>
      </w:r>
      <w:r>
        <w:rPr>
          <w:rFonts w:ascii="Times New Roman" w:hAnsi="Times New Roman" w:cs="Times New Roman"/>
          <w:sz w:val="24"/>
          <w:szCs w:val="24"/>
        </w:rPr>
        <w:t>на капитальный ремонт общеобразовательных организаций</w:t>
      </w:r>
      <w:r w:rsidR="00D41401">
        <w:rPr>
          <w:rFonts w:ascii="Times New Roman" w:hAnsi="Times New Roman" w:cs="Times New Roman"/>
          <w:sz w:val="24"/>
          <w:szCs w:val="24"/>
        </w:rPr>
        <w:t xml:space="preserve">, из которых 4 400 тыс. рублей предусмотрено в виде </w:t>
      </w:r>
      <w:r w:rsidR="008173B7">
        <w:rPr>
          <w:rFonts w:ascii="Times New Roman" w:hAnsi="Times New Roman" w:cs="Times New Roman"/>
          <w:sz w:val="24"/>
          <w:szCs w:val="24"/>
        </w:rPr>
        <w:t xml:space="preserve"> </w:t>
      </w:r>
      <w:r w:rsidR="00D41401">
        <w:rPr>
          <w:rFonts w:ascii="Times New Roman" w:hAnsi="Times New Roman" w:cs="Times New Roman"/>
          <w:sz w:val="24"/>
          <w:szCs w:val="24"/>
        </w:rPr>
        <w:t xml:space="preserve">бюджетных инвестиций, </w:t>
      </w:r>
      <w:r w:rsidR="008173B7">
        <w:rPr>
          <w:rFonts w:ascii="Times New Roman" w:hAnsi="Times New Roman" w:cs="Times New Roman"/>
          <w:sz w:val="24"/>
          <w:szCs w:val="24"/>
        </w:rPr>
        <w:t xml:space="preserve">исполнены </w:t>
      </w:r>
      <w:r w:rsidR="000B740D">
        <w:rPr>
          <w:rFonts w:ascii="Times New Roman" w:hAnsi="Times New Roman" w:cs="Times New Roman"/>
          <w:sz w:val="24"/>
          <w:szCs w:val="24"/>
        </w:rPr>
        <w:t xml:space="preserve">за 1 полугодие </w:t>
      </w:r>
      <w:r w:rsidR="008173B7">
        <w:rPr>
          <w:rFonts w:ascii="Times New Roman" w:hAnsi="Times New Roman" w:cs="Times New Roman"/>
          <w:sz w:val="24"/>
          <w:szCs w:val="24"/>
        </w:rPr>
        <w:t xml:space="preserve">на 15,9% или в сумме 2 961,7 тыс. рублей. </w:t>
      </w:r>
      <w:r w:rsidR="000B740D">
        <w:rPr>
          <w:rFonts w:ascii="Times New Roman" w:hAnsi="Times New Roman" w:cs="Times New Roman"/>
          <w:sz w:val="24"/>
          <w:szCs w:val="24"/>
        </w:rPr>
        <w:t xml:space="preserve">В указанном размере частично погашена кредиторская задолженность, образовавшаяся на 01.01.2016 </w:t>
      </w:r>
      <w:r w:rsidR="000B740D" w:rsidRPr="000B740D">
        <w:rPr>
          <w:rFonts w:ascii="Times New Roman" w:hAnsi="Times New Roman"/>
          <w:sz w:val="24"/>
          <w:szCs w:val="24"/>
        </w:rPr>
        <w:t xml:space="preserve">перед </w:t>
      </w:r>
      <w:r w:rsidR="000B740D" w:rsidRPr="000B740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B740D" w:rsidRPr="000B740D">
        <w:rPr>
          <w:rFonts w:ascii="Times New Roman" w:hAnsi="Times New Roman" w:cs="Times New Roman"/>
          <w:sz w:val="24"/>
          <w:szCs w:val="24"/>
        </w:rPr>
        <w:t>СтройИнжиниринг</w:t>
      </w:r>
      <w:proofErr w:type="spellEnd"/>
      <w:r w:rsidR="000B740D" w:rsidRPr="000B740D">
        <w:rPr>
          <w:rFonts w:ascii="Times New Roman" w:hAnsi="Times New Roman" w:cs="Times New Roman"/>
          <w:sz w:val="24"/>
          <w:szCs w:val="24"/>
        </w:rPr>
        <w:t xml:space="preserve"> 27»</w:t>
      </w:r>
      <w:r w:rsidR="000B740D">
        <w:rPr>
          <w:rFonts w:ascii="Times New Roman" w:hAnsi="Times New Roman" w:cs="Times New Roman"/>
          <w:sz w:val="24"/>
          <w:szCs w:val="24"/>
        </w:rPr>
        <w:t xml:space="preserve"> за выполнение</w:t>
      </w:r>
      <w:r w:rsidR="000B740D" w:rsidRPr="00C669BA">
        <w:rPr>
          <w:rFonts w:ascii="Times New Roman" w:hAnsi="Times New Roman" w:cs="Times New Roman"/>
          <w:sz w:val="24"/>
          <w:szCs w:val="24"/>
        </w:rPr>
        <w:t xml:space="preserve"> работ по ремонту помещений в здании, располо</w:t>
      </w:r>
      <w:r w:rsidR="000B740D">
        <w:rPr>
          <w:rFonts w:ascii="Times New Roman" w:hAnsi="Times New Roman" w:cs="Times New Roman"/>
          <w:sz w:val="24"/>
          <w:szCs w:val="24"/>
        </w:rPr>
        <w:t xml:space="preserve">женном на ул. </w:t>
      </w:r>
      <w:proofErr w:type="spellStart"/>
      <w:r w:rsidR="000B740D">
        <w:rPr>
          <w:rFonts w:ascii="Times New Roman" w:hAnsi="Times New Roman" w:cs="Times New Roman"/>
          <w:sz w:val="24"/>
          <w:szCs w:val="24"/>
        </w:rPr>
        <w:t>Полосухина</w:t>
      </w:r>
      <w:proofErr w:type="spellEnd"/>
      <w:r w:rsidR="000B740D">
        <w:rPr>
          <w:rFonts w:ascii="Times New Roman" w:hAnsi="Times New Roman" w:cs="Times New Roman"/>
          <w:sz w:val="24"/>
          <w:szCs w:val="24"/>
        </w:rPr>
        <w:t>, д. 7 (данная кредиторская задолженность по состоянию на 01.01.2016 составляла</w:t>
      </w:r>
      <w:r w:rsidR="000B740D" w:rsidRPr="00C669BA">
        <w:rPr>
          <w:rFonts w:ascii="Times New Roman" w:hAnsi="Times New Roman" w:cs="Times New Roman"/>
          <w:sz w:val="24"/>
          <w:szCs w:val="24"/>
        </w:rPr>
        <w:t xml:space="preserve"> 9 108,4 тыс. рублей</w:t>
      </w:r>
      <w:r w:rsidR="000B740D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0B740D" w:rsidRPr="00716480">
        <w:rPr>
          <w:rFonts w:ascii="Times New Roman" w:hAnsi="Times New Roman" w:cs="Times New Roman"/>
          <w:sz w:val="24"/>
          <w:szCs w:val="24"/>
        </w:rPr>
        <w:t>В</w:t>
      </w:r>
      <w:r w:rsidR="00716480">
        <w:rPr>
          <w:rFonts w:ascii="Times New Roman" w:hAnsi="Times New Roman" w:cs="Times New Roman"/>
          <w:sz w:val="24"/>
          <w:szCs w:val="24"/>
        </w:rPr>
        <w:t>о</w:t>
      </w:r>
      <w:r w:rsidR="000B740D" w:rsidRPr="00716480">
        <w:rPr>
          <w:rFonts w:ascii="Times New Roman" w:hAnsi="Times New Roman" w:cs="Times New Roman"/>
          <w:sz w:val="24"/>
          <w:szCs w:val="24"/>
        </w:rPr>
        <w:t xml:space="preserve"> </w:t>
      </w:r>
      <w:r w:rsidR="00716480">
        <w:rPr>
          <w:rFonts w:ascii="Times New Roman" w:hAnsi="Times New Roman" w:cs="Times New Roman"/>
          <w:sz w:val="24"/>
          <w:szCs w:val="24"/>
        </w:rPr>
        <w:t>втором квартале т.г.</w:t>
      </w:r>
      <w:r w:rsidR="000B740D">
        <w:rPr>
          <w:rFonts w:ascii="Times New Roman" w:hAnsi="Times New Roman" w:cs="Times New Roman"/>
          <w:sz w:val="24"/>
          <w:szCs w:val="24"/>
        </w:rPr>
        <w:t xml:space="preserve"> заключены два муниципальных контракта с ООО «ОСК СИТИС» на выполнение ремонтных работ</w:t>
      </w:r>
      <w:r w:rsidR="00D20630">
        <w:rPr>
          <w:rFonts w:ascii="Times New Roman" w:hAnsi="Times New Roman" w:cs="Times New Roman"/>
          <w:sz w:val="24"/>
          <w:szCs w:val="24"/>
        </w:rPr>
        <w:t xml:space="preserve"> в здании на ул. </w:t>
      </w:r>
      <w:proofErr w:type="spellStart"/>
      <w:r w:rsidR="00D20630">
        <w:rPr>
          <w:rFonts w:ascii="Times New Roman" w:hAnsi="Times New Roman" w:cs="Times New Roman"/>
          <w:sz w:val="24"/>
          <w:szCs w:val="24"/>
        </w:rPr>
        <w:t>Полосухина</w:t>
      </w:r>
      <w:proofErr w:type="spellEnd"/>
      <w:r w:rsidR="00D20630">
        <w:rPr>
          <w:rFonts w:ascii="Times New Roman" w:hAnsi="Times New Roman" w:cs="Times New Roman"/>
          <w:sz w:val="24"/>
          <w:szCs w:val="24"/>
        </w:rPr>
        <w:t xml:space="preserve">, д. 7 общей стоимостью 10 438,2 тыс. рублей; сроки выполнения работ – по 15 июля т.г. </w:t>
      </w:r>
      <w:r w:rsidR="00370DDB">
        <w:rPr>
          <w:rFonts w:ascii="Times New Roman" w:hAnsi="Times New Roman" w:cs="Times New Roman"/>
          <w:sz w:val="24"/>
          <w:szCs w:val="24"/>
        </w:rPr>
        <w:t>Не осваивались в отчетном периоде бюджетные средства, предусмотренные в виде бюджетных инвестиций в сумме 4 400 тыс. рублей.</w:t>
      </w:r>
      <w:proofErr w:type="gramEnd"/>
      <w:r w:rsidR="00370D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73B7">
        <w:rPr>
          <w:rFonts w:ascii="Times New Roman" w:hAnsi="Times New Roman" w:cs="Times New Roman"/>
          <w:sz w:val="24"/>
          <w:szCs w:val="24"/>
        </w:rPr>
        <w:t xml:space="preserve">В соответствии с Перечнем объектов капитального строительства и капитального ремонта, финансируемых в 2016 году за счет средств бюджета Можайского муниципального района через Управление строительства и архитектуры администрации Можайского муниципального района, утвержденным постановлением администрации Можайского муниципального района от 12.02.2016 </w:t>
      </w:r>
      <w:r w:rsidR="00D414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73B7">
        <w:rPr>
          <w:rFonts w:ascii="Times New Roman" w:hAnsi="Times New Roman" w:cs="Times New Roman"/>
          <w:sz w:val="24"/>
          <w:szCs w:val="24"/>
        </w:rPr>
        <w:t>№ 253-П,</w:t>
      </w:r>
      <w:r w:rsidR="00D41401">
        <w:rPr>
          <w:rFonts w:ascii="Times New Roman" w:hAnsi="Times New Roman" w:cs="Times New Roman"/>
          <w:sz w:val="24"/>
          <w:szCs w:val="24"/>
        </w:rPr>
        <w:t xml:space="preserve"> указанные средства предусмотрены на строительство здания актового зала муниципального учреждения Гимназия № 4 г. Можайска.</w:t>
      </w:r>
      <w:proofErr w:type="gramEnd"/>
      <w:r w:rsidR="00D41401">
        <w:rPr>
          <w:rFonts w:ascii="Times New Roman" w:hAnsi="Times New Roman" w:cs="Times New Roman"/>
          <w:sz w:val="24"/>
          <w:szCs w:val="24"/>
        </w:rPr>
        <w:t xml:space="preserve"> </w:t>
      </w:r>
      <w:r w:rsidR="0071454B" w:rsidRPr="00716480">
        <w:rPr>
          <w:rFonts w:ascii="Times New Roman" w:hAnsi="Times New Roman" w:cs="Times New Roman"/>
          <w:sz w:val="24"/>
          <w:szCs w:val="24"/>
        </w:rPr>
        <w:t xml:space="preserve">Согласно устным пояснениям </w:t>
      </w:r>
      <w:r w:rsidR="0071454B">
        <w:rPr>
          <w:rFonts w:ascii="Times New Roman" w:hAnsi="Times New Roman" w:cs="Times New Roman"/>
          <w:sz w:val="24"/>
          <w:szCs w:val="24"/>
        </w:rPr>
        <w:t>при внесении</w:t>
      </w:r>
      <w:r w:rsidR="0071454B" w:rsidRPr="00716480">
        <w:rPr>
          <w:rFonts w:ascii="Times New Roman" w:hAnsi="Times New Roman" w:cs="Times New Roman"/>
          <w:sz w:val="24"/>
          <w:szCs w:val="24"/>
        </w:rPr>
        <w:t xml:space="preserve"> изменений в решение о бюджете на 2016 год</w:t>
      </w:r>
      <w:r w:rsidR="0071454B">
        <w:rPr>
          <w:rFonts w:ascii="Times New Roman" w:hAnsi="Times New Roman" w:cs="Times New Roman"/>
          <w:sz w:val="24"/>
          <w:szCs w:val="24"/>
        </w:rPr>
        <w:t xml:space="preserve"> данные бюджетные ассигнования будут перераспределены.</w:t>
      </w:r>
      <w:r w:rsidR="0071454B" w:rsidRPr="000235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108F" w:rsidRPr="00A121FB" w:rsidRDefault="004A108F" w:rsidP="00A12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1FB">
        <w:rPr>
          <w:rFonts w:ascii="Times New Roman" w:hAnsi="Times New Roman" w:cs="Times New Roman"/>
          <w:sz w:val="24"/>
          <w:szCs w:val="24"/>
        </w:rPr>
        <w:lastRenderedPageBreak/>
        <w:t xml:space="preserve">Расходы на другие мероприятия подпрограммы «Общее образование» и подпрограммы «Развитие системы дополнительного образования и воспитания детей», предусмотренные соответственно в общей сумме </w:t>
      </w:r>
      <w:r w:rsidR="00A121FB" w:rsidRPr="00A121FB">
        <w:rPr>
          <w:rFonts w:ascii="Times New Roman" w:hAnsi="Times New Roman" w:cs="Times New Roman"/>
          <w:sz w:val="24"/>
          <w:szCs w:val="24"/>
        </w:rPr>
        <w:t>9 133</w:t>
      </w:r>
      <w:r w:rsidRPr="00A121FB">
        <w:rPr>
          <w:rFonts w:ascii="Times New Roman" w:hAnsi="Times New Roman" w:cs="Times New Roman"/>
          <w:sz w:val="24"/>
          <w:szCs w:val="24"/>
        </w:rPr>
        <w:t xml:space="preserve"> тыс. рублей и 559 тыс. рублей, в отчетном периоде не осуществлялись. </w:t>
      </w:r>
    </w:p>
    <w:p w:rsidR="00D832AC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657">
        <w:rPr>
          <w:rFonts w:ascii="Times New Roman" w:hAnsi="Times New Roman" w:cs="Times New Roman"/>
          <w:sz w:val="24"/>
          <w:szCs w:val="24"/>
        </w:rPr>
        <w:t xml:space="preserve">На выплату стипендий в целях содействия достижения высоких результатов в соответствии с МП «Развитие физической культуры и спорта, формирование здорового образа жизни населения» на 2015-2019 годы в отчетном периоде выделено </w:t>
      </w:r>
      <w:r w:rsidR="00097657" w:rsidRPr="00097657">
        <w:rPr>
          <w:rFonts w:ascii="Times New Roman" w:hAnsi="Times New Roman" w:cs="Times New Roman"/>
          <w:sz w:val="24"/>
          <w:szCs w:val="24"/>
        </w:rPr>
        <w:t>470</w:t>
      </w:r>
      <w:r w:rsidRPr="00097657">
        <w:rPr>
          <w:rFonts w:ascii="Times New Roman" w:hAnsi="Times New Roman" w:cs="Times New Roman"/>
          <w:sz w:val="24"/>
          <w:szCs w:val="24"/>
        </w:rPr>
        <w:t xml:space="preserve"> тыс. рублей, годовые бюджетные назначения в сумме 1 180 тыс. рублей исполнены на </w:t>
      </w:r>
      <w:r w:rsidR="00097657" w:rsidRPr="00097657">
        <w:rPr>
          <w:rFonts w:ascii="Times New Roman" w:hAnsi="Times New Roman" w:cs="Times New Roman"/>
          <w:sz w:val="24"/>
          <w:szCs w:val="24"/>
        </w:rPr>
        <w:t>39,8</w:t>
      </w:r>
      <w:r w:rsidRPr="00097657">
        <w:rPr>
          <w:rFonts w:ascii="Times New Roman" w:hAnsi="Times New Roman" w:cs="Times New Roman"/>
          <w:sz w:val="24"/>
          <w:szCs w:val="24"/>
        </w:rPr>
        <w:t xml:space="preserve">%.    </w:t>
      </w:r>
    </w:p>
    <w:p w:rsidR="00097657" w:rsidRDefault="00097657" w:rsidP="0009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CFD">
        <w:rPr>
          <w:rFonts w:ascii="Times New Roman" w:hAnsi="Times New Roman" w:cs="Times New Roman"/>
          <w:sz w:val="24"/>
          <w:szCs w:val="24"/>
        </w:rPr>
        <w:t xml:space="preserve">В целях установки узлов учета тепла в учреждениях образования в рамках МП «Энергосбережение и повышение энергетической эффективности» в виде субсидии на иные цели перечислено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B40CFD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0CFD">
        <w:rPr>
          <w:rFonts w:ascii="Times New Roman" w:hAnsi="Times New Roman" w:cs="Times New Roman"/>
          <w:sz w:val="24"/>
          <w:szCs w:val="24"/>
        </w:rPr>
        <w:t>% к запланированным средствам в размере 1 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B40CFD">
        <w:rPr>
          <w:rFonts w:ascii="Times New Roman" w:hAnsi="Times New Roman" w:cs="Times New Roman"/>
          <w:sz w:val="24"/>
          <w:szCs w:val="24"/>
        </w:rPr>
        <w:t>0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657" w:rsidRPr="00D97764" w:rsidRDefault="00097657" w:rsidP="0009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764">
        <w:rPr>
          <w:rFonts w:ascii="Times New Roman" w:hAnsi="Times New Roman" w:cs="Times New Roman"/>
          <w:sz w:val="24"/>
          <w:szCs w:val="24"/>
        </w:rPr>
        <w:t xml:space="preserve">Расходы, предусмотренные за счет иных межбюджетных трансфертов из бюджета Московской области (средства по наказам избирателей) в объеме </w:t>
      </w:r>
      <w:r w:rsidR="000F7F2B">
        <w:rPr>
          <w:rFonts w:ascii="Times New Roman" w:hAnsi="Times New Roman" w:cs="Times New Roman"/>
          <w:sz w:val="24"/>
          <w:szCs w:val="24"/>
        </w:rPr>
        <w:t>2 450</w:t>
      </w:r>
      <w:r w:rsidRPr="00D97764">
        <w:rPr>
          <w:rFonts w:ascii="Times New Roman" w:hAnsi="Times New Roman" w:cs="Times New Roman"/>
          <w:sz w:val="24"/>
          <w:szCs w:val="24"/>
        </w:rPr>
        <w:t xml:space="preserve">  тыс. рублей, исполнены на </w:t>
      </w:r>
      <w:r w:rsidR="000F7F2B">
        <w:rPr>
          <w:rFonts w:ascii="Times New Roman" w:hAnsi="Times New Roman" w:cs="Times New Roman"/>
          <w:sz w:val="24"/>
          <w:szCs w:val="24"/>
        </w:rPr>
        <w:t>14,3</w:t>
      </w:r>
      <w:r w:rsidRPr="00D97764">
        <w:rPr>
          <w:rFonts w:ascii="Times New Roman" w:hAnsi="Times New Roman" w:cs="Times New Roman"/>
          <w:sz w:val="24"/>
          <w:szCs w:val="24"/>
        </w:rPr>
        <w:t xml:space="preserve">% или в сумме </w:t>
      </w:r>
      <w:r w:rsidR="000F7F2B">
        <w:rPr>
          <w:rFonts w:ascii="Times New Roman" w:hAnsi="Times New Roman" w:cs="Times New Roman"/>
          <w:sz w:val="24"/>
          <w:szCs w:val="24"/>
        </w:rPr>
        <w:t>35</w:t>
      </w:r>
      <w:r w:rsidRPr="00D97764">
        <w:rPr>
          <w:rFonts w:ascii="Times New Roman" w:hAnsi="Times New Roman" w:cs="Times New Roman"/>
          <w:sz w:val="24"/>
          <w:szCs w:val="24"/>
        </w:rPr>
        <w:t>0 тыс. рублей</w:t>
      </w:r>
      <w:r w:rsidR="000F7F2B">
        <w:rPr>
          <w:rFonts w:ascii="Times New Roman" w:hAnsi="Times New Roman" w:cs="Times New Roman"/>
          <w:sz w:val="24"/>
          <w:szCs w:val="24"/>
        </w:rPr>
        <w:t xml:space="preserve"> и полностью произведены за счет остатка указанных межбюджетных трансфертов на 01.01.2016.</w:t>
      </w:r>
      <w:r w:rsidRPr="00D97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AC" w:rsidRPr="00960887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887">
        <w:rPr>
          <w:rFonts w:ascii="Times New Roman" w:hAnsi="Times New Roman" w:cs="Times New Roman"/>
          <w:sz w:val="24"/>
          <w:szCs w:val="24"/>
        </w:rPr>
        <w:t xml:space="preserve">Не финансировались в 1 </w:t>
      </w:r>
      <w:r w:rsidR="00960887" w:rsidRPr="00960887">
        <w:rPr>
          <w:rFonts w:ascii="Times New Roman" w:hAnsi="Times New Roman" w:cs="Times New Roman"/>
          <w:sz w:val="24"/>
          <w:szCs w:val="24"/>
        </w:rPr>
        <w:t>полугодии</w:t>
      </w:r>
      <w:r w:rsidRPr="00960887">
        <w:rPr>
          <w:rFonts w:ascii="Times New Roman" w:hAnsi="Times New Roman" w:cs="Times New Roman"/>
          <w:sz w:val="24"/>
          <w:szCs w:val="24"/>
        </w:rPr>
        <w:t xml:space="preserve"> расходы, предусмотренные по подразделу </w:t>
      </w:r>
      <w:r w:rsidRPr="00960887">
        <w:rPr>
          <w:rFonts w:ascii="Times New Roman" w:hAnsi="Times New Roman" w:cs="Times New Roman"/>
          <w:sz w:val="24"/>
          <w:szCs w:val="24"/>
          <w:u w:val="single"/>
        </w:rPr>
        <w:t>«Молодежная политика и оздоровление детей»</w:t>
      </w:r>
      <w:r w:rsidRPr="00960887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960887" w:rsidRPr="00960887">
        <w:rPr>
          <w:rFonts w:ascii="Times New Roman" w:hAnsi="Times New Roman" w:cs="Times New Roman"/>
          <w:sz w:val="24"/>
          <w:szCs w:val="24"/>
        </w:rPr>
        <w:t>10 541,5</w:t>
      </w:r>
      <w:r w:rsidRPr="00960887">
        <w:rPr>
          <w:rFonts w:ascii="Times New Roman" w:hAnsi="Times New Roman" w:cs="Times New Roman"/>
          <w:sz w:val="24"/>
          <w:szCs w:val="24"/>
        </w:rPr>
        <w:t xml:space="preserve"> тыс. рублей, из которых </w:t>
      </w:r>
      <w:r w:rsidR="00960887" w:rsidRPr="00960887">
        <w:rPr>
          <w:rFonts w:ascii="Times New Roman" w:hAnsi="Times New Roman" w:cs="Times New Roman"/>
          <w:sz w:val="24"/>
          <w:szCs w:val="24"/>
        </w:rPr>
        <w:t>9 101</w:t>
      </w:r>
      <w:r w:rsidRPr="00960887">
        <w:rPr>
          <w:rFonts w:ascii="Times New Roman" w:hAnsi="Times New Roman" w:cs="Times New Roman"/>
          <w:sz w:val="24"/>
          <w:szCs w:val="24"/>
        </w:rPr>
        <w:t xml:space="preserve"> тыс. рублей запланировано на организацию отдыха, оздоровления и занятости детей в каникулярное время.  </w:t>
      </w:r>
    </w:p>
    <w:p w:rsidR="00AE64AE" w:rsidRDefault="00D832AC" w:rsidP="00D8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54">
        <w:rPr>
          <w:rFonts w:ascii="Times New Roman" w:hAnsi="Times New Roman" w:cs="Times New Roman"/>
          <w:i/>
          <w:sz w:val="24"/>
          <w:szCs w:val="24"/>
        </w:rPr>
        <w:tab/>
      </w:r>
      <w:r w:rsidRPr="00960887">
        <w:rPr>
          <w:rFonts w:ascii="Times New Roman" w:hAnsi="Times New Roman" w:cs="Times New Roman"/>
          <w:sz w:val="24"/>
          <w:szCs w:val="24"/>
        </w:rPr>
        <w:t>Расходы, утвержденные в объеме 76</w:t>
      </w:r>
      <w:r w:rsidR="00960887" w:rsidRPr="00960887">
        <w:rPr>
          <w:rFonts w:ascii="Times New Roman" w:hAnsi="Times New Roman" w:cs="Times New Roman"/>
          <w:sz w:val="24"/>
          <w:szCs w:val="24"/>
        </w:rPr>
        <w:t> 812,3</w:t>
      </w:r>
      <w:r w:rsidRPr="00960887">
        <w:rPr>
          <w:rFonts w:ascii="Times New Roman" w:hAnsi="Times New Roman" w:cs="Times New Roman"/>
          <w:sz w:val="24"/>
          <w:szCs w:val="24"/>
        </w:rPr>
        <w:t xml:space="preserve"> тыс. рублей по подразделу «</w:t>
      </w:r>
      <w:r w:rsidRPr="00960887">
        <w:rPr>
          <w:rFonts w:ascii="Times New Roman" w:hAnsi="Times New Roman" w:cs="Times New Roman"/>
          <w:sz w:val="24"/>
          <w:szCs w:val="24"/>
          <w:u w:val="single"/>
        </w:rPr>
        <w:t>Другие вопросы в области образования»</w:t>
      </w:r>
      <w:r w:rsidRPr="00960887">
        <w:rPr>
          <w:rFonts w:ascii="Times New Roman" w:hAnsi="Times New Roman" w:cs="Times New Roman"/>
          <w:sz w:val="24"/>
          <w:szCs w:val="24"/>
        </w:rPr>
        <w:t>, по состоянию на 01.0</w:t>
      </w:r>
      <w:r w:rsidR="00960887" w:rsidRPr="00960887">
        <w:rPr>
          <w:rFonts w:ascii="Times New Roman" w:hAnsi="Times New Roman" w:cs="Times New Roman"/>
          <w:sz w:val="24"/>
          <w:szCs w:val="24"/>
        </w:rPr>
        <w:t>7</w:t>
      </w:r>
      <w:r w:rsidRPr="00960887">
        <w:rPr>
          <w:rFonts w:ascii="Times New Roman" w:hAnsi="Times New Roman" w:cs="Times New Roman"/>
          <w:sz w:val="24"/>
          <w:szCs w:val="24"/>
        </w:rPr>
        <w:t xml:space="preserve">.2016 исполнены в сумме             </w:t>
      </w:r>
      <w:r w:rsidR="00960887" w:rsidRPr="00960887">
        <w:rPr>
          <w:rFonts w:ascii="Times New Roman" w:hAnsi="Times New Roman" w:cs="Times New Roman"/>
          <w:sz w:val="24"/>
          <w:szCs w:val="24"/>
        </w:rPr>
        <w:t>30 029,7</w:t>
      </w:r>
      <w:r w:rsidRPr="00960887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960887" w:rsidRPr="00960887">
        <w:rPr>
          <w:rFonts w:ascii="Times New Roman" w:hAnsi="Times New Roman" w:cs="Times New Roman"/>
          <w:sz w:val="24"/>
          <w:szCs w:val="24"/>
        </w:rPr>
        <w:t>39,1</w:t>
      </w:r>
      <w:r w:rsidRPr="00960887">
        <w:rPr>
          <w:rFonts w:ascii="Times New Roman" w:hAnsi="Times New Roman" w:cs="Times New Roman"/>
          <w:sz w:val="24"/>
          <w:szCs w:val="24"/>
        </w:rPr>
        <w:t>% к плану.</w:t>
      </w:r>
      <w:r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70C2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3370C2" w:rsidRPr="003370C2">
        <w:rPr>
          <w:rFonts w:ascii="Times New Roman" w:hAnsi="Times New Roman" w:cs="Times New Roman"/>
          <w:sz w:val="24"/>
          <w:szCs w:val="24"/>
        </w:rPr>
        <w:t>20 646,7</w:t>
      </w:r>
      <w:r w:rsidRPr="003370C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370C2" w:rsidRPr="003370C2">
        <w:rPr>
          <w:rFonts w:ascii="Times New Roman" w:hAnsi="Times New Roman" w:cs="Times New Roman"/>
          <w:sz w:val="24"/>
          <w:szCs w:val="24"/>
        </w:rPr>
        <w:t>37,4</w:t>
      </w:r>
      <w:r w:rsidRPr="003370C2">
        <w:rPr>
          <w:rFonts w:ascii="Times New Roman" w:hAnsi="Times New Roman" w:cs="Times New Roman"/>
          <w:sz w:val="24"/>
          <w:szCs w:val="24"/>
        </w:rPr>
        <w:t xml:space="preserve">% к плану составили расходы на обеспечение деятельности ММУ «Централизованная бухгалтерия образования»; </w:t>
      </w:r>
      <w:r w:rsidR="003370C2" w:rsidRPr="003370C2">
        <w:rPr>
          <w:rFonts w:ascii="Times New Roman" w:hAnsi="Times New Roman" w:cs="Times New Roman"/>
          <w:sz w:val="24"/>
          <w:szCs w:val="24"/>
        </w:rPr>
        <w:t>6 389,8</w:t>
      </w:r>
      <w:r w:rsidRPr="003370C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370C2" w:rsidRPr="003370C2">
        <w:rPr>
          <w:rFonts w:ascii="Times New Roman" w:hAnsi="Times New Roman" w:cs="Times New Roman"/>
          <w:sz w:val="24"/>
          <w:szCs w:val="24"/>
        </w:rPr>
        <w:t>44,5</w:t>
      </w:r>
      <w:r w:rsidRPr="003370C2">
        <w:rPr>
          <w:rFonts w:ascii="Times New Roman" w:hAnsi="Times New Roman" w:cs="Times New Roman"/>
          <w:sz w:val="24"/>
          <w:szCs w:val="24"/>
        </w:rPr>
        <w:t xml:space="preserve">% к плану – на обеспечение деятельности Управления образования и отраслей социальной сферы; </w:t>
      </w:r>
      <w:proofErr w:type="gramStart"/>
      <w:r w:rsidR="003370C2" w:rsidRPr="003370C2">
        <w:rPr>
          <w:rFonts w:ascii="Times New Roman" w:hAnsi="Times New Roman" w:cs="Times New Roman"/>
          <w:sz w:val="24"/>
          <w:szCs w:val="24"/>
        </w:rPr>
        <w:t>473,6</w:t>
      </w:r>
      <w:r w:rsidRPr="003370C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370C2" w:rsidRPr="003370C2">
        <w:rPr>
          <w:rFonts w:ascii="Times New Roman" w:hAnsi="Times New Roman" w:cs="Times New Roman"/>
          <w:sz w:val="24"/>
          <w:szCs w:val="24"/>
        </w:rPr>
        <w:t>47,7</w:t>
      </w:r>
      <w:r w:rsidRPr="003370C2">
        <w:rPr>
          <w:rFonts w:ascii="Times New Roman" w:hAnsi="Times New Roman" w:cs="Times New Roman"/>
          <w:sz w:val="24"/>
          <w:szCs w:val="24"/>
        </w:rPr>
        <w:t xml:space="preserve">% к плану – на оплату труда работников, осуществляющих работу по обеспечению выплаты компенсации родительской платы за присмотр и уход за детьми, за счет субвенции из бюджета Московской области; </w:t>
      </w:r>
      <w:r w:rsidR="003370C2" w:rsidRPr="003370C2">
        <w:rPr>
          <w:rFonts w:ascii="Times New Roman" w:hAnsi="Times New Roman" w:cs="Times New Roman"/>
          <w:sz w:val="24"/>
          <w:szCs w:val="24"/>
        </w:rPr>
        <w:t>1 625,7</w:t>
      </w:r>
      <w:r w:rsidRPr="003370C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370C2" w:rsidRPr="003370C2">
        <w:rPr>
          <w:rFonts w:ascii="Times New Roman" w:hAnsi="Times New Roman" w:cs="Times New Roman"/>
          <w:sz w:val="24"/>
          <w:szCs w:val="24"/>
        </w:rPr>
        <w:t>43,6</w:t>
      </w:r>
      <w:r w:rsidRPr="003370C2">
        <w:rPr>
          <w:rFonts w:ascii="Times New Roman" w:hAnsi="Times New Roman" w:cs="Times New Roman"/>
          <w:sz w:val="24"/>
          <w:szCs w:val="24"/>
        </w:rPr>
        <w:t>% к плану – на перечисление субсидии на выполнение муниципального задания МБУ «Учебно-методический центр г. Можайска».</w:t>
      </w:r>
      <w:proofErr w:type="gramEnd"/>
      <w:r w:rsidRPr="003370C2">
        <w:rPr>
          <w:rFonts w:ascii="Times New Roman" w:hAnsi="Times New Roman" w:cs="Times New Roman"/>
          <w:sz w:val="24"/>
          <w:szCs w:val="24"/>
        </w:rPr>
        <w:t xml:space="preserve"> </w:t>
      </w:r>
      <w:r w:rsidRPr="00AE64AE">
        <w:rPr>
          <w:rFonts w:ascii="Times New Roman" w:hAnsi="Times New Roman" w:cs="Times New Roman"/>
          <w:sz w:val="24"/>
          <w:szCs w:val="24"/>
        </w:rPr>
        <w:t>Частично профинансированы расходы</w:t>
      </w:r>
      <w:r w:rsidR="00AE64AE">
        <w:rPr>
          <w:rFonts w:ascii="Times New Roman" w:hAnsi="Times New Roman" w:cs="Times New Roman"/>
          <w:sz w:val="24"/>
          <w:szCs w:val="24"/>
        </w:rPr>
        <w:t>:</w:t>
      </w:r>
    </w:p>
    <w:p w:rsidR="00D832AC" w:rsidRDefault="00AE64AE" w:rsidP="00D8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предусмотренные в рамках подпрограммы «Общее образование», из них</w:t>
      </w:r>
      <w:r w:rsidR="000922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D832AC" w:rsidRPr="00AE64AE">
        <w:rPr>
          <w:rFonts w:ascii="Times New Roman" w:hAnsi="Times New Roman" w:cs="Times New Roman"/>
          <w:sz w:val="24"/>
          <w:szCs w:val="24"/>
        </w:rPr>
        <w:t xml:space="preserve">а проведение районных мероприятий – в сумме </w:t>
      </w:r>
      <w:r w:rsidRPr="00AE64AE">
        <w:rPr>
          <w:rFonts w:ascii="Times New Roman" w:hAnsi="Times New Roman" w:cs="Times New Roman"/>
          <w:sz w:val="24"/>
          <w:szCs w:val="24"/>
        </w:rPr>
        <w:t>237,8</w:t>
      </w:r>
      <w:r w:rsidR="00D832AC" w:rsidRPr="00AE64AE">
        <w:rPr>
          <w:rFonts w:ascii="Times New Roman" w:hAnsi="Times New Roman" w:cs="Times New Roman"/>
          <w:sz w:val="24"/>
          <w:szCs w:val="24"/>
        </w:rPr>
        <w:t xml:space="preserve"> тыс. рублей при ассигнованиях в размере 450 тыс. рублей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D4550">
        <w:rPr>
          <w:rFonts w:ascii="Times New Roman" w:hAnsi="Times New Roman" w:cs="Times New Roman"/>
          <w:sz w:val="24"/>
          <w:szCs w:val="24"/>
        </w:rPr>
        <w:t xml:space="preserve">на участие школ в областных и всероссийских мероприятиях – в сумме 50 </w:t>
      </w:r>
      <w:r w:rsidR="007D4550" w:rsidRPr="00AE64AE">
        <w:rPr>
          <w:rFonts w:ascii="Times New Roman" w:hAnsi="Times New Roman" w:cs="Times New Roman"/>
          <w:sz w:val="24"/>
          <w:szCs w:val="24"/>
        </w:rPr>
        <w:t xml:space="preserve">тыс. рублей при ассигнованиях в размере </w:t>
      </w:r>
      <w:r w:rsidR="007D4550">
        <w:rPr>
          <w:rFonts w:ascii="Times New Roman" w:hAnsi="Times New Roman" w:cs="Times New Roman"/>
          <w:sz w:val="24"/>
          <w:szCs w:val="24"/>
        </w:rPr>
        <w:t>473,2</w:t>
      </w:r>
      <w:r w:rsidR="007D4550" w:rsidRPr="00AE64A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D455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D832AC" w:rsidRPr="00AE64AE">
        <w:rPr>
          <w:rFonts w:ascii="Times New Roman" w:hAnsi="Times New Roman" w:cs="Times New Roman"/>
          <w:sz w:val="24"/>
          <w:szCs w:val="24"/>
        </w:rPr>
        <w:t xml:space="preserve">на повышение квалификации и (или) профессиональной подготовки педагогических и руководящих работников школ – в сумме </w:t>
      </w:r>
      <w:r w:rsidRPr="00AE64AE">
        <w:rPr>
          <w:rFonts w:ascii="Times New Roman" w:hAnsi="Times New Roman" w:cs="Times New Roman"/>
          <w:sz w:val="24"/>
          <w:szCs w:val="24"/>
        </w:rPr>
        <w:t>195</w:t>
      </w:r>
      <w:r w:rsidR="00D832AC" w:rsidRPr="00AE64AE">
        <w:rPr>
          <w:rFonts w:ascii="Times New Roman" w:hAnsi="Times New Roman" w:cs="Times New Roman"/>
          <w:sz w:val="24"/>
          <w:szCs w:val="24"/>
        </w:rPr>
        <w:t xml:space="preserve"> тыс. рублей при ассигнованиях в размере 600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E64AE" w:rsidRDefault="00AE64AE" w:rsidP="00AE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предусмотренные в рамках подпрограммы «</w:t>
      </w:r>
      <w:r w:rsidRPr="00A121FB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и воспитания детей</w:t>
      </w:r>
      <w:r>
        <w:rPr>
          <w:rFonts w:ascii="Times New Roman" w:hAnsi="Times New Roman" w:cs="Times New Roman"/>
          <w:sz w:val="24"/>
          <w:szCs w:val="24"/>
        </w:rPr>
        <w:t>», из них</w:t>
      </w:r>
      <w:r w:rsidR="000922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E64AE">
        <w:rPr>
          <w:rFonts w:ascii="Times New Roman" w:hAnsi="Times New Roman" w:cs="Times New Roman"/>
          <w:sz w:val="24"/>
          <w:szCs w:val="24"/>
        </w:rPr>
        <w:t xml:space="preserve">а </w:t>
      </w:r>
      <w:r w:rsidR="00551329">
        <w:rPr>
          <w:rFonts w:ascii="Times New Roman" w:hAnsi="Times New Roman" w:cs="Times New Roman"/>
          <w:sz w:val="24"/>
          <w:szCs w:val="24"/>
        </w:rPr>
        <w:t>организацию и проведение мероприятий, конкурсов, слетов</w:t>
      </w:r>
      <w:r w:rsidRPr="00AE64AE">
        <w:rPr>
          <w:rFonts w:ascii="Times New Roman" w:hAnsi="Times New Roman" w:cs="Times New Roman"/>
          <w:sz w:val="24"/>
          <w:szCs w:val="24"/>
        </w:rPr>
        <w:t xml:space="preserve"> – в сумме </w:t>
      </w:r>
      <w:r w:rsidR="00551329">
        <w:rPr>
          <w:rFonts w:ascii="Times New Roman" w:hAnsi="Times New Roman" w:cs="Times New Roman"/>
          <w:sz w:val="24"/>
          <w:szCs w:val="24"/>
        </w:rPr>
        <w:t>100</w:t>
      </w:r>
      <w:r w:rsidRPr="00AE64AE">
        <w:rPr>
          <w:rFonts w:ascii="Times New Roman" w:hAnsi="Times New Roman" w:cs="Times New Roman"/>
          <w:sz w:val="24"/>
          <w:szCs w:val="24"/>
        </w:rPr>
        <w:t xml:space="preserve"> тыс. рублей при ассигнованиях в размере </w:t>
      </w:r>
      <w:r w:rsidR="00551329">
        <w:rPr>
          <w:rFonts w:ascii="Times New Roman" w:hAnsi="Times New Roman" w:cs="Times New Roman"/>
          <w:sz w:val="24"/>
          <w:szCs w:val="24"/>
        </w:rPr>
        <w:t>297,4</w:t>
      </w:r>
      <w:r w:rsidRPr="00AE64A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E64AE">
        <w:rPr>
          <w:rFonts w:ascii="Times New Roman" w:hAnsi="Times New Roman" w:cs="Times New Roman"/>
          <w:sz w:val="24"/>
          <w:szCs w:val="24"/>
        </w:rPr>
        <w:t xml:space="preserve">на </w:t>
      </w:r>
      <w:r w:rsidR="00551329">
        <w:rPr>
          <w:rFonts w:ascii="Times New Roman" w:hAnsi="Times New Roman" w:cs="Times New Roman"/>
          <w:sz w:val="24"/>
          <w:szCs w:val="24"/>
        </w:rPr>
        <w:t>проведение Районного Бала выпускников</w:t>
      </w:r>
      <w:r w:rsidRPr="00AE64AE">
        <w:rPr>
          <w:rFonts w:ascii="Times New Roman" w:hAnsi="Times New Roman" w:cs="Times New Roman"/>
          <w:sz w:val="24"/>
          <w:szCs w:val="24"/>
        </w:rPr>
        <w:t xml:space="preserve"> – в сумме </w:t>
      </w:r>
      <w:r w:rsidR="00551329">
        <w:rPr>
          <w:rFonts w:ascii="Times New Roman" w:hAnsi="Times New Roman" w:cs="Times New Roman"/>
          <w:sz w:val="24"/>
          <w:szCs w:val="24"/>
        </w:rPr>
        <w:t>112</w:t>
      </w:r>
      <w:r w:rsidRPr="00AE64AE">
        <w:rPr>
          <w:rFonts w:ascii="Times New Roman" w:hAnsi="Times New Roman" w:cs="Times New Roman"/>
          <w:sz w:val="24"/>
          <w:szCs w:val="24"/>
        </w:rPr>
        <w:t xml:space="preserve"> тыс. рублей при ассигнованиях в размере </w:t>
      </w:r>
      <w:r w:rsidR="00551329">
        <w:rPr>
          <w:rFonts w:ascii="Times New Roman" w:hAnsi="Times New Roman" w:cs="Times New Roman"/>
          <w:sz w:val="24"/>
          <w:szCs w:val="24"/>
        </w:rPr>
        <w:t>275</w:t>
      </w:r>
      <w:r w:rsidRPr="00AE64A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51329">
        <w:rPr>
          <w:rFonts w:ascii="Times New Roman" w:hAnsi="Times New Roman" w:cs="Times New Roman"/>
          <w:sz w:val="24"/>
          <w:szCs w:val="24"/>
        </w:rPr>
        <w:t>. В полном объеме или в сумме 199 тыс. рублей профинансированы расходы на проведение мероприятия «Чествование Главой Можайского муниципального района одаренных детей».</w:t>
      </w:r>
    </w:p>
    <w:p w:rsidR="00B0465D" w:rsidRDefault="00B0465D" w:rsidP="00AE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AC" w:rsidRDefault="002C6270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B08">
        <w:rPr>
          <w:rFonts w:ascii="Times New Roman" w:hAnsi="Times New Roman" w:cs="Times New Roman"/>
          <w:sz w:val="24"/>
          <w:szCs w:val="24"/>
        </w:rPr>
        <w:t xml:space="preserve">Кассовые расходы по разделу </w:t>
      </w:r>
      <w:r w:rsidRPr="001C4B08">
        <w:rPr>
          <w:rFonts w:ascii="Times New Roman" w:hAnsi="Times New Roman" w:cs="Times New Roman"/>
          <w:b/>
          <w:sz w:val="24"/>
          <w:szCs w:val="24"/>
        </w:rPr>
        <w:t xml:space="preserve">«Культура, кинематография» </w:t>
      </w:r>
      <w:r w:rsidRPr="001C4B08">
        <w:rPr>
          <w:rFonts w:ascii="Times New Roman" w:hAnsi="Times New Roman" w:cs="Times New Roman"/>
          <w:sz w:val="24"/>
          <w:szCs w:val="24"/>
        </w:rPr>
        <w:t xml:space="preserve">за 1 </w:t>
      </w:r>
      <w:r w:rsidR="001C4B08" w:rsidRPr="001C4B08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1C4B08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1C4B08" w:rsidRPr="001C4B08">
        <w:rPr>
          <w:rFonts w:ascii="Times New Roman" w:hAnsi="Times New Roman" w:cs="Times New Roman"/>
          <w:sz w:val="24"/>
          <w:szCs w:val="24"/>
        </w:rPr>
        <w:t>50,3</w:t>
      </w:r>
      <w:r w:rsidRPr="001C4B08">
        <w:rPr>
          <w:rFonts w:ascii="Times New Roman" w:hAnsi="Times New Roman" w:cs="Times New Roman"/>
          <w:sz w:val="24"/>
          <w:szCs w:val="24"/>
        </w:rPr>
        <w:t xml:space="preserve">% к годовому плану или </w:t>
      </w:r>
      <w:r w:rsidR="001C4B08" w:rsidRPr="001C4B08">
        <w:rPr>
          <w:rFonts w:ascii="Times New Roman" w:hAnsi="Times New Roman" w:cs="Times New Roman"/>
          <w:sz w:val="24"/>
          <w:szCs w:val="24"/>
        </w:rPr>
        <w:t>24 875,2</w:t>
      </w:r>
      <w:r w:rsidRPr="001C4B08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D832AC" w:rsidRPr="001C4B08">
        <w:rPr>
          <w:rFonts w:ascii="Times New Roman" w:hAnsi="Times New Roman" w:cs="Times New Roman"/>
          <w:sz w:val="24"/>
          <w:szCs w:val="24"/>
        </w:rPr>
        <w:t xml:space="preserve">Расходы в полном объеме предусмотрены по подразделу </w:t>
      </w:r>
      <w:r w:rsidR="00D832AC" w:rsidRPr="001C4B08">
        <w:rPr>
          <w:rFonts w:ascii="Times New Roman" w:hAnsi="Times New Roman" w:cs="Times New Roman"/>
          <w:sz w:val="24"/>
          <w:szCs w:val="24"/>
          <w:u w:val="single"/>
        </w:rPr>
        <w:t>«Культура»</w:t>
      </w:r>
      <w:r w:rsidR="00D832AC" w:rsidRPr="00145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B08">
        <w:rPr>
          <w:rFonts w:ascii="Times New Roman" w:hAnsi="Times New Roman" w:cs="Times New Roman"/>
          <w:sz w:val="24"/>
          <w:szCs w:val="24"/>
        </w:rPr>
        <w:t xml:space="preserve">в рамках реализации МП «Развитие культуры» на 2015-2019 годы </w:t>
      </w:r>
      <w:r w:rsidR="00D832AC" w:rsidRPr="000346BB">
        <w:rPr>
          <w:rFonts w:ascii="Times New Roman" w:hAnsi="Times New Roman" w:cs="Times New Roman"/>
          <w:sz w:val="24"/>
          <w:szCs w:val="24"/>
        </w:rPr>
        <w:t xml:space="preserve">и в </w:t>
      </w:r>
      <w:r w:rsidR="001C4B08" w:rsidRPr="000346BB">
        <w:rPr>
          <w:rFonts w:ascii="Times New Roman" w:hAnsi="Times New Roman" w:cs="Times New Roman"/>
          <w:sz w:val="24"/>
          <w:szCs w:val="24"/>
        </w:rPr>
        <w:t xml:space="preserve">отчетном периоде </w:t>
      </w:r>
      <w:r w:rsidR="00D832AC" w:rsidRPr="000346BB">
        <w:rPr>
          <w:rFonts w:ascii="Times New Roman" w:hAnsi="Times New Roman" w:cs="Times New Roman"/>
          <w:sz w:val="24"/>
          <w:szCs w:val="24"/>
        </w:rPr>
        <w:t>были</w:t>
      </w:r>
      <w:r w:rsidR="000346BB">
        <w:rPr>
          <w:rFonts w:ascii="Times New Roman" w:hAnsi="Times New Roman" w:cs="Times New Roman"/>
          <w:sz w:val="24"/>
          <w:szCs w:val="24"/>
        </w:rPr>
        <w:t>,</w:t>
      </w:r>
      <w:r w:rsidR="00D832AC" w:rsidRPr="000346BB">
        <w:rPr>
          <w:rFonts w:ascii="Times New Roman" w:hAnsi="Times New Roman" w:cs="Times New Roman"/>
          <w:sz w:val="24"/>
          <w:szCs w:val="24"/>
        </w:rPr>
        <w:t xml:space="preserve"> </w:t>
      </w:r>
      <w:r w:rsidR="000346BB">
        <w:rPr>
          <w:rFonts w:ascii="Times New Roman" w:hAnsi="Times New Roman" w:cs="Times New Roman"/>
          <w:sz w:val="24"/>
          <w:szCs w:val="24"/>
        </w:rPr>
        <w:t xml:space="preserve">в основном, </w:t>
      </w:r>
      <w:r w:rsidR="00D832AC" w:rsidRPr="000346BB">
        <w:rPr>
          <w:rFonts w:ascii="Times New Roman" w:hAnsi="Times New Roman" w:cs="Times New Roman"/>
          <w:sz w:val="24"/>
          <w:szCs w:val="24"/>
        </w:rPr>
        <w:t>направлены на обеспечение деятельности учреждений культуры</w:t>
      </w:r>
      <w:r w:rsidR="000346BB">
        <w:rPr>
          <w:rFonts w:ascii="Times New Roman" w:hAnsi="Times New Roman" w:cs="Times New Roman"/>
          <w:sz w:val="24"/>
          <w:szCs w:val="24"/>
        </w:rPr>
        <w:t>:</w:t>
      </w:r>
      <w:r w:rsidR="00D832AC" w:rsidRPr="000346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32AC" w:rsidRPr="000346BB">
        <w:rPr>
          <w:rFonts w:ascii="Times New Roman" w:hAnsi="Times New Roman" w:cs="Times New Roman"/>
          <w:sz w:val="24"/>
          <w:szCs w:val="24"/>
        </w:rPr>
        <w:t xml:space="preserve">Можайскому РКДЦ перечислена субсидия на выполнение муниципального задания в сумме </w:t>
      </w:r>
      <w:r w:rsidR="000346BB" w:rsidRPr="000346BB">
        <w:rPr>
          <w:rFonts w:ascii="Times New Roman" w:hAnsi="Times New Roman" w:cs="Times New Roman"/>
          <w:sz w:val="24"/>
          <w:szCs w:val="24"/>
        </w:rPr>
        <w:t>16</w:t>
      </w:r>
      <w:r w:rsidR="000346BB">
        <w:rPr>
          <w:rFonts w:ascii="Times New Roman" w:hAnsi="Times New Roman" w:cs="Times New Roman"/>
          <w:sz w:val="24"/>
          <w:szCs w:val="24"/>
        </w:rPr>
        <w:t xml:space="preserve"> </w:t>
      </w:r>
      <w:r w:rsidR="000346BB" w:rsidRPr="000346BB">
        <w:rPr>
          <w:rFonts w:ascii="Times New Roman" w:hAnsi="Times New Roman" w:cs="Times New Roman"/>
          <w:sz w:val="24"/>
          <w:szCs w:val="24"/>
        </w:rPr>
        <w:t>392</w:t>
      </w:r>
      <w:r w:rsidR="00D832AC" w:rsidRPr="000346B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346BB" w:rsidRPr="000346BB">
        <w:rPr>
          <w:rFonts w:ascii="Times New Roman" w:hAnsi="Times New Roman" w:cs="Times New Roman"/>
          <w:sz w:val="24"/>
          <w:szCs w:val="24"/>
        </w:rPr>
        <w:t>55,6</w:t>
      </w:r>
      <w:r w:rsidR="00D832AC" w:rsidRPr="000346BB">
        <w:rPr>
          <w:rFonts w:ascii="Times New Roman" w:hAnsi="Times New Roman" w:cs="Times New Roman"/>
          <w:sz w:val="24"/>
          <w:szCs w:val="24"/>
        </w:rPr>
        <w:t xml:space="preserve">% к бюджетным ассигнованиям, на содержание МКУ «Можайская межпоселенческая библиотека» </w:t>
      </w:r>
      <w:r w:rsidR="00D832AC" w:rsidRPr="000346BB">
        <w:rPr>
          <w:rFonts w:ascii="Times New Roman" w:hAnsi="Times New Roman" w:cs="Times New Roman"/>
          <w:sz w:val="24"/>
          <w:szCs w:val="24"/>
        </w:rPr>
        <w:lastRenderedPageBreak/>
        <w:t xml:space="preserve">израсходовано  </w:t>
      </w:r>
      <w:r w:rsidR="000346BB" w:rsidRPr="000346BB">
        <w:rPr>
          <w:rFonts w:ascii="Times New Roman" w:hAnsi="Times New Roman" w:cs="Times New Roman"/>
          <w:sz w:val="24"/>
          <w:szCs w:val="24"/>
        </w:rPr>
        <w:t>8</w:t>
      </w:r>
      <w:r w:rsidR="000346BB">
        <w:rPr>
          <w:rFonts w:ascii="Times New Roman" w:hAnsi="Times New Roman" w:cs="Times New Roman"/>
          <w:sz w:val="24"/>
          <w:szCs w:val="24"/>
        </w:rPr>
        <w:t xml:space="preserve"> </w:t>
      </w:r>
      <w:r w:rsidR="000346BB" w:rsidRPr="000346BB">
        <w:rPr>
          <w:rFonts w:ascii="Times New Roman" w:hAnsi="Times New Roman" w:cs="Times New Roman"/>
          <w:sz w:val="24"/>
          <w:szCs w:val="24"/>
        </w:rPr>
        <w:t>148,2</w:t>
      </w:r>
      <w:r w:rsidR="00D832AC" w:rsidRPr="000346B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346BB" w:rsidRPr="000346BB">
        <w:rPr>
          <w:rFonts w:ascii="Times New Roman" w:hAnsi="Times New Roman" w:cs="Times New Roman"/>
          <w:sz w:val="24"/>
          <w:szCs w:val="24"/>
        </w:rPr>
        <w:t>47,9</w:t>
      </w:r>
      <w:r w:rsidR="00D832AC" w:rsidRPr="000346BB">
        <w:rPr>
          <w:rFonts w:ascii="Times New Roman" w:hAnsi="Times New Roman" w:cs="Times New Roman"/>
          <w:sz w:val="24"/>
          <w:szCs w:val="24"/>
        </w:rPr>
        <w:t xml:space="preserve">%. </w:t>
      </w:r>
      <w:r w:rsidR="000346BB">
        <w:rPr>
          <w:rFonts w:ascii="Times New Roman" w:hAnsi="Times New Roman" w:cs="Times New Roman"/>
          <w:sz w:val="24"/>
          <w:szCs w:val="24"/>
        </w:rPr>
        <w:t>Кроме того, на организацию и проведение культурно-массовых мероприятий для жителей района направлено 324,9 тыс. рублей или 34,2% к плановым назначениям</w:t>
      </w:r>
      <w:r w:rsidR="00435E12">
        <w:rPr>
          <w:rFonts w:ascii="Times New Roman" w:hAnsi="Times New Roman" w:cs="Times New Roman"/>
          <w:sz w:val="24"/>
          <w:szCs w:val="24"/>
        </w:rPr>
        <w:t>,</w:t>
      </w:r>
      <w:r w:rsidR="000346BB">
        <w:rPr>
          <w:rFonts w:ascii="Times New Roman" w:hAnsi="Times New Roman" w:cs="Times New Roman"/>
          <w:sz w:val="24"/>
          <w:szCs w:val="24"/>
        </w:rPr>
        <w:t xml:space="preserve"> на проведение мероприятий с участием Совета депутатов Можайского</w:t>
      </w:r>
      <w:proofErr w:type="gramEnd"/>
      <w:r w:rsidR="000346BB">
        <w:rPr>
          <w:rFonts w:ascii="Times New Roman" w:hAnsi="Times New Roman" w:cs="Times New Roman"/>
          <w:sz w:val="24"/>
          <w:szCs w:val="24"/>
        </w:rPr>
        <w:t xml:space="preserve"> муниципального района – 10 тыс. рублей или 71,4% к плановым назначениям.</w:t>
      </w:r>
    </w:p>
    <w:p w:rsidR="00B0465D" w:rsidRPr="000346BB" w:rsidRDefault="00B0465D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2AC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8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D24988">
        <w:rPr>
          <w:rFonts w:ascii="Times New Roman" w:hAnsi="Times New Roman" w:cs="Times New Roman"/>
          <w:b/>
          <w:sz w:val="24"/>
          <w:szCs w:val="24"/>
        </w:rPr>
        <w:t>«Здравоохранение»</w:t>
      </w:r>
      <w:r w:rsidRPr="00D24988">
        <w:rPr>
          <w:rFonts w:ascii="Times New Roman" w:hAnsi="Times New Roman" w:cs="Times New Roman"/>
          <w:sz w:val="24"/>
          <w:szCs w:val="24"/>
        </w:rPr>
        <w:t xml:space="preserve"> расходы, предусмотренные за счет субвенции из бюджета Московской области на обеспечение полноценным питанием беременных женщин, кормящих матерей, а также детей в возрасте до трех лет, за отчетный период исполнены в сумме </w:t>
      </w:r>
      <w:r w:rsidR="00D24988" w:rsidRPr="00D24988">
        <w:rPr>
          <w:rFonts w:ascii="Times New Roman" w:hAnsi="Times New Roman" w:cs="Times New Roman"/>
          <w:sz w:val="24"/>
          <w:szCs w:val="24"/>
        </w:rPr>
        <w:t>4</w:t>
      </w:r>
      <w:r w:rsidR="00D24988">
        <w:rPr>
          <w:rFonts w:ascii="Times New Roman" w:hAnsi="Times New Roman" w:cs="Times New Roman"/>
          <w:sz w:val="24"/>
          <w:szCs w:val="24"/>
        </w:rPr>
        <w:t xml:space="preserve"> </w:t>
      </w:r>
      <w:r w:rsidR="00D24988" w:rsidRPr="00D24988">
        <w:rPr>
          <w:rFonts w:ascii="Times New Roman" w:hAnsi="Times New Roman" w:cs="Times New Roman"/>
          <w:sz w:val="24"/>
          <w:szCs w:val="24"/>
        </w:rPr>
        <w:t>343,4</w:t>
      </w:r>
      <w:r w:rsidRPr="00D24988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D24988" w:rsidRPr="00D24988">
        <w:rPr>
          <w:rFonts w:ascii="Times New Roman" w:hAnsi="Times New Roman" w:cs="Times New Roman"/>
          <w:sz w:val="24"/>
          <w:szCs w:val="24"/>
        </w:rPr>
        <w:t>37,2</w:t>
      </w:r>
      <w:r w:rsidRPr="00D24988">
        <w:rPr>
          <w:rFonts w:ascii="Times New Roman" w:hAnsi="Times New Roman" w:cs="Times New Roman"/>
          <w:sz w:val="24"/>
          <w:szCs w:val="24"/>
        </w:rPr>
        <w:t xml:space="preserve">% к годовым бюджетным ассигнованиям (11 678 тыс. рублей). Согласно представленным сведениям расходование средств осуществляется ежемесячно в соответствии с затратами, подтвержденными счетами, счетами-фактурами, актами приемки-передачи товаров и товарно-транспортными накладными. </w:t>
      </w:r>
    </w:p>
    <w:p w:rsidR="00B0465D" w:rsidRPr="00D24988" w:rsidRDefault="00B0465D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7D1B" w:rsidRDefault="00D24988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12">
        <w:rPr>
          <w:rFonts w:ascii="Times New Roman" w:hAnsi="Times New Roman" w:cs="Times New Roman"/>
          <w:sz w:val="24"/>
          <w:szCs w:val="24"/>
        </w:rPr>
        <w:t xml:space="preserve">Самый высокий процент исполнения за 1 </w:t>
      </w:r>
      <w:r w:rsidR="00C57D1B" w:rsidRPr="00435E12">
        <w:rPr>
          <w:rFonts w:ascii="Times New Roman" w:hAnsi="Times New Roman" w:cs="Times New Roman"/>
          <w:sz w:val="24"/>
          <w:szCs w:val="24"/>
        </w:rPr>
        <w:t>полугодие</w:t>
      </w:r>
      <w:r w:rsidRPr="00435E12">
        <w:rPr>
          <w:rFonts w:ascii="Times New Roman" w:hAnsi="Times New Roman" w:cs="Times New Roman"/>
          <w:sz w:val="24"/>
          <w:szCs w:val="24"/>
        </w:rPr>
        <w:t xml:space="preserve"> сложился по разделу </w:t>
      </w:r>
      <w:r w:rsidR="00D832AC" w:rsidRPr="00435E12">
        <w:rPr>
          <w:rFonts w:ascii="Times New Roman" w:hAnsi="Times New Roman" w:cs="Times New Roman"/>
          <w:b/>
          <w:sz w:val="24"/>
          <w:szCs w:val="24"/>
        </w:rPr>
        <w:t>«Социальная политика»</w:t>
      </w:r>
      <w:r w:rsidR="00C57D1B" w:rsidRPr="00435E12">
        <w:rPr>
          <w:rFonts w:ascii="Times New Roman" w:hAnsi="Times New Roman" w:cs="Times New Roman"/>
          <w:b/>
          <w:sz w:val="24"/>
          <w:szCs w:val="24"/>
        </w:rPr>
        <w:t>:</w:t>
      </w:r>
      <w:r w:rsidR="00D832AC" w:rsidRPr="00435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E12">
        <w:rPr>
          <w:rFonts w:ascii="Times New Roman" w:hAnsi="Times New Roman" w:cs="Times New Roman"/>
          <w:sz w:val="24"/>
          <w:szCs w:val="24"/>
        </w:rPr>
        <w:t>плановые</w:t>
      </w:r>
      <w:r w:rsidR="00C57D1B" w:rsidRPr="00C36C6E">
        <w:rPr>
          <w:rFonts w:ascii="Times New Roman" w:hAnsi="Times New Roman" w:cs="Times New Roman"/>
          <w:sz w:val="24"/>
          <w:szCs w:val="24"/>
        </w:rPr>
        <w:t xml:space="preserve"> назначения в объеме </w:t>
      </w:r>
      <w:r w:rsidR="00435E12">
        <w:rPr>
          <w:rFonts w:ascii="Times New Roman" w:hAnsi="Times New Roman" w:cs="Times New Roman"/>
          <w:sz w:val="24"/>
          <w:szCs w:val="24"/>
        </w:rPr>
        <w:t>79 903,9</w:t>
      </w:r>
      <w:r w:rsidR="00C57D1B" w:rsidRPr="00C36C6E">
        <w:rPr>
          <w:rFonts w:ascii="Times New Roman" w:hAnsi="Times New Roman" w:cs="Times New Roman"/>
          <w:sz w:val="24"/>
          <w:szCs w:val="24"/>
        </w:rPr>
        <w:t xml:space="preserve"> тыс. рублей исполнены на </w:t>
      </w:r>
      <w:r w:rsidR="00435E12">
        <w:rPr>
          <w:rFonts w:ascii="Times New Roman" w:hAnsi="Times New Roman" w:cs="Times New Roman"/>
          <w:sz w:val="24"/>
          <w:szCs w:val="24"/>
        </w:rPr>
        <w:t>51,3</w:t>
      </w:r>
      <w:r w:rsidR="00C57D1B" w:rsidRPr="00C36C6E">
        <w:rPr>
          <w:rFonts w:ascii="Times New Roman" w:hAnsi="Times New Roman" w:cs="Times New Roman"/>
          <w:sz w:val="24"/>
          <w:szCs w:val="24"/>
        </w:rPr>
        <w:t xml:space="preserve">% или в сумме </w:t>
      </w:r>
      <w:r w:rsidR="00435E12">
        <w:rPr>
          <w:rFonts w:ascii="Times New Roman" w:hAnsi="Times New Roman" w:cs="Times New Roman"/>
          <w:sz w:val="24"/>
          <w:szCs w:val="24"/>
        </w:rPr>
        <w:t>41 020,4</w:t>
      </w:r>
      <w:r w:rsidR="00C57D1B" w:rsidRPr="00C36C6E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C57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AC" w:rsidRPr="00435E12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12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435E12">
        <w:rPr>
          <w:rFonts w:ascii="Times New Roman" w:hAnsi="Times New Roman" w:cs="Times New Roman"/>
          <w:sz w:val="24"/>
          <w:szCs w:val="24"/>
          <w:u w:val="single"/>
        </w:rPr>
        <w:t>«Пенсионное обеспечение»</w:t>
      </w:r>
      <w:r w:rsidRPr="00435E12">
        <w:rPr>
          <w:rFonts w:ascii="Times New Roman" w:hAnsi="Times New Roman" w:cs="Times New Roman"/>
          <w:sz w:val="24"/>
          <w:szCs w:val="24"/>
        </w:rPr>
        <w:t xml:space="preserve"> на выплату пенсии за выслугу лет лицам, замещавшим муниципальные должности и должности муниципальной службы, за </w:t>
      </w:r>
      <w:r w:rsidR="00435E12" w:rsidRPr="00435E12">
        <w:rPr>
          <w:rFonts w:ascii="Times New Roman" w:hAnsi="Times New Roman" w:cs="Times New Roman"/>
          <w:sz w:val="24"/>
          <w:szCs w:val="24"/>
        </w:rPr>
        <w:t>шесть</w:t>
      </w:r>
      <w:r w:rsidRPr="00435E12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35E12" w:rsidRPr="00435E12">
        <w:rPr>
          <w:rFonts w:ascii="Times New Roman" w:hAnsi="Times New Roman" w:cs="Times New Roman"/>
          <w:sz w:val="24"/>
          <w:szCs w:val="24"/>
        </w:rPr>
        <w:t>ев</w:t>
      </w:r>
      <w:r w:rsidRPr="00435E12">
        <w:rPr>
          <w:rFonts w:ascii="Times New Roman" w:hAnsi="Times New Roman" w:cs="Times New Roman"/>
          <w:sz w:val="24"/>
          <w:szCs w:val="24"/>
        </w:rPr>
        <w:t xml:space="preserve"> 2016 года израсходовано </w:t>
      </w:r>
      <w:r w:rsidR="00435E12" w:rsidRPr="00435E12">
        <w:rPr>
          <w:rFonts w:ascii="Times New Roman" w:hAnsi="Times New Roman" w:cs="Times New Roman"/>
          <w:sz w:val="24"/>
          <w:szCs w:val="24"/>
        </w:rPr>
        <w:t>4 029,8</w:t>
      </w:r>
      <w:r w:rsidRPr="00435E12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435E12" w:rsidRPr="00435E12">
        <w:rPr>
          <w:rFonts w:ascii="Times New Roman" w:hAnsi="Times New Roman" w:cs="Times New Roman"/>
          <w:sz w:val="24"/>
          <w:szCs w:val="24"/>
        </w:rPr>
        <w:t>45</w:t>
      </w:r>
      <w:r w:rsidRPr="00435E12">
        <w:rPr>
          <w:rFonts w:ascii="Times New Roman" w:hAnsi="Times New Roman" w:cs="Times New Roman"/>
          <w:sz w:val="24"/>
          <w:szCs w:val="24"/>
        </w:rPr>
        <w:t>% от предусмотренной на 2016 год суммы – 8 951,7 тыс. рублей.</w:t>
      </w:r>
    </w:p>
    <w:p w:rsidR="00D832AC" w:rsidRPr="00C33A7D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A7D">
        <w:rPr>
          <w:rFonts w:ascii="Times New Roman" w:hAnsi="Times New Roman" w:cs="Times New Roman"/>
          <w:sz w:val="24"/>
          <w:szCs w:val="24"/>
        </w:rPr>
        <w:t xml:space="preserve">На </w:t>
      </w:r>
      <w:r w:rsidR="00435E12" w:rsidRPr="00C33A7D">
        <w:rPr>
          <w:rFonts w:ascii="Times New Roman" w:hAnsi="Times New Roman" w:cs="Times New Roman"/>
          <w:sz w:val="24"/>
          <w:szCs w:val="24"/>
        </w:rPr>
        <w:t>47,3</w:t>
      </w:r>
      <w:r w:rsidRPr="00C33A7D">
        <w:rPr>
          <w:rFonts w:ascii="Times New Roman" w:hAnsi="Times New Roman" w:cs="Times New Roman"/>
          <w:sz w:val="24"/>
          <w:szCs w:val="24"/>
        </w:rPr>
        <w:t xml:space="preserve">% исполнены расходы, утвержденные в объеме </w:t>
      </w:r>
      <w:r w:rsidR="00435E12" w:rsidRPr="00C33A7D">
        <w:rPr>
          <w:rFonts w:ascii="Times New Roman" w:hAnsi="Times New Roman" w:cs="Times New Roman"/>
          <w:sz w:val="24"/>
          <w:szCs w:val="24"/>
        </w:rPr>
        <w:t>26 615,2</w:t>
      </w:r>
      <w:r w:rsidRPr="00C33A7D">
        <w:rPr>
          <w:rFonts w:ascii="Times New Roman" w:hAnsi="Times New Roman" w:cs="Times New Roman"/>
          <w:sz w:val="24"/>
          <w:szCs w:val="24"/>
        </w:rPr>
        <w:t xml:space="preserve"> тыс. рублей по подразделу </w:t>
      </w:r>
      <w:r w:rsidRPr="00C33A7D">
        <w:rPr>
          <w:rFonts w:ascii="Times New Roman" w:hAnsi="Times New Roman" w:cs="Times New Roman"/>
          <w:sz w:val="24"/>
          <w:szCs w:val="24"/>
          <w:u w:val="single"/>
        </w:rPr>
        <w:t>«Социальное обеспечение населения»</w:t>
      </w:r>
      <w:r w:rsidRPr="00C33A7D">
        <w:rPr>
          <w:rFonts w:ascii="Times New Roman" w:hAnsi="Times New Roman" w:cs="Times New Roman"/>
          <w:sz w:val="24"/>
          <w:szCs w:val="24"/>
        </w:rPr>
        <w:t>: факт на 01.0</w:t>
      </w:r>
      <w:r w:rsidR="00435E12" w:rsidRPr="00C33A7D">
        <w:rPr>
          <w:rFonts w:ascii="Times New Roman" w:hAnsi="Times New Roman" w:cs="Times New Roman"/>
          <w:sz w:val="24"/>
          <w:szCs w:val="24"/>
        </w:rPr>
        <w:t>7</w:t>
      </w:r>
      <w:r w:rsidRPr="00C33A7D">
        <w:rPr>
          <w:rFonts w:ascii="Times New Roman" w:hAnsi="Times New Roman" w:cs="Times New Roman"/>
          <w:sz w:val="24"/>
          <w:szCs w:val="24"/>
        </w:rPr>
        <w:t xml:space="preserve">.2016 составляет                 </w:t>
      </w:r>
      <w:r w:rsidR="00435E12" w:rsidRPr="00C33A7D">
        <w:rPr>
          <w:rFonts w:ascii="Times New Roman" w:hAnsi="Times New Roman" w:cs="Times New Roman"/>
          <w:sz w:val="24"/>
          <w:szCs w:val="24"/>
        </w:rPr>
        <w:t>12 578,4</w:t>
      </w:r>
      <w:r w:rsidRPr="00C33A7D">
        <w:rPr>
          <w:rFonts w:ascii="Times New Roman" w:hAnsi="Times New Roman" w:cs="Times New Roman"/>
          <w:sz w:val="24"/>
          <w:szCs w:val="24"/>
        </w:rPr>
        <w:t xml:space="preserve"> тыс. рублей. </w:t>
      </w:r>
      <w:proofErr w:type="gramStart"/>
      <w:r w:rsidRPr="00C33A7D">
        <w:rPr>
          <w:rFonts w:ascii="Times New Roman" w:hAnsi="Times New Roman" w:cs="Times New Roman"/>
          <w:sz w:val="24"/>
          <w:szCs w:val="24"/>
        </w:rPr>
        <w:t xml:space="preserve">Расходы по указанному подразделу в полном объеме предусмотрены за счет средств бюджета Московской области, предоставляемых в виде субвенций, и в               1 </w:t>
      </w:r>
      <w:r w:rsidR="00435E12" w:rsidRPr="00C33A7D">
        <w:rPr>
          <w:rFonts w:ascii="Times New Roman" w:hAnsi="Times New Roman" w:cs="Times New Roman"/>
          <w:sz w:val="24"/>
          <w:szCs w:val="24"/>
        </w:rPr>
        <w:t>полугодии</w:t>
      </w:r>
      <w:r w:rsidRPr="00C33A7D">
        <w:rPr>
          <w:rFonts w:ascii="Times New Roman" w:hAnsi="Times New Roman" w:cs="Times New Roman"/>
          <w:sz w:val="24"/>
          <w:szCs w:val="24"/>
        </w:rPr>
        <w:t xml:space="preserve"> осуществлены за счет субвенции на предоставление гражданам субсидий на оплату жилого помещения и коммунальных услуг </w:t>
      </w:r>
      <w:r w:rsidR="00C33A7D" w:rsidRPr="00C33A7D">
        <w:rPr>
          <w:rFonts w:ascii="Times New Roman" w:hAnsi="Times New Roman" w:cs="Times New Roman"/>
          <w:sz w:val="24"/>
          <w:szCs w:val="24"/>
        </w:rPr>
        <w:t xml:space="preserve">в сумме 12 578,4 </w:t>
      </w:r>
      <w:r w:rsidRPr="00C33A7D">
        <w:rPr>
          <w:rFonts w:ascii="Times New Roman" w:hAnsi="Times New Roman" w:cs="Times New Roman"/>
          <w:sz w:val="24"/>
          <w:szCs w:val="24"/>
        </w:rPr>
        <w:t xml:space="preserve">при плановых назначениях на 2016 год в размере 22 838 тыс. рублей, исполнение – </w:t>
      </w:r>
      <w:r w:rsidR="00C33A7D" w:rsidRPr="00C33A7D">
        <w:rPr>
          <w:rFonts w:ascii="Times New Roman" w:hAnsi="Times New Roman" w:cs="Times New Roman"/>
          <w:sz w:val="24"/>
          <w:szCs w:val="24"/>
        </w:rPr>
        <w:t>55,1</w:t>
      </w:r>
      <w:r w:rsidRPr="00C33A7D">
        <w:rPr>
          <w:rFonts w:ascii="Times New Roman" w:hAnsi="Times New Roman" w:cs="Times New Roman"/>
          <w:sz w:val="24"/>
          <w:szCs w:val="24"/>
        </w:rPr>
        <w:t xml:space="preserve">%. </w:t>
      </w:r>
      <w:proofErr w:type="gramEnd"/>
    </w:p>
    <w:p w:rsidR="00D832AC" w:rsidRPr="00873053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053">
        <w:rPr>
          <w:rFonts w:ascii="Times New Roman" w:hAnsi="Times New Roman" w:cs="Times New Roman"/>
          <w:sz w:val="24"/>
          <w:szCs w:val="24"/>
        </w:rPr>
        <w:t xml:space="preserve">Также за счет субвенций из бюджета Московской области осуществляются расходы, предусмотренные в сумме </w:t>
      </w:r>
      <w:r w:rsidR="00C33A7D" w:rsidRPr="00873053">
        <w:rPr>
          <w:rFonts w:ascii="Times New Roman" w:hAnsi="Times New Roman" w:cs="Times New Roman"/>
          <w:sz w:val="24"/>
          <w:szCs w:val="24"/>
        </w:rPr>
        <w:t>43 846</w:t>
      </w:r>
      <w:r w:rsidRPr="00873053">
        <w:rPr>
          <w:rFonts w:ascii="Times New Roman" w:hAnsi="Times New Roman" w:cs="Times New Roman"/>
          <w:sz w:val="24"/>
          <w:szCs w:val="24"/>
        </w:rPr>
        <w:t xml:space="preserve"> тыс. рублей по подразделу </w:t>
      </w:r>
      <w:r w:rsidRPr="00873053">
        <w:rPr>
          <w:rFonts w:ascii="Times New Roman" w:hAnsi="Times New Roman" w:cs="Times New Roman"/>
          <w:sz w:val="24"/>
          <w:szCs w:val="24"/>
          <w:u w:val="single"/>
        </w:rPr>
        <w:t>«Охрана семьи и детства»</w:t>
      </w:r>
      <w:r w:rsidRPr="00873053">
        <w:rPr>
          <w:rFonts w:ascii="Times New Roman" w:hAnsi="Times New Roman" w:cs="Times New Roman"/>
          <w:sz w:val="24"/>
          <w:szCs w:val="24"/>
        </w:rPr>
        <w:t xml:space="preserve">: </w:t>
      </w:r>
      <w:r w:rsidR="00C33A7D" w:rsidRPr="00873053">
        <w:rPr>
          <w:rFonts w:ascii="Times New Roman" w:hAnsi="Times New Roman" w:cs="Times New Roman"/>
          <w:sz w:val="24"/>
          <w:szCs w:val="24"/>
        </w:rPr>
        <w:t xml:space="preserve">в отчетном периоде средства субвенции на обеспечение предоставления жилых помещений детям-сиротам и детям, оставшимся без попечения родителей, освоены на 65,8% или в размере 16 272 тыс. рублей; </w:t>
      </w:r>
      <w:r w:rsidR="00873053" w:rsidRPr="00873053">
        <w:rPr>
          <w:rFonts w:ascii="Times New Roman" w:hAnsi="Times New Roman" w:cs="Times New Roman"/>
          <w:sz w:val="24"/>
          <w:szCs w:val="24"/>
        </w:rPr>
        <w:t xml:space="preserve">средства субвенции </w:t>
      </w:r>
      <w:r w:rsidRPr="00873053">
        <w:rPr>
          <w:rFonts w:ascii="Times New Roman" w:hAnsi="Times New Roman" w:cs="Times New Roman"/>
          <w:sz w:val="24"/>
          <w:szCs w:val="24"/>
        </w:rPr>
        <w:t>на выплату компенсации родительской платы за присмотр и уход за детьми</w:t>
      </w:r>
      <w:r w:rsidR="00873053" w:rsidRPr="00873053">
        <w:rPr>
          <w:rFonts w:ascii="Times New Roman" w:hAnsi="Times New Roman" w:cs="Times New Roman"/>
          <w:sz w:val="24"/>
          <w:szCs w:val="24"/>
        </w:rPr>
        <w:t xml:space="preserve"> – на 41,3% или в размере 7 889,2</w:t>
      </w:r>
      <w:r w:rsidRPr="0087305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832AC" w:rsidRPr="00145E54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731C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38731C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социальной политики»</w:t>
      </w:r>
      <w:r w:rsidRPr="0038731C">
        <w:rPr>
          <w:rFonts w:ascii="Times New Roman" w:hAnsi="Times New Roman" w:cs="Times New Roman"/>
          <w:sz w:val="24"/>
          <w:szCs w:val="24"/>
        </w:rPr>
        <w:t xml:space="preserve"> по состоянию на 01.0</w:t>
      </w:r>
      <w:r w:rsidR="00873053" w:rsidRPr="0038731C">
        <w:rPr>
          <w:rFonts w:ascii="Times New Roman" w:hAnsi="Times New Roman" w:cs="Times New Roman"/>
          <w:sz w:val="24"/>
          <w:szCs w:val="24"/>
        </w:rPr>
        <w:t>7</w:t>
      </w:r>
      <w:r w:rsidRPr="0038731C">
        <w:rPr>
          <w:rFonts w:ascii="Times New Roman" w:hAnsi="Times New Roman" w:cs="Times New Roman"/>
          <w:sz w:val="24"/>
          <w:szCs w:val="24"/>
        </w:rPr>
        <w:t xml:space="preserve">.2016 перечислено </w:t>
      </w:r>
      <w:r w:rsidR="00873053" w:rsidRPr="0038731C">
        <w:rPr>
          <w:rFonts w:ascii="Times New Roman" w:hAnsi="Times New Roman" w:cs="Times New Roman"/>
          <w:sz w:val="24"/>
          <w:szCs w:val="24"/>
        </w:rPr>
        <w:t>251</w:t>
      </w:r>
      <w:r w:rsidRPr="0038731C">
        <w:rPr>
          <w:rFonts w:ascii="Times New Roman" w:hAnsi="Times New Roman" w:cs="Times New Roman"/>
          <w:sz w:val="24"/>
          <w:szCs w:val="24"/>
        </w:rPr>
        <w:t xml:space="preserve"> тыс. рублей в виде субсидий социально-ориентированным некоммерческим организациям, включенным в перечень согласно Положению о порядке предоставления субсидий из бюджета Можайского муниципального района на оказание поддержки</w:t>
      </w:r>
      <w:r w:rsidRPr="00387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31C">
        <w:rPr>
          <w:rFonts w:ascii="Times New Roman" w:hAnsi="Times New Roman" w:cs="Times New Roman"/>
          <w:sz w:val="24"/>
          <w:szCs w:val="24"/>
        </w:rPr>
        <w:t>социально-ориентированным некоммерческим организациям</w:t>
      </w:r>
      <w:r w:rsidRPr="00145E5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F71A18">
        <w:rPr>
          <w:rFonts w:ascii="Times New Roman" w:hAnsi="Times New Roman" w:cs="Times New Roman"/>
          <w:sz w:val="24"/>
          <w:szCs w:val="24"/>
        </w:rPr>
        <w:t>отделению Всероссийского общества глухих выделено 60 тыс. рублей, Боевому братству – 60 тыс. рублей, организации инвалидов войны в Афганистане</w:t>
      </w:r>
      <w:proofErr w:type="gramEnd"/>
      <w:r w:rsidRPr="00F71A1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71A18">
        <w:rPr>
          <w:rFonts w:ascii="Times New Roman" w:hAnsi="Times New Roman" w:cs="Times New Roman"/>
          <w:sz w:val="24"/>
          <w:szCs w:val="24"/>
        </w:rPr>
        <w:t>40 тыс. рублей</w:t>
      </w:r>
      <w:r w:rsidR="003D6417" w:rsidRPr="00F71A18">
        <w:rPr>
          <w:rFonts w:ascii="Times New Roman" w:hAnsi="Times New Roman" w:cs="Times New Roman"/>
          <w:sz w:val="24"/>
          <w:szCs w:val="24"/>
        </w:rPr>
        <w:t>, Можайской организации Всероссийского общества слепых - 40 тыс. рублей, Можайской организации поддержки инвалидов и семей, воспитывающих детей-</w:t>
      </w:r>
      <w:r w:rsidR="00F71A18" w:rsidRPr="00F71A18">
        <w:rPr>
          <w:rFonts w:ascii="Times New Roman" w:hAnsi="Times New Roman" w:cs="Times New Roman"/>
          <w:sz w:val="24"/>
          <w:szCs w:val="24"/>
        </w:rPr>
        <w:t>инвалидов, им. Георгия Победоносца – 51 тыс. рублей</w:t>
      </w:r>
      <w:r w:rsidRPr="00F71A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7447" w:rsidRPr="00F71A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447">
        <w:rPr>
          <w:rFonts w:ascii="Times New Roman" w:hAnsi="Times New Roman" w:cs="Times New Roman"/>
          <w:sz w:val="24"/>
          <w:szCs w:val="24"/>
        </w:rPr>
        <w:t xml:space="preserve">Исполнение указанных расходов составляет 61,1%. </w:t>
      </w:r>
      <w:r w:rsidR="0097121B">
        <w:rPr>
          <w:rFonts w:ascii="Times New Roman" w:hAnsi="Times New Roman" w:cs="Times New Roman"/>
          <w:sz w:val="24"/>
          <w:szCs w:val="24"/>
        </w:rPr>
        <w:t>Бюджетные</w:t>
      </w:r>
      <w:r w:rsidR="006145D8">
        <w:rPr>
          <w:rFonts w:ascii="Times New Roman" w:hAnsi="Times New Roman" w:cs="Times New Roman"/>
          <w:sz w:val="24"/>
          <w:szCs w:val="24"/>
        </w:rPr>
        <w:t xml:space="preserve"> назначения </w:t>
      </w:r>
      <w:r w:rsidR="003F7447">
        <w:rPr>
          <w:rFonts w:ascii="Times New Roman" w:hAnsi="Times New Roman" w:cs="Times New Roman"/>
          <w:sz w:val="24"/>
          <w:szCs w:val="24"/>
        </w:rPr>
        <w:t xml:space="preserve">по рассматриваемому подразделу </w:t>
      </w:r>
      <w:r w:rsidR="006145D8">
        <w:rPr>
          <w:rFonts w:ascii="Times New Roman" w:hAnsi="Times New Roman" w:cs="Times New Roman"/>
          <w:sz w:val="24"/>
          <w:szCs w:val="24"/>
        </w:rPr>
        <w:t xml:space="preserve">на отчетную дату включают в себя </w:t>
      </w:r>
      <w:r w:rsidR="003F7447">
        <w:rPr>
          <w:rFonts w:ascii="Times New Roman" w:hAnsi="Times New Roman" w:cs="Times New Roman"/>
          <w:sz w:val="24"/>
          <w:szCs w:val="24"/>
        </w:rPr>
        <w:t xml:space="preserve">средства иных межбюджетных трансфертов в сумме 80 тыс. рублей, предусмотренные бюджету </w:t>
      </w:r>
      <w:r w:rsidR="003F7447" w:rsidRPr="0038731C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3F7447">
        <w:rPr>
          <w:rFonts w:ascii="Times New Roman" w:hAnsi="Times New Roman" w:cs="Times New Roman"/>
          <w:sz w:val="24"/>
          <w:szCs w:val="24"/>
        </w:rPr>
        <w:t xml:space="preserve"> в соответствии с Законом Московской области</w:t>
      </w:r>
      <w:r w:rsidR="0097121B">
        <w:rPr>
          <w:rFonts w:ascii="Times New Roman" w:hAnsi="Times New Roman" w:cs="Times New Roman"/>
          <w:sz w:val="24"/>
          <w:szCs w:val="24"/>
        </w:rPr>
        <w:t xml:space="preserve"> от 10.05.2016 № 43/2016-ОЗ на предоставление субсидии Можайской районной общественной организации ветеранов (пенсионеров) войны, труда, вооруженных сил и правоохранительных органов.</w:t>
      </w:r>
      <w:proofErr w:type="gramEnd"/>
    </w:p>
    <w:p w:rsidR="00D832AC" w:rsidRPr="0097121B" w:rsidRDefault="0097121B" w:rsidP="0097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21B">
        <w:rPr>
          <w:rFonts w:ascii="Times New Roman" w:hAnsi="Times New Roman" w:cs="Times New Roman"/>
          <w:sz w:val="24"/>
          <w:szCs w:val="24"/>
        </w:rPr>
        <w:lastRenderedPageBreak/>
        <w:t>Плановые</w:t>
      </w:r>
      <w:r w:rsidR="00D832AC" w:rsidRPr="0097121B">
        <w:rPr>
          <w:rFonts w:ascii="Times New Roman" w:hAnsi="Times New Roman" w:cs="Times New Roman"/>
          <w:sz w:val="24"/>
          <w:szCs w:val="24"/>
        </w:rPr>
        <w:t xml:space="preserve"> назначения</w:t>
      </w:r>
      <w:r w:rsidRPr="0097121B">
        <w:rPr>
          <w:rFonts w:ascii="Times New Roman" w:hAnsi="Times New Roman" w:cs="Times New Roman"/>
          <w:sz w:val="24"/>
          <w:szCs w:val="24"/>
        </w:rPr>
        <w:t xml:space="preserve"> </w:t>
      </w:r>
      <w:r w:rsidR="00D832AC" w:rsidRPr="0097121B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D832AC" w:rsidRPr="0097121B">
        <w:rPr>
          <w:rFonts w:ascii="Times New Roman" w:hAnsi="Times New Roman" w:cs="Times New Roman"/>
          <w:b/>
          <w:sz w:val="24"/>
          <w:szCs w:val="24"/>
        </w:rPr>
        <w:t>«Физическая культура и спорт»</w:t>
      </w:r>
      <w:r w:rsidRPr="0097121B">
        <w:rPr>
          <w:rFonts w:ascii="Times New Roman" w:hAnsi="Times New Roman" w:cs="Times New Roman"/>
          <w:sz w:val="24"/>
          <w:szCs w:val="24"/>
        </w:rPr>
        <w:t>,</w:t>
      </w:r>
      <w:r w:rsidRPr="00971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21B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971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2AC" w:rsidRPr="0097121B">
        <w:rPr>
          <w:rFonts w:ascii="Times New Roman" w:hAnsi="Times New Roman" w:cs="Times New Roman"/>
          <w:sz w:val="24"/>
          <w:szCs w:val="24"/>
        </w:rPr>
        <w:t xml:space="preserve">в объеме  </w:t>
      </w:r>
      <w:r w:rsidRPr="0097121B">
        <w:rPr>
          <w:rFonts w:ascii="Times New Roman" w:hAnsi="Times New Roman" w:cs="Times New Roman"/>
          <w:sz w:val="24"/>
          <w:szCs w:val="24"/>
        </w:rPr>
        <w:t xml:space="preserve">290 058,6 </w:t>
      </w:r>
      <w:r w:rsidR="00D832AC" w:rsidRPr="0097121B">
        <w:rPr>
          <w:rFonts w:ascii="Times New Roman" w:hAnsi="Times New Roman" w:cs="Times New Roman"/>
          <w:sz w:val="24"/>
          <w:szCs w:val="24"/>
        </w:rPr>
        <w:t xml:space="preserve">тыс. рублей, исполнены </w:t>
      </w:r>
      <w:r w:rsidRPr="0097121B">
        <w:rPr>
          <w:rFonts w:ascii="Times New Roman" w:hAnsi="Times New Roman" w:cs="Times New Roman"/>
          <w:sz w:val="24"/>
          <w:szCs w:val="24"/>
        </w:rPr>
        <w:t>за 1 полугодие</w:t>
      </w:r>
      <w:r w:rsidR="00D832AC" w:rsidRPr="0097121B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7121B">
        <w:rPr>
          <w:rFonts w:ascii="Times New Roman" w:hAnsi="Times New Roman" w:cs="Times New Roman"/>
          <w:sz w:val="24"/>
          <w:szCs w:val="24"/>
        </w:rPr>
        <w:t>48 369,4</w:t>
      </w:r>
      <w:r w:rsidR="00D832AC" w:rsidRPr="0097121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97121B">
        <w:rPr>
          <w:rFonts w:ascii="Times New Roman" w:hAnsi="Times New Roman" w:cs="Times New Roman"/>
          <w:sz w:val="24"/>
          <w:szCs w:val="24"/>
        </w:rPr>
        <w:t xml:space="preserve"> или на 16,7%</w:t>
      </w:r>
      <w:r w:rsidR="00D832AC" w:rsidRPr="0097121B">
        <w:rPr>
          <w:rFonts w:ascii="Times New Roman" w:hAnsi="Times New Roman" w:cs="Times New Roman"/>
          <w:sz w:val="24"/>
          <w:szCs w:val="24"/>
        </w:rPr>
        <w:t>.</w:t>
      </w:r>
    </w:p>
    <w:p w:rsidR="007D0849" w:rsidRDefault="00C53860" w:rsidP="00F71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отчетного периода н</w:t>
      </w:r>
      <w:r w:rsidR="00D832AC" w:rsidRPr="00C53860">
        <w:rPr>
          <w:rFonts w:ascii="Times New Roman" w:hAnsi="Times New Roman" w:cs="Times New Roman"/>
          <w:sz w:val="24"/>
          <w:szCs w:val="24"/>
        </w:rPr>
        <w:t>е осваивались бюджетные средства</w:t>
      </w:r>
      <w:r w:rsidR="0097121B" w:rsidRPr="00C53860">
        <w:rPr>
          <w:rFonts w:ascii="Times New Roman" w:hAnsi="Times New Roman" w:cs="Times New Roman"/>
          <w:sz w:val="24"/>
          <w:szCs w:val="24"/>
        </w:rPr>
        <w:t>, запланированные</w:t>
      </w:r>
      <w:r w:rsidR="00D832AC" w:rsidRPr="00C53860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7121B" w:rsidRPr="00C53860">
        <w:rPr>
          <w:rFonts w:ascii="Times New Roman" w:hAnsi="Times New Roman" w:cs="Times New Roman"/>
          <w:sz w:val="24"/>
          <w:szCs w:val="24"/>
        </w:rPr>
        <w:t>188</w:t>
      </w:r>
      <w:r w:rsidR="00F71A18">
        <w:rPr>
          <w:rFonts w:ascii="Times New Roman" w:hAnsi="Times New Roman" w:cs="Times New Roman"/>
          <w:sz w:val="24"/>
          <w:szCs w:val="24"/>
        </w:rPr>
        <w:t> </w:t>
      </w:r>
      <w:r w:rsidR="0097121B" w:rsidRPr="00C53860">
        <w:rPr>
          <w:rFonts w:ascii="Times New Roman" w:hAnsi="Times New Roman" w:cs="Times New Roman"/>
          <w:sz w:val="24"/>
          <w:szCs w:val="24"/>
        </w:rPr>
        <w:t>720,6</w:t>
      </w:r>
      <w:r w:rsidR="00D832AC" w:rsidRPr="00C53860">
        <w:rPr>
          <w:rFonts w:ascii="Times New Roman" w:hAnsi="Times New Roman" w:cs="Times New Roman"/>
          <w:sz w:val="24"/>
          <w:szCs w:val="24"/>
        </w:rPr>
        <w:t xml:space="preserve"> тыс. рублей по подразделу </w:t>
      </w:r>
      <w:r w:rsidR="00D832AC" w:rsidRPr="00C53860">
        <w:rPr>
          <w:rFonts w:ascii="Times New Roman" w:hAnsi="Times New Roman" w:cs="Times New Roman"/>
          <w:sz w:val="24"/>
          <w:szCs w:val="24"/>
          <w:u w:val="single"/>
        </w:rPr>
        <w:t>«Физическая культура»</w:t>
      </w:r>
      <w:r w:rsidR="0097121B" w:rsidRPr="00C53860">
        <w:rPr>
          <w:rFonts w:ascii="Times New Roman" w:hAnsi="Times New Roman" w:cs="Times New Roman"/>
          <w:sz w:val="24"/>
          <w:szCs w:val="24"/>
        </w:rPr>
        <w:t>.</w:t>
      </w:r>
      <w:r w:rsidR="00D832AC" w:rsidRPr="00C53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860" w:rsidRDefault="0097121B" w:rsidP="000C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860">
        <w:rPr>
          <w:rFonts w:ascii="Times New Roman" w:hAnsi="Times New Roman" w:cs="Times New Roman"/>
          <w:sz w:val="24"/>
          <w:szCs w:val="24"/>
        </w:rPr>
        <w:t xml:space="preserve">Из указанной суммы </w:t>
      </w:r>
      <w:r w:rsidR="00C53860" w:rsidRPr="00C53860">
        <w:rPr>
          <w:rFonts w:ascii="Times New Roman" w:hAnsi="Times New Roman" w:cs="Times New Roman"/>
          <w:sz w:val="24"/>
          <w:szCs w:val="24"/>
        </w:rPr>
        <w:t xml:space="preserve">174 120,6 тыс. рублей предусмотрено </w:t>
      </w:r>
      <w:r w:rsidR="000140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14072" w:rsidRPr="0038731C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014072" w:rsidRPr="00C53860">
        <w:rPr>
          <w:rFonts w:ascii="Times New Roman" w:hAnsi="Times New Roman" w:cs="Times New Roman"/>
          <w:sz w:val="24"/>
          <w:szCs w:val="24"/>
        </w:rPr>
        <w:t xml:space="preserve"> </w:t>
      </w:r>
      <w:r w:rsidR="00D832AC" w:rsidRPr="00C53860">
        <w:rPr>
          <w:rFonts w:ascii="Times New Roman" w:hAnsi="Times New Roman" w:cs="Times New Roman"/>
          <w:sz w:val="24"/>
          <w:szCs w:val="24"/>
        </w:rPr>
        <w:t xml:space="preserve">на строительство физкультурно-оздоровительного комплекса </w:t>
      </w:r>
      <w:r w:rsidR="00D23DCC">
        <w:rPr>
          <w:rFonts w:ascii="Times New Roman" w:hAnsi="Times New Roman" w:cs="Times New Roman"/>
          <w:sz w:val="24"/>
          <w:szCs w:val="24"/>
        </w:rPr>
        <w:t xml:space="preserve">(ФОК) </w:t>
      </w:r>
      <w:r w:rsidR="00D832AC" w:rsidRPr="00C53860">
        <w:rPr>
          <w:rFonts w:ascii="Times New Roman" w:hAnsi="Times New Roman" w:cs="Times New Roman"/>
          <w:sz w:val="24"/>
          <w:szCs w:val="24"/>
        </w:rPr>
        <w:t>в п. Уваровка</w:t>
      </w:r>
      <w:r w:rsidR="00C53860" w:rsidRPr="00C5386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832AC" w:rsidRPr="00C53860">
        <w:rPr>
          <w:rFonts w:ascii="Times New Roman" w:hAnsi="Times New Roman" w:cs="Times New Roman"/>
          <w:sz w:val="24"/>
          <w:szCs w:val="24"/>
        </w:rPr>
        <w:t>за счет субсидии из бюджета Московской области</w:t>
      </w:r>
      <w:r w:rsidR="00C53860" w:rsidRPr="00C53860">
        <w:rPr>
          <w:rFonts w:ascii="Times New Roman" w:hAnsi="Times New Roman" w:cs="Times New Roman"/>
          <w:sz w:val="24"/>
          <w:szCs w:val="24"/>
        </w:rPr>
        <w:t xml:space="preserve"> – 164 053 тыс. рублей,</w:t>
      </w:r>
      <w:r w:rsidR="00D832AC" w:rsidRPr="00C53860">
        <w:rPr>
          <w:rFonts w:ascii="Times New Roman" w:hAnsi="Times New Roman" w:cs="Times New Roman"/>
          <w:sz w:val="24"/>
          <w:szCs w:val="24"/>
        </w:rPr>
        <w:t xml:space="preserve"> за счет средств бюджета района</w:t>
      </w:r>
      <w:r w:rsidR="00C53860" w:rsidRPr="00C53860">
        <w:rPr>
          <w:rFonts w:ascii="Times New Roman" w:hAnsi="Times New Roman" w:cs="Times New Roman"/>
          <w:sz w:val="24"/>
          <w:szCs w:val="24"/>
        </w:rPr>
        <w:t xml:space="preserve"> – 10 067,6 тыс. рублей.</w:t>
      </w:r>
      <w:r w:rsidR="00C538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3860">
        <w:rPr>
          <w:rFonts w:ascii="Times New Roman" w:hAnsi="Times New Roman" w:cs="Times New Roman"/>
          <w:sz w:val="24"/>
          <w:szCs w:val="24"/>
        </w:rPr>
        <w:t>На выполнение работ по строительству данного объекта заключен муниципальный контракт с ООО «Триумф»</w:t>
      </w:r>
      <w:r w:rsidR="000C19D7">
        <w:rPr>
          <w:rFonts w:ascii="Times New Roman" w:hAnsi="Times New Roman" w:cs="Times New Roman"/>
          <w:sz w:val="24"/>
          <w:szCs w:val="24"/>
        </w:rPr>
        <w:t xml:space="preserve"> </w:t>
      </w:r>
      <w:r w:rsidR="009C17D7">
        <w:rPr>
          <w:rFonts w:ascii="Times New Roman" w:hAnsi="Times New Roman" w:cs="Times New Roman"/>
          <w:sz w:val="24"/>
          <w:szCs w:val="24"/>
        </w:rPr>
        <w:t>(</w:t>
      </w:r>
      <w:r w:rsidR="000C19D7">
        <w:rPr>
          <w:rFonts w:ascii="Times New Roman" w:hAnsi="Times New Roman" w:cs="Times New Roman"/>
          <w:sz w:val="24"/>
          <w:szCs w:val="24"/>
        </w:rPr>
        <w:t xml:space="preserve">на двухлетний период 2016-2017 годов), предусматривающий оплату в 2016 году в сумме 166 498 тыс. рублей, </w:t>
      </w:r>
      <w:r w:rsidR="000C19D7" w:rsidRPr="00C53860">
        <w:rPr>
          <w:rFonts w:ascii="Times New Roman" w:hAnsi="Times New Roman" w:cs="Times New Roman"/>
          <w:sz w:val="24"/>
          <w:szCs w:val="24"/>
        </w:rPr>
        <w:t xml:space="preserve">в том числе за счет </w:t>
      </w:r>
      <w:r w:rsidR="000C19D7">
        <w:rPr>
          <w:rFonts w:ascii="Times New Roman" w:hAnsi="Times New Roman" w:cs="Times New Roman"/>
          <w:sz w:val="24"/>
          <w:szCs w:val="24"/>
        </w:rPr>
        <w:t>средств</w:t>
      </w:r>
      <w:r w:rsidR="000C19D7" w:rsidRPr="00C53860">
        <w:rPr>
          <w:rFonts w:ascii="Times New Roman" w:hAnsi="Times New Roman" w:cs="Times New Roman"/>
          <w:sz w:val="24"/>
          <w:szCs w:val="24"/>
        </w:rPr>
        <w:t xml:space="preserve"> бюджета Московской области – </w:t>
      </w:r>
      <w:r w:rsidR="000C19D7">
        <w:rPr>
          <w:rFonts w:ascii="Times New Roman" w:hAnsi="Times New Roman" w:cs="Times New Roman"/>
          <w:sz w:val="24"/>
          <w:szCs w:val="24"/>
        </w:rPr>
        <w:t>159 671,6</w:t>
      </w:r>
      <w:r w:rsidR="000C19D7" w:rsidRPr="00C53860">
        <w:rPr>
          <w:rFonts w:ascii="Times New Roman" w:hAnsi="Times New Roman" w:cs="Times New Roman"/>
          <w:sz w:val="24"/>
          <w:szCs w:val="24"/>
        </w:rPr>
        <w:t xml:space="preserve"> тыс. рублей, за счет средств бюджета района – </w:t>
      </w:r>
      <w:r w:rsidR="000C19D7">
        <w:rPr>
          <w:rFonts w:ascii="Times New Roman" w:hAnsi="Times New Roman" w:cs="Times New Roman"/>
          <w:sz w:val="24"/>
          <w:szCs w:val="24"/>
        </w:rPr>
        <w:t>6 826,4</w:t>
      </w:r>
      <w:r w:rsidR="000C19D7" w:rsidRPr="00C538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C19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17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17D7">
        <w:rPr>
          <w:rFonts w:ascii="Times New Roman" w:hAnsi="Times New Roman" w:cs="Times New Roman"/>
          <w:sz w:val="24"/>
          <w:szCs w:val="24"/>
        </w:rPr>
        <w:t xml:space="preserve">На осуществление авторского надзора за строительством ФОК </w:t>
      </w:r>
      <w:r w:rsidR="00D23DCC">
        <w:rPr>
          <w:rFonts w:ascii="Times New Roman" w:hAnsi="Times New Roman" w:cs="Times New Roman"/>
          <w:sz w:val="24"/>
          <w:szCs w:val="24"/>
        </w:rPr>
        <w:t xml:space="preserve">в п. Уваровка </w:t>
      </w:r>
      <w:r w:rsidR="009C17D7">
        <w:rPr>
          <w:rFonts w:ascii="Times New Roman" w:hAnsi="Times New Roman" w:cs="Times New Roman"/>
          <w:sz w:val="24"/>
          <w:szCs w:val="24"/>
        </w:rPr>
        <w:t>с ООО «Межрегиональная Проектно-строительная компания»</w:t>
      </w:r>
      <w:r w:rsidR="00C932B9">
        <w:rPr>
          <w:rFonts w:ascii="Times New Roman" w:hAnsi="Times New Roman" w:cs="Times New Roman"/>
          <w:sz w:val="24"/>
          <w:szCs w:val="24"/>
        </w:rPr>
        <w:t xml:space="preserve"> как с единственным </w:t>
      </w:r>
      <w:r w:rsidR="00162A7C">
        <w:rPr>
          <w:rFonts w:ascii="Times New Roman" w:hAnsi="Times New Roman" w:cs="Times New Roman"/>
          <w:sz w:val="24"/>
          <w:szCs w:val="24"/>
        </w:rPr>
        <w:t>исполнителем заключен муниципальный контракт</w:t>
      </w:r>
      <w:r w:rsidR="009C17D7">
        <w:rPr>
          <w:rFonts w:ascii="Times New Roman" w:hAnsi="Times New Roman" w:cs="Times New Roman"/>
          <w:sz w:val="24"/>
          <w:szCs w:val="24"/>
        </w:rPr>
        <w:t xml:space="preserve">, предусматривающий оплату в 2016 году в сумме 392,9 тыс. рублей, </w:t>
      </w:r>
      <w:r w:rsidR="009C17D7" w:rsidRPr="00C53860">
        <w:rPr>
          <w:rFonts w:ascii="Times New Roman" w:hAnsi="Times New Roman" w:cs="Times New Roman"/>
          <w:sz w:val="24"/>
          <w:szCs w:val="24"/>
        </w:rPr>
        <w:t xml:space="preserve">в том числе за счет </w:t>
      </w:r>
      <w:r w:rsidR="009C17D7">
        <w:rPr>
          <w:rFonts w:ascii="Times New Roman" w:hAnsi="Times New Roman" w:cs="Times New Roman"/>
          <w:sz w:val="24"/>
          <w:szCs w:val="24"/>
        </w:rPr>
        <w:t>средств</w:t>
      </w:r>
      <w:r w:rsidR="009C17D7" w:rsidRPr="00C53860">
        <w:rPr>
          <w:rFonts w:ascii="Times New Roman" w:hAnsi="Times New Roman" w:cs="Times New Roman"/>
          <w:sz w:val="24"/>
          <w:szCs w:val="24"/>
        </w:rPr>
        <w:t xml:space="preserve"> бюджета Московской области – </w:t>
      </w:r>
      <w:r w:rsidR="009C17D7">
        <w:rPr>
          <w:rFonts w:ascii="Times New Roman" w:hAnsi="Times New Roman" w:cs="Times New Roman"/>
          <w:sz w:val="24"/>
          <w:szCs w:val="24"/>
        </w:rPr>
        <w:t>376,8</w:t>
      </w:r>
      <w:r w:rsidR="009C17D7" w:rsidRPr="00C53860">
        <w:rPr>
          <w:rFonts w:ascii="Times New Roman" w:hAnsi="Times New Roman" w:cs="Times New Roman"/>
          <w:sz w:val="24"/>
          <w:szCs w:val="24"/>
        </w:rPr>
        <w:t xml:space="preserve"> тыс. рублей, за счет средств бюджета района – </w:t>
      </w:r>
      <w:r w:rsidR="009C17D7">
        <w:rPr>
          <w:rFonts w:ascii="Times New Roman" w:hAnsi="Times New Roman" w:cs="Times New Roman"/>
          <w:sz w:val="24"/>
          <w:szCs w:val="24"/>
        </w:rPr>
        <w:t>16,1</w:t>
      </w:r>
      <w:r w:rsidR="009C17D7" w:rsidRPr="00C538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C17D7">
        <w:rPr>
          <w:rFonts w:ascii="Times New Roman" w:hAnsi="Times New Roman" w:cs="Times New Roman"/>
          <w:sz w:val="24"/>
          <w:szCs w:val="24"/>
        </w:rPr>
        <w:t>.</w:t>
      </w:r>
      <w:r w:rsidR="00C813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60B0C" w:rsidRDefault="00C8130D" w:rsidP="00C8130D">
      <w:pPr>
        <w:pStyle w:val="ConsPlusNormal"/>
        <w:ind w:firstLine="540"/>
        <w:jc w:val="both"/>
      </w:pPr>
      <w:proofErr w:type="gramStart"/>
      <w:r>
        <w:t xml:space="preserve">Контрольно-счетная палата обращает внимание, что в соответствии с </w:t>
      </w:r>
      <w:hyperlink r:id="rId7" w:history="1">
        <w:r w:rsidRPr="00C8130D">
          <w:t>п</w:t>
        </w:r>
        <w:r>
          <w:t>.</w:t>
        </w:r>
        <w:r w:rsidRPr="00C8130D">
          <w:t xml:space="preserve"> 19 ч</w:t>
        </w:r>
        <w:r>
          <w:t>.</w:t>
        </w:r>
        <w:r w:rsidRPr="00C8130D">
          <w:t xml:space="preserve"> 1 ст</w:t>
        </w:r>
        <w:r>
          <w:t xml:space="preserve">. </w:t>
        </w:r>
        <w:r w:rsidRPr="00C8130D">
          <w:t>93</w:t>
        </w:r>
      </w:hyperlink>
      <w:r w:rsidRPr="00C8130D">
        <w:t xml:space="preserve"> </w:t>
      </w:r>
      <w:r>
        <w:t xml:space="preserve">Федерального </w:t>
      </w:r>
      <w:hyperlink r:id="rId8" w:history="1">
        <w:r w:rsidRPr="00C8130D">
          <w:t>закона</w:t>
        </w:r>
      </w:hyperlink>
      <w:r w:rsidRPr="00C8130D">
        <w:t xml:space="preserve"> </w:t>
      </w:r>
      <w:r>
        <w:t>от 05.04.2013 № 44-ФЗ "О контрактной системе в сфере закупок товаров, работ, услуг для обеспечения государственных и муниципальных нужд" закупка у единственного поставщика (подрядчика, исполнителя) может осуществляться заказчиком в случае заключения контракта на оказание услуг по осуществлению авторского контроля за разработкой проектной документации объекта капитального</w:t>
      </w:r>
      <w:proofErr w:type="gramEnd"/>
      <w:r>
        <w:t xml:space="preserve"> строительства, проведению авторского надзора за строительством, реконструкцией, капитальным ремонтом объекта капитального строительства соответствующими авторами. </w:t>
      </w:r>
      <w:r w:rsidR="00641D78">
        <w:t>Следовательно</w:t>
      </w:r>
      <w:r>
        <w:t xml:space="preserve">, заказчик вправе заключить контракт на оказание услуг по проведению авторского надзора за строительством объекта капитального строительства только с автором проектной документации по объекту как с единственным поставщиком (подрядчиком, исполнителем). </w:t>
      </w:r>
    </w:p>
    <w:p w:rsidR="00B82C4C" w:rsidRDefault="00260B0C" w:rsidP="00B82C4C">
      <w:pPr>
        <w:pStyle w:val="ConsPlusNormal"/>
        <w:ind w:firstLine="540"/>
        <w:jc w:val="both"/>
      </w:pPr>
      <w:r>
        <w:t xml:space="preserve">Подготовку проектной и рабочей документации для строительства ФОК </w:t>
      </w:r>
      <w:r w:rsidR="00D23DCC">
        <w:t xml:space="preserve">в                           п. Уваровка </w:t>
      </w:r>
      <w:r>
        <w:t>в соответствии с муниципальным контрактом от 04.08.2014 выполнял</w:t>
      </w:r>
      <w:proofErr w:type="gramStart"/>
      <w:r>
        <w:t>о ООО</w:t>
      </w:r>
      <w:proofErr w:type="gramEnd"/>
      <w:r>
        <w:t xml:space="preserve"> «АРС-СТ», с которым администрация </w:t>
      </w:r>
      <w:r w:rsidRPr="0038731C">
        <w:t>Можайского муниципального района</w:t>
      </w:r>
      <w:r>
        <w:t xml:space="preserve"> вправе заключить контракт на оказание услуг по проведению авторского надзора за строительством ФОК как с единственным поставщиком (подрядчиком, исполнителем).</w:t>
      </w:r>
      <w:r w:rsidR="00641D78">
        <w:t xml:space="preserve"> </w:t>
      </w:r>
      <w:r w:rsidR="00B82C4C">
        <w:t xml:space="preserve">В случае заключения контракта с другим поставщиком (подрядчиком, исполнителем) заказчик – администрация </w:t>
      </w:r>
      <w:r w:rsidR="00B82C4C" w:rsidRPr="0038731C">
        <w:t>Можайского муниципального района</w:t>
      </w:r>
      <w:r w:rsidR="00B82C4C">
        <w:t xml:space="preserve">, осуществляет определение поставщика (подрядчика, исполнителя) для проведения авторского надзора за строительством объекта конкурентными способами в соответствии с требованиями </w:t>
      </w:r>
      <w:r w:rsidR="00CD37C6">
        <w:t xml:space="preserve">Федерального </w:t>
      </w:r>
      <w:hyperlink r:id="rId9" w:history="1">
        <w:r w:rsidR="00CD37C6" w:rsidRPr="00C8130D">
          <w:t>закона</w:t>
        </w:r>
      </w:hyperlink>
      <w:r w:rsidR="00CD37C6" w:rsidRPr="00C8130D">
        <w:t xml:space="preserve"> </w:t>
      </w:r>
      <w:r w:rsidR="00CD37C6">
        <w:t>от 05.04.2013</w:t>
      </w:r>
      <w:r w:rsidR="00B82C4C">
        <w:t xml:space="preserve"> № 44-ФЗ.</w:t>
      </w:r>
    </w:p>
    <w:p w:rsidR="004A2F5F" w:rsidRDefault="00551440" w:rsidP="004A2F5F">
      <w:pPr>
        <w:pStyle w:val="ConsPlusNormal"/>
        <w:ind w:firstLine="540"/>
        <w:jc w:val="both"/>
      </w:pPr>
      <w:r>
        <w:t>Таким образом, в</w:t>
      </w:r>
      <w:r w:rsidR="00641D78">
        <w:t xml:space="preserve"> нарушение </w:t>
      </w:r>
      <w:hyperlink r:id="rId10" w:history="1">
        <w:r w:rsidR="00641D78" w:rsidRPr="00C8130D">
          <w:t>п</w:t>
        </w:r>
        <w:r w:rsidR="00641D78">
          <w:t>.</w:t>
        </w:r>
        <w:r w:rsidR="00641D78" w:rsidRPr="00C8130D">
          <w:t xml:space="preserve"> 19 ч</w:t>
        </w:r>
        <w:r w:rsidR="00641D78">
          <w:t>.</w:t>
        </w:r>
        <w:r w:rsidR="00641D78" w:rsidRPr="00C8130D">
          <w:t xml:space="preserve"> 1 ст</w:t>
        </w:r>
        <w:r w:rsidR="00641D78">
          <w:t xml:space="preserve">. </w:t>
        </w:r>
        <w:r w:rsidR="00641D78" w:rsidRPr="00C8130D">
          <w:t>93</w:t>
        </w:r>
      </w:hyperlink>
      <w:r w:rsidR="00641D78" w:rsidRPr="00C8130D">
        <w:t xml:space="preserve"> </w:t>
      </w:r>
      <w:r w:rsidR="00641D78">
        <w:t xml:space="preserve">Федерального </w:t>
      </w:r>
      <w:hyperlink r:id="rId11" w:history="1">
        <w:r w:rsidR="00641D78" w:rsidRPr="00C8130D">
          <w:t>закона</w:t>
        </w:r>
      </w:hyperlink>
      <w:r w:rsidR="00641D78" w:rsidRPr="00C8130D">
        <w:t xml:space="preserve"> </w:t>
      </w:r>
      <w:r w:rsidR="00641D78">
        <w:t xml:space="preserve">от 05.04.2013 </w:t>
      </w:r>
      <w:r>
        <w:t xml:space="preserve">                </w:t>
      </w:r>
      <w:r w:rsidR="00641D78">
        <w:t xml:space="preserve">№ 44-ФЗ администрация </w:t>
      </w:r>
      <w:r w:rsidR="00641D78" w:rsidRPr="0038731C">
        <w:t>Можайского муниципального района</w:t>
      </w:r>
      <w:r w:rsidR="00641D78">
        <w:t xml:space="preserve"> </w:t>
      </w:r>
      <w:r w:rsidR="004A2F5F">
        <w:t xml:space="preserve">11.07.2016 </w:t>
      </w:r>
      <w:r w:rsidR="00641D78">
        <w:t xml:space="preserve">заключила муниципальный контракт на оказание услуг по осуществлению авторского надзора на строительство физкультурно-оздоровительного комплекса </w:t>
      </w:r>
      <w:r w:rsidR="00D23DCC">
        <w:t>с плавательным бассейном по адресу: МО, Можайский район, р.п. Уваровка, ул. Смоленская, с ООО «Межрегиональная Проектно-строительная компания»</w:t>
      </w:r>
      <w:r>
        <w:t xml:space="preserve">, не являющимся </w:t>
      </w:r>
      <w:r w:rsidR="004A2F5F">
        <w:t>автором проектной документации по данному объекту,</w:t>
      </w:r>
      <w:r w:rsidR="00D23DCC">
        <w:t xml:space="preserve"> как с единственным исполнителем</w:t>
      </w:r>
      <w:r>
        <w:t>.</w:t>
      </w:r>
      <w:r w:rsidR="00641D78">
        <w:t xml:space="preserve"> </w:t>
      </w:r>
      <w:proofErr w:type="gramStart"/>
      <w:r w:rsidR="004A2F5F">
        <w:t xml:space="preserve">Частью 1 статьи 29 </w:t>
      </w:r>
      <w:proofErr w:type="spellStart"/>
      <w:r w:rsidR="004A2F5F">
        <w:t>КоАП</w:t>
      </w:r>
      <w:proofErr w:type="spellEnd"/>
      <w:r w:rsidR="004A2F5F">
        <w:t xml:space="preserve"> РФ предусмотрена административная ответственность за принятие решения о закупке товаров, работ, услуг для обеспечения государственных и муниципальных нужд у единственного поставщика (подрядчика, исполнителя) с нарушением требований, установленных законодательством РФ о контрактной системе в сфере закупок товаров, </w:t>
      </w:r>
      <w:r w:rsidR="004A2F5F">
        <w:lastRenderedPageBreak/>
        <w:t>работ, услуг для обеспечения государственных и муниципальных нужд, в виде административного штрафа на должностных лиц в размере 30 тыс</w:t>
      </w:r>
      <w:proofErr w:type="gramEnd"/>
      <w:r w:rsidR="004A2F5F">
        <w:t>. рублей.</w:t>
      </w:r>
    </w:p>
    <w:p w:rsidR="00014072" w:rsidRDefault="00014072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72">
        <w:rPr>
          <w:rFonts w:ascii="Times New Roman" w:hAnsi="Times New Roman" w:cs="Times New Roman"/>
          <w:sz w:val="24"/>
          <w:szCs w:val="24"/>
        </w:rPr>
        <w:t>Средства в сумме 5 000 тыс. рублей, предусмотренные</w:t>
      </w:r>
      <w:r w:rsidR="00D832AC" w:rsidRPr="00014072">
        <w:rPr>
          <w:rFonts w:ascii="Times New Roman" w:hAnsi="Times New Roman" w:cs="Times New Roman"/>
          <w:sz w:val="24"/>
          <w:szCs w:val="24"/>
        </w:rPr>
        <w:t xml:space="preserve"> </w:t>
      </w:r>
      <w:r w:rsidR="007D0849">
        <w:rPr>
          <w:rFonts w:ascii="Times New Roman" w:hAnsi="Times New Roman" w:cs="Times New Roman"/>
          <w:sz w:val="24"/>
          <w:szCs w:val="24"/>
        </w:rPr>
        <w:t xml:space="preserve">Управлению образования и отраслей социальной сферы </w:t>
      </w:r>
      <w:r w:rsidR="00D832AC" w:rsidRPr="00014072">
        <w:rPr>
          <w:rFonts w:ascii="Times New Roman" w:hAnsi="Times New Roman" w:cs="Times New Roman"/>
          <w:sz w:val="24"/>
          <w:szCs w:val="24"/>
        </w:rPr>
        <w:t xml:space="preserve">на благоустройство Губернаторской площади в </w:t>
      </w:r>
      <w:proofErr w:type="gramStart"/>
      <w:r w:rsidR="00D832AC" w:rsidRPr="000140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832AC" w:rsidRPr="00014072">
        <w:rPr>
          <w:rFonts w:ascii="Times New Roman" w:hAnsi="Times New Roman" w:cs="Times New Roman"/>
          <w:sz w:val="24"/>
          <w:szCs w:val="24"/>
        </w:rPr>
        <w:t xml:space="preserve">. Можайске, </w:t>
      </w:r>
      <w:r w:rsidRPr="00014072">
        <w:rPr>
          <w:rFonts w:ascii="Times New Roman" w:hAnsi="Times New Roman" w:cs="Times New Roman"/>
          <w:sz w:val="24"/>
          <w:szCs w:val="24"/>
        </w:rPr>
        <w:t xml:space="preserve">будут перераспределены при внесении изменений в бюджет. </w:t>
      </w:r>
    </w:p>
    <w:p w:rsidR="00C932B9" w:rsidRDefault="00C932B9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072">
        <w:rPr>
          <w:rFonts w:ascii="Times New Roman" w:hAnsi="Times New Roman" w:cs="Times New Roman"/>
          <w:sz w:val="24"/>
          <w:szCs w:val="24"/>
        </w:rPr>
        <w:t>Средства в сумме</w:t>
      </w:r>
      <w:r w:rsidRPr="00C53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9 600</w:t>
      </w:r>
      <w:r w:rsidRPr="00C53860">
        <w:rPr>
          <w:rFonts w:ascii="Times New Roman" w:hAnsi="Times New Roman" w:cs="Times New Roman"/>
          <w:sz w:val="24"/>
          <w:szCs w:val="24"/>
        </w:rPr>
        <w:t xml:space="preserve"> тыс. рублей предусмотрен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53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Управлению образования и отраслей социальной сферы</w:t>
      </w:r>
      <w:r w:rsidRPr="00C53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виде субсидий бюджетным учреждениям </w:t>
      </w:r>
      <w:r w:rsidRPr="00C5386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капитальный ремонт основания многофункциональной хоккейной площадки в п. Гидроузел и приобретение оборудования для ее оснащения</w:t>
      </w:r>
      <w:r w:rsidRPr="00C53860">
        <w:rPr>
          <w:rFonts w:ascii="Times New Roman" w:hAnsi="Times New Roman" w:cs="Times New Roman"/>
          <w:sz w:val="24"/>
          <w:szCs w:val="24"/>
        </w:rPr>
        <w:t xml:space="preserve">, в том числе за счет субсидии из бюджета Московской области – </w:t>
      </w:r>
      <w:r>
        <w:rPr>
          <w:rFonts w:ascii="Times New Roman" w:hAnsi="Times New Roman" w:cs="Times New Roman"/>
          <w:sz w:val="24"/>
          <w:szCs w:val="24"/>
        </w:rPr>
        <w:t>8 640</w:t>
      </w:r>
      <w:r w:rsidRPr="00C53860">
        <w:rPr>
          <w:rFonts w:ascii="Times New Roman" w:hAnsi="Times New Roman" w:cs="Times New Roman"/>
          <w:sz w:val="24"/>
          <w:szCs w:val="24"/>
        </w:rPr>
        <w:t xml:space="preserve"> тыс. рублей, за счет средств бюджета района – </w:t>
      </w:r>
      <w:r>
        <w:rPr>
          <w:rFonts w:ascii="Times New Roman" w:hAnsi="Times New Roman" w:cs="Times New Roman"/>
          <w:sz w:val="24"/>
          <w:szCs w:val="24"/>
        </w:rPr>
        <w:t>960</w:t>
      </w:r>
      <w:r w:rsidRPr="00C53860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Управлением образования и отраслей социальной сферы и муниципальным бюджетным учреждением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Комплексная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ДЮСШ заключено соглашение о предоставлении субсидии на указанные цели.</w:t>
      </w:r>
      <w:r w:rsidR="00641D78">
        <w:rPr>
          <w:rFonts w:ascii="Times New Roman" w:hAnsi="Times New Roman" w:cs="Times New Roman"/>
          <w:sz w:val="24"/>
          <w:szCs w:val="24"/>
        </w:rPr>
        <w:t xml:space="preserve"> Проведение аукциона запланировано на август месяц.</w:t>
      </w:r>
    </w:p>
    <w:p w:rsidR="00D832AC" w:rsidRPr="004058B2" w:rsidRDefault="004058B2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 плановых назначений по рассматриваемому подразделу на отчетную дату исключены средства, </w:t>
      </w:r>
      <w:r w:rsidRPr="004058B2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D832AC" w:rsidRPr="004058B2">
        <w:rPr>
          <w:rFonts w:ascii="Times New Roman" w:hAnsi="Times New Roman" w:cs="Times New Roman"/>
          <w:sz w:val="24"/>
          <w:szCs w:val="24"/>
        </w:rPr>
        <w:t>в виде межбюджетных трансфертов (бюджету городского поселения Можайск) за счет субсидии из бюджета Московской области на ремонт и оснащение многофункциональной хоккейной площадки в п. МИЗ</w:t>
      </w:r>
      <w:r w:rsidRPr="004058B2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58B2">
        <w:rPr>
          <w:rFonts w:ascii="Times New Roman" w:hAnsi="Times New Roman" w:cs="Times New Roman"/>
          <w:sz w:val="24"/>
          <w:szCs w:val="24"/>
        </w:rPr>
        <w:t>8 640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58B2">
        <w:rPr>
          <w:rFonts w:ascii="Times New Roman" w:hAnsi="Times New Roman" w:cs="Times New Roman"/>
          <w:sz w:val="24"/>
          <w:szCs w:val="24"/>
        </w:rPr>
        <w:t xml:space="preserve"> в связи </w:t>
      </w:r>
      <w:r>
        <w:rPr>
          <w:rFonts w:ascii="Times New Roman" w:hAnsi="Times New Roman" w:cs="Times New Roman"/>
          <w:sz w:val="24"/>
          <w:szCs w:val="24"/>
        </w:rPr>
        <w:t xml:space="preserve">с тем, что указанная субсидия </w:t>
      </w:r>
      <w:r w:rsidRPr="004058B2">
        <w:rPr>
          <w:rFonts w:ascii="Times New Roman" w:hAnsi="Times New Roman" w:cs="Times New Roman"/>
          <w:sz w:val="24"/>
          <w:szCs w:val="24"/>
        </w:rPr>
        <w:t xml:space="preserve">из бюджета Московской области </w:t>
      </w:r>
      <w:r>
        <w:rPr>
          <w:rFonts w:ascii="Times New Roman" w:hAnsi="Times New Roman" w:cs="Times New Roman"/>
          <w:sz w:val="24"/>
          <w:szCs w:val="24"/>
        </w:rPr>
        <w:t>будет предоставляться бюджету городского поселения Можайск</w:t>
      </w:r>
      <w:r w:rsidR="00D832AC" w:rsidRPr="004058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832AC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A18">
        <w:rPr>
          <w:rFonts w:ascii="Times New Roman" w:hAnsi="Times New Roman" w:cs="Times New Roman"/>
          <w:sz w:val="24"/>
          <w:szCs w:val="24"/>
        </w:rPr>
        <w:t xml:space="preserve">Расходы по подразделу </w:t>
      </w:r>
      <w:r w:rsidRPr="00F71A18">
        <w:rPr>
          <w:rFonts w:ascii="Times New Roman" w:hAnsi="Times New Roman" w:cs="Times New Roman"/>
          <w:sz w:val="24"/>
          <w:szCs w:val="24"/>
          <w:u w:val="single"/>
        </w:rPr>
        <w:t>«Массовый спорт»</w:t>
      </w:r>
      <w:r w:rsidRPr="00F71A18">
        <w:rPr>
          <w:rFonts w:ascii="Times New Roman" w:hAnsi="Times New Roman" w:cs="Times New Roman"/>
          <w:sz w:val="24"/>
          <w:szCs w:val="24"/>
        </w:rPr>
        <w:t xml:space="preserve"> за отчетный период произведены в сумме </w:t>
      </w:r>
      <w:r w:rsidR="00F71A18" w:rsidRPr="00F71A18">
        <w:rPr>
          <w:rFonts w:ascii="Times New Roman" w:hAnsi="Times New Roman" w:cs="Times New Roman"/>
          <w:sz w:val="24"/>
          <w:szCs w:val="24"/>
        </w:rPr>
        <w:t>48 369,4</w:t>
      </w:r>
      <w:r w:rsidRPr="00F71A18">
        <w:rPr>
          <w:rFonts w:ascii="Times New Roman" w:hAnsi="Times New Roman" w:cs="Times New Roman"/>
          <w:sz w:val="24"/>
          <w:szCs w:val="24"/>
        </w:rPr>
        <w:t xml:space="preserve"> тыс. рублей и исполнены на </w:t>
      </w:r>
      <w:r w:rsidR="00F71A18" w:rsidRPr="00F71A18">
        <w:rPr>
          <w:rFonts w:ascii="Times New Roman" w:hAnsi="Times New Roman" w:cs="Times New Roman"/>
          <w:sz w:val="24"/>
          <w:szCs w:val="24"/>
        </w:rPr>
        <w:t>47,7</w:t>
      </w:r>
      <w:r w:rsidRPr="00F71A18">
        <w:rPr>
          <w:rFonts w:ascii="Times New Roman" w:hAnsi="Times New Roman" w:cs="Times New Roman"/>
          <w:sz w:val="24"/>
          <w:szCs w:val="24"/>
        </w:rPr>
        <w:t xml:space="preserve">% к бюджетным назначениям, утвержденным на 2016 год в объеме 101 </w:t>
      </w:r>
      <w:r w:rsidR="00F71A18" w:rsidRPr="00F71A18">
        <w:rPr>
          <w:rFonts w:ascii="Times New Roman" w:hAnsi="Times New Roman" w:cs="Times New Roman"/>
          <w:sz w:val="24"/>
          <w:szCs w:val="24"/>
        </w:rPr>
        <w:t>338</w:t>
      </w:r>
      <w:r w:rsidRPr="00F71A1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76F14">
        <w:rPr>
          <w:rFonts w:ascii="Times New Roman" w:hAnsi="Times New Roman" w:cs="Times New Roman"/>
          <w:sz w:val="24"/>
          <w:szCs w:val="24"/>
        </w:rPr>
        <w:t xml:space="preserve">. Средства направлены на перечисление </w:t>
      </w:r>
      <w:proofErr w:type="gramStart"/>
      <w:r w:rsidRPr="00C76F14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C76F14">
        <w:rPr>
          <w:rFonts w:ascii="Times New Roman" w:hAnsi="Times New Roman" w:cs="Times New Roman"/>
          <w:sz w:val="24"/>
          <w:szCs w:val="24"/>
        </w:rPr>
        <w:t xml:space="preserve"> на выполнение муниципального задания муниципальному бюджетному учреждению «Можайский Дворец спорта «Багратион» в сумме </w:t>
      </w:r>
      <w:r w:rsidR="00CD37C6" w:rsidRPr="00C76F14">
        <w:rPr>
          <w:rFonts w:ascii="Times New Roman" w:hAnsi="Times New Roman" w:cs="Times New Roman"/>
          <w:sz w:val="24"/>
          <w:szCs w:val="24"/>
        </w:rPr>
        <w:t>44</w:t>
      </w:r>
      <w:r w:rsidR="00C76F14">
        <w:rPr>
          <w:rFonts w:ascii="Times New Roman" w:hAnsi="Times New Roman" w:cs="Times New Roman"/>
          <w:sz w:val="24"/>
          <w:szCs w:val="24"/>
        </w:rPr>
        <w:t xml:space="preserve"> </w:t>
      </w:r>
      <w:r w:rsidR="00CD37C6" w:rsidRPr="00C76F14">
        <w:rPr>
          <w:rFonts w:ascii="Times New Roman" w:hAnsi="Times New Roman" w:cs="Times New Roman"/>
          <w:sz w:val="24"/>
          <w:szCs w:val="24"/>
        </w:rPr>
        <w:t>856</w:t>
      </w:r>
      <w:r w:rsidRPr="00C76F1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CD37C6" w:rsidRPr="00C76F14">
        <w:rPr>
          <w:rFonts w:ascii="Times New Roman" w:hAnsi="Times New Roman" w:cs="Times New Roman"/>
          <w:sz w:val="24"/>
          <w:szCs w:val="24"/>
        </w:rPr>
        <w:t>49,3</w:t>
      </w:r>
      <w:r w:rsidRPr="00C76F14">
        <w:rPr>
          <w:rFonts w:ascii="Times New Roman" w:hAnsi="Times New Roman" w:cs="Times New Roman"/>
          <w:sz w:val="24"/>
          <w:szCs w:val="24"/>
        </w:rPr>
        <w:t xml:space="preserve">% к плану), а также на проведение спортивно-массовых и физкультурных мероприятий – в сумме </w:t>
      </w:r>
      <w:r w:rsidR="00C76F14" w:rsidRPr="00C76F14">
        <w:rPr>
          <w:rFonts w:ascii="Times New Roman" w:hAnsi="Times New Roman" w:cs="Times New Roman"/>
          <w:sz w:val="24"/>
          <w:szCs w:val="24"/>
        </w:rPr>
        <w:t>3</w:t>
      </w:r>
      <w:r w:rsidR="00C76F14">
        <w:rPr>
          <w:rFonts w:ascii="Times New Roman" w:hAnsi="Times New Roman" w:cs="Times New Roman"/>
          <w:sz w:val="24"/>
          <w:szCs w:val="24"/>
        </w:rPr>
        <w:t xml:space="preserve"> </w:t>
      </w:r>
      <w:r w:rsidR="00C76F14" w:rsidRPr="00C76F14">
        <w:rPr>
          <w:rFonts w:ascii="Times New Roman" w:hAnsi="Times New Roman" w:cs="Times New Roman"/>
          <w:sz w:val="24"/>
          <w:szCs w:val="24"/>
        </w:rPr>
        <w:t>513,4</w:t>
      </w:r>
      <w:r w:rsidRPr="00C76F1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C76F14" w:rsidRPr="00C76F14">
        <w:rPr>
          <w:rFonts w:ascii="Times New Roman" w:hAnsi="Times New Roman" w:cs="Times New Roman"/>
          <w:sz w:val="24"/>
          <w:szCs w:val="24"/>
        </w:rPr>
        <w:t>44</w:t>
      </w:r>
      <w:r w:rsidRPr="00C76F14">
        <w:rPr>
          <w:rFonts w:ascii="Times New Roman" w:hAnsi="Times New Roman" w:cs="Times New Roman"/>
          <w:sz w:val="24"/>
          <w:szCs w:val="24"/>
        </w:rPr>
        <w:t xml:space="preserve">% к плану). </w:t>
      </w:r>
    </w:p>
    <w:p w:rsidR="00B0465D" w:rsidRPr="00C76F14" w:rsidRDefault="00B0465D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2AC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F14">
        <w:rPr>
          <w:rFonts w:ascii="Times New Roman" w:hAnsi="Times New Roman" w:cs="Times New Roman"/>
          <w:sz w:val="24"/>
          <w:szCs w:val="24"/>
        </w:rPr>
        <w:t xml:space="preserve">Не производились в отчетном периоде расходы по разделу </w:t>
      </w:r>
      <w:r w:rsidRPr="00C76F14">
        <w:rPr>
          <w:rFonts w:ascii="Times New Roman" w:hAnsi="Times New Roman" w:cs="Times New Roman"/>
          <w:b/>
          <w:sz w:val="24"/>
          <w:szCs w:val="24"/>
        </w:rPr>
        <w:t>«Обслуживание государственного и муниципального долга»</w:t>
      </w:r>
      <w:r w:rsidR="00C76F14" w:rsidRPr="00C76F14">
        <w:rPr>
          <w:rFonts w:ascii="Times New Roman" w:hAnsi="Times New Roman" w:cs="Times New Roman"/>
          <w:sz w:val="24"/>
          <w:szCs w:val="24"/>
        </w:rPr>
        <w:t>,</w:t>
      </w:r>
      <w:r w:rsidR="00C76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F14" w:rsidRPr="00C76F14">
        <w:rPr>
          <w:rFonts w:ascii="Times New Roman" w:hAnsi="Times New Roman" w:cs="Times New Roman"/>
          <w:sz w:val="24"/>
          <w:szCs w:val="24"/>
        </w:rPr>
        <w:t xml:space="preserve">предусмотренные в объеме 2 000 тыс. рублей. </w:t>
      </w:r>
    </w:p>
    <w:p w:rsidR="00716480" w:rsidRPr="00C76F14" w:rsidRDefault="00716480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2AC" w:rsidRPr="00475B1B" w:rsidRDefault="00D832AC" w:rsidP="009B200B">
      <w:pPr>
        <w:pStyle w:val="a3"/>
        <w:numPr>
          <w:ilvl w:val="0"/>
          <w:numId w:val="1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5B1B">
        <w:rPr>
          <w:rFonts w:ascii="Times New Roman" w:hAnsi="Times New Roman" w:cs="Times New Roman"/>
          <w:b/>
          <w:sz w:val="24"/>
          <w:szCs w:val="24"/>
        </w:rPr>
        <w:t>Анализ дефицита бюджета, источников его покрытия, состояния</w:t>
      </w:r>
    </w:p>
    <w:p w:rsidR="00D832AC" w:rsidRPr="00475B1B" w:rsidRDefault="00D832AC" w:rsidP="00D832AC">
      <w:pPr>
        <w:pStyle w:val="a3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5B1B">
        <w:rPr>
          <w:rFonts w:ascii="Times New Roman" w:hAnsi="Times New Roman" w:cs="Times New Roman"/>
          <w:b/>
          <w:sz w:val="24"/>
          <w:szCs w:val="24"/>
        </w:rPr>
        <w:t>муниципального долга Можайского муниципального района</w:t>
      </w:r>
    </w:p>
    <w:p w:rsidR="00141F46" w:rsidRPr="00475B1B" w:rsidRDefault="00141F46" w:rsidP="00D832AC">
      <w:pPr>
        <w:pStyle w:val="a3"/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832AC" w:rsidRPr="00475B1B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75B1B">
        <w:rPr>
          <w:rFonts w:ascii="Times New Roman" w:hAnsi="Times New Roman" w:cs="Times New Roman"/>
          <w:sz w:val="24"/>
          <w:szCs w:val="24"/>
        </w:rPr>
        <w:t xml:space="preserve">Решением Совета депутатов Можайского муниципального района от 23.12.2015               № 501/33 «О бюджете Можайского муниципального района на 2016 год и на плановый период 2017 и 2018 годов» </w:t>
      </w:r>
      <w:r w:rsidRPr="00475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первоначально дефицит бюджета (превышение расходов над доходами) на 2016 год утвержден в сумме 51 587,4 тыс. рублей или в размере 9,9% </w:t>
      </w:r>
      <w:r w:rsidRPr="00475B1B">
        <w:rPr>
          <w:rFonts w:ascii="Times New Roman" w:hAnsi="Times New Roman" w:cs="Times New Roman"/>
          <w:sz w:val="24"/>
          <w:szCs w:val="24"/>
        </w:rPr>
        <w:t>к объему доходов местного бюджета без учёта утвержденного объема безвозмездных поступлений и поступлений</w:t>
      </w:r>
      <w:proofErr w:type="gramEnd"/>
      <w:r w:rsidRPr="00475B1B">
        <w:rPr>
          <w:rFonts w:ascii="Times New Roman" w:hAnsi="Times New Roman" w:cs="Times New Roman"/>
          <w:sz w:val="24"/>
          <w:szCs w:val="24"/>
        </w:rPr>
        <w:t xml:space="preserve"> налоговых доходов по дополнительным нормативам</w:t>
      </w:r>
      <w:r w:rsidRPr="00475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отчислений. В результате внесенн</w:t>
      </w:r>
      <w:r w:rsidR="00475B1B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475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</w:t>
      </w:r>
      <w:r w:rsidR="00475B1B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475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дефицит бюджета был увеличен на сумму остатков средств на счете местного бюджета по состоянию на 01.01.2016, а именно на </w:t>
      </w:r>
      <w:r w:rsidR="00475B1B">
        <w:rPr>
          <w:rFonts w:ascii="Times New Roman" w:hAnsi="Times New Roman" w:cs="Times New Roman"/>
          <w:color w:val="000000" w:themeColor="text1"/>
          <w:sz w:val="24"/>
          <w:szCs w:val="24"/>
        </w:rPr>
        <w:t>12 834,3</w:t>
      </w:r>
      <w:r w:rsidRPr="00475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 составил </w:t>
      </w:r>
      <w:r w:rsidR="00475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64 421,7 </w:t>
      </w:r>
      <w:r w:rsidRPr="00475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рублей. В виде источников финансирования дефицита бюджета на 2016 год утверждены кредиты кредитных организаций в сумме </w:t>
      </w:r>
      <w:r w:rsidR="00475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475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51 587,4 тыс. рублей и остатки средств на счете бюджета в сумме </w:t>
      </w:r>
      <w:r w:rsidR="00807FAD">
        <w:rPr>
          <w:rFonts w:ascii="Times New Roman" w:hAnsi="Times New Roman" w:cs="Times New Roman"/>
          <w:color w:val="000000" w:themeColor="text1"/>
          <w:sz w:val="24"/>
          <w:szCs w:val="24"/>
        </w:rPr>
        <w:t>12 834,3</w:t>
      </w:r>
      <w:r w:rsidRPr="00475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   </w:t>
      </w:r>
    </w:p>
    <w:p w:rsidR="0065727C" w:rsidRPr="0065727C" w:rsidRDefault="00D832A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475B1B" w:rsidRPr="0065727C">
        <w:rPr>
          <w:rFonts w:ascii="Times New Roman" w:hAnsi="Times New Roman" w:cs="Times New Roman"/>
          <w:color w:val="000000" w:themeColor="text1"/>
          <w:sz w:val="24"/>
          <w:szCs w:val="24"/>
        </w:rPr>
        <w:t>полугодие 2016 года</w:t>
      </w:r>
      <w:r w:rsidRPr="0065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 Можайского муниципального района исполнен с профицитом (превышением доходов над расходами) в объеме </w:t>
      </w:r>
      <w:r w:rsidR="00475B1B" w:rsidRPr="0065727C">
        <w:rPr>
          <w:rFonts w:ascii="Times New Roman" w:hAnsi="Times New Roman" w:cs="Times New Roman"/>
          <w:color w:val="000000" w:themeColor="text1"/>
          <w:sz w:val="24"/>
          <w:szCs w:val="24"/>
        </w:rPr>
        <w:t>52 770,6 тыс. рублей.</w:t>
      </w:r>
    </w:p>
    <w:p w:rsidR="00B03BDB" w:rsidRDefault="0065727C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B2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муниципальному контракту от 19.05.2016, заключенному</w:t>
      </w:r>
      <w:r w:rsidR="00475B1B" w:rsidRPr="006D0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0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ПАО «Сбербанк России», </w:t>
      </w:r>
      <w:r w:rsidR="006D0B2E" w:rsidRPr="006D0B2E">
        <w:rPr>
          <w:rFonts w:ascii="Times New Roman" w:hAnsi="Times New Roman" w:cs="Times New Roman"/>
          <w:color w:val="000000" w:themeColor="text1"/>
          <w:sz w:val="24"/>
          <w:szCs w:val="24"/>
        </w:rPr>
        <w:t>Можайскому муниципальному району открыта кредитная линия с лимитом выдачи в сумме 40 000 тыс. рублей</w:t>
      </w:r>
      <w:r w:rsidR="00B03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покрытие дефицита бюджета</w:t>
      </w:r>
      <w:r w:rsidR="006D0B2E" w:rsidRPr="006D0B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32AC" w:rsidRPr="006D0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 заключен сроком на один год, процентная ставка – 12%. </w:t>
      </w:r>
    </w:p>
    <w:p w:rsidR="00D832AC" w:rsidRPr="006D0B2E" w:rsidRDefault="006D0B2E" w:rsidP="00D83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B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D832AC" w:rsidRPr="006D0B2E">
        <w:rPr>
          <w:rFonts w:ascii="Times New Roman" w:hAnsi="Times New Roman" w:cs="Times New Roman"/>
          <w:color w:val="000000" w:themeColor="text1"/>
          <w:sz w:val="24"/>
          <w:szCs w:val="24"/>
        </w:rPr>
        <w:t>о состоянию на 01.0</w:t>
      </w:r>
      <w:r w:rsidRPr="006D0B2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832AC" w:rsidRPr="006D0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.2016 </w:t>
      </w:r>
      <w:r w:rsidRPr="006D0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кредитные средства не привлекались. </w:t>
      </w:r>
    </w:p>
    <w:p w:rsidR="00D832AC" w:rsidRDefault="00D832AC" w:rsidP="00D832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</w:pPr>
    </w:p>
    <w:p w:rsidR="00D832AC" w:rsidRPr="00141F46" w:rsidRDefault="00D832AC" w:rsidP="00D83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1F46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D832AC" w:rsidRPr="00145E54" w:rsidRDefault="00D832AC" w:rsidP="00D832A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45E54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</w:p>
    <w:p w:rsidR="00221F28" w:rsidRPr="00221F28" w:rsidRDefault="00D832AC" w:rsidP="00D832AC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21F28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первого </w:t>
      </w:r>
      <w:r w:rsidR="0065727C" w:rsidRPr="00221F28">
        <w:rPr>
          <w:rFonts w:ascii="Times New Roman" w:hAnsi="Times New Roman" w:cs="Times New Roman"/>
          <w:color w:val="000000"/>
          <w:sz w:val="24"/>
          <w:szCs w:val="24"/>
        </w:rPr>
        <w:t>полугодия</w:t>
      </w:r>
      <w:r w:rsidRPr="00221F28">
        <w:rPr>
          <w:rFonts w:ascii="Times New Roman" w:hAnsi="Times New Roman" w:cs="Times New Roman"/>
          <w:color w:val="000000"/>
          <w:sz w:val="24"/>
          <w:szCs w:val="24"/>
        </w:rPr>
        <w:t xml:space="preserve"> доходная часть бюджета Можайского муниципального района на 2016 год исполнена на </w:t>
      </w:r>
      <w:r w:rsidR="00023579" w:rsidRPr="00221F28">
        <w:rPr>
          <w:rFonts w:ascii="Times New Roman" w:hAnsi="Times New Roman" w:cs="Times New Roman"/>
          <w:color w:val="000000"/>
          <w:sz w:val="24"/>
          <w:szCs w:val="24"/>
        </w:rPr>
        <w:t>43,2</w:t>
      </w:r>
      <w:r w:rsidRPr="00221F28">
        <w:rPr>
          <w:rFonts w:ascii="Times New Roman" w:hAnsi="Times New Roman" w:cs="Times New Roman"/>
          <w:color w:val="000000"/>
          <w:sz w:val="24"/>
          <w:szCs w:val="24"/>
        </w:rPr>
        <w:t xml:space="preserve">% или в сумме </w:t>
      </w:r>
      <w:r w:rsidR="00221F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023579" w:rsidRPr="00221F28">
        <w:rPr>
          <w:rFonts w:ascii="Times New Roman" w:hAnsi="Times New Roman" w:cs="Times New Roman"/>
          <w:color w:val="000000"/>
          <w:sz w:val="24"/>
          <w:szCs w:val="24"/>
        </w:rPr>
        <w:t>965 101,1 тыс. рублей. Среди налоговых и неналоговых доходов,</w:t>
      </w:r>
      <w:r w:rsidRPr="00221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579" w:rsidRPr="00221F28">
        <w:rPr>
          <w:rFonts w:ascii="Times New Roman" w:hAnsi="Times New Roman" w:cs="Times New Roman"/>
          <w:sz w:val="24"/>
          <w:szCs w:val="24"/>
        </w:rPr>
        <w:t xml:space="preserve">как и за предыдущий отчетный период, низкое исполнение сложилось по доходам от продажи материальных и нематериальных активов, запланированным в размере 113 365 тыс. рублей: поступление указанных доходов на 01.07.2016 составило 14,5% или 16 413,6 тыс. рублей. Это обусловлено поздними сроками проведения аукциона по продаже объектов недвижимости ДОК «Рубин», запланированного на 4 квартал 2016 года. В то же время </w:t>
      </w:r>
      <w:r w:rsidR="005725B4" w:rsidRPr="00221F28">
        <w:rPr>
          <w:rFonts w:ascii="Times New Roman" w:hAnsi="Times New Roman" w:cs="Times New Roman"/>
          <w:sz w:val="24"/>
          <w:szCs w:val="24"/>
        </w:rPr>
        <w:t>в</w:t>
      </w:r>
      <w:r w:rsidR="00221F28">
        <w:rPr>
          <w:rFonts w:ascii="Times New Roman" w:hAnsi="Times New Roman" w:cs="Times New Roman"/>
          <w:sz w:val="24"/>
          <w:szCs w:val="24"/>
        </w:rPr>
        <w:t>о втором квартале</w:t>
      </w:r>
      <w:r w:rsidR="005725B4" w:rsidRPr="00221F28">
        <w:rPr>
          <w:rFonts w:ascii="Times New Roman" w:hAnsi="Times New Roman" w:cs="Times New Roman"/>
          <w:sz w:val="24"/>
          <w:szCs w:val="24"/>
        </w:rPr>
        <w:t xml:space="preserve"> поступили незапланированные доходы от продажи 1/9 доли в праве общей долевой собственности на здание «Культурно-развлекательный центр», расположенное по адресу: </w:t>
      </w:r>
      <w:proofErr w:type="gramStart"/>
      <w:r w:rsidR="005725B4" w:rsidRPr="00221F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725B4" w:rsidRPr="00221F28">
        <w:rPr>
          <w:rFonts w:ascii="Times New Roman" w:hAnsi="Times New Roman" w:cs="Times New Roman"/>
          <w:sz w:val="24"/>
          <w:szCs w:val="24"/>
        </w:rPr>
        <w:t>. Можайск, ул. Мира, д. 2</w:t>
      </w:r>
      <w:r w:rsidR="00221F28" w:rsidRPr="00221F28">
        <w:rPr>
          <w:rFonts w:ascii="Times New Roman" w:hAnsi="Times New Roman" w:cs="Times New Roman"/>
          <w:sz w:val="24"/>
          <w:szCs w:val="24"/>
        </w:rPr>
        <w:t>, в сумме 9 930 тыс. рублей</w:t>
      </w:r>
      <w:r w:rsidR="005725B4" w:rsidRPr="00221F28">
        <w:rPr>
          <w:rFonts w:ascii="Times New Roman" w:hAnsi="Times New Roman" w:cs="Times New Roman"/>
          <w:sz w:val="24"/>
          <w:szCs w:val="24"/>
        </w:rPr>
        <w:t xml:space="preserve">. </w:t>
      </w:r>
      <w:r w:rsidR="00221F28" w:rsidRPr="00221F28">
        <w:rPr>
          <w:rFonts w:ascii="Times New Roman" w:hAnsi="Times New Roman" w:cs="Times New Roman"/>
          <w:sz w:val="24"/>
          <w:szCs w:val="24"/>
        </w:rPr>
        <w:t>Указанное и</w:t>
      </w:r>
      <w:r w:rsidR="00023579" w:rsidRPr="00221F28">
        <w:rPr>
          <w:rFonts w:ascii="Times New Roman" w:hAnsi="Times New Roman" w:cs="Times New Roman"/>
          <w:sz w:val="24"/>
          <w:szCs w:val="24"/>
        </w:rPr>
        <w:t>мущество реализовано сособственнику – Обществу с ограниченной ответственностью «Проектно-инвестиционная компания»</w:t>
      </w:r>
      <w:r w:rsidR="00221F28" w:rsidRPr="00221F28">
        <w:rPr>
          <w:rFonts w:ascii="Times New Roman" w:hAnsi="Times New Roman" w:cs="Times New Roman"/>
          <w:sz w:val="24"/>
          <w:szCs w:val="24"/>
        </w:rPr>
        <w:t>,</w:t>
      </w:r>
      <w:r w:rsidR="00023579" w:rsidRPr="00221F28">
        <w:rPr>
          <w:rFonts w:ascii="Times New Roman" w:hAnsi="Times New Roman" w:cs="Times New Roman"/>
          <w:sz w:val="24"/>
          <w:szCs w:val="24"/>
        </w:rPr>
        <w:t xml:space="preserve"> ввиду его преимущественного п</w:t>
      </w:r>
      <w:r w:rsidR="00221F28" w:rsidRPr="00221F28">
        <w:rPr>
          <w:rFonts w:ascii="Times New Roman" w:hAnsi="Times New Roman" w:cs="Times New Roman"/>
          <w:sz w:val="24"/>
          <w:szCs w:val="24"/>
        </w:rPr>
        <w:t>рава на приобретение имущества</w:t>
      </w:r>
      <w:r w:rsidR="00023579" w:rsidRPr="00221F28">
        <w:rPr>
          <w:rFonts w:ascii="Times New Roman" w:hAnsi="Times New Roman" w:cs="Times New Roman"/>
          <w:sz w:val="24"/>
          <w:szCs w:val="24"/>
        </w:rPr>
        <w:t>.</w:t>
      </w:r>
      <w:r w:rsidR="00023579">
        <w:t xml:space="preserve"> </w:t>
      </w:r>
    </w:p>
    <w:p w:rsidR="009C7E3C" w:rsidRPr="00A92DF2" w:rsidRDefault="00D832AC" w:rsidP="00D832AC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D0845">
        <w:rPr>
          <w:rFonts w:ascii="Times New Roman" w:hAnsi="Times New Roman" w:cs="Times New Roman"/>
          <w:color w:val="000000"/>
          <w:sz w:val="24"/>
          <w:szCs w:val="24"/>
        </w:rPr>
        <w:t xml:space="preserve">Расходная часть бюджета в целом исполнена на </w:t>
      </w:r>
      <w:r w:rsidR="003D0845" w:rsidRPr="003D0845">
        <w:rPr>
          <w:rFonts w:ascii="Times New Roman" w:hAnsi="Times New Roman" w:cs="Times New Roman"/>
          <w:color w:val="000000"/>
          <w:sz w:val="24"/>
          <w:szCs w:val="24"/>
        </w:rPr>
        <w:t>39,7</w:t>
      </w:r>
      <w:r w:rsidRPr="003D0845">
        <w:rPr>
          <w:rFonts w:ascii="Times New Roman" w:hAnsi="Times New Roman" w:cs="Times New Roman"/>
          <w:color w:val="000000"/>
          <w:sz w:val="24"/>
          <w:szCs w:val="24"/>
        </w:rPr>
        <w:t xml:space="preserve">% или в сумме </w:t>
      </w:r>
      <w:r w:rsidR="003D0845" w:rsidRPr="003D0845">
        <w:rPr>
          <w:rFonts w:ascii="Times New Roman" w:hAnsi="Times New Roman" w:cs="Times New Roman"/>
          <w:color w:val="000000"/>
          <w:sz w:val="24"/>
          <w:szCs w:val="24"/>
        </w:rPr>
        <w:t>912 330,8</w:t>
      </w:r>
      <w:r w:rsidRPr="003D084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</w:t>
      </w:r>
      <w:r w:rsidRPr="003D0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845">
        <w:rPr>
          <w:rFonts w:ascii="Times New Roman" w:hAnsi="Times New Roman" w:cs="Times New Roman"/>
          <w:color w:val="000000" w:themeColor="text1"/>
          <w:sz w:val="24"/>
          <w:szCs w:val="24"/>
        </w:rPr>
        <w:t>при этом</w:t>
      </w:r>
      <w:r w:rsidRPr="003D0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осуществлялись </w:t>
      </w:r>
      <w:r w:rsidR="00221F28" w:rsidRPr="003D0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преимущественно </w:t>
      </w:r>
      <w:r w:rsidRPr="003D0845">
        <w:rPr>
          <w:rFonts w:ascii="Times New Roman" w:hAnsi="Times New Roman" w:cs="Times New Roman"/>
          <w:color w:val="000000" w:themeColor="text1"/>
          <w:sz w:val="24"/>
          <w:szCs w:val="24"/>
        </w:rPr>
        <w:t>текущие расходы бюджета</w:t>
      </w:r>
      <w:r w:rsidRPr="003D08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D0845" w:rsidRPr="003D0845"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r w:rsidR="00B35C70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бюджетных </w:t>
      </w:r>
      <w:r w:rsidR="003D0845" w:rsidRPr="003D0845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 w:rsidR="00221F28" w:rsidRPr="003D0845">
        <w:rPr>
          <w:rFonts w:ascii="Times New Roman" w:hAnsi="Times New Roman" w:cs="Times New Roman"/>
          <w:color w:val="000000"/>
          <w:sz w:val="24"/>
          <w:szCs w:val="24"/>
        </w:rPr>
        <w:t xml:space="preserve"> капитального характера </w:t>
      </w:r>
      <w:r w:rsidR="00D7168F" w:rsidRPr="003D0845">
        <w:rPr>
          <w:rFonts w:ascii="Times New Roman" w:hAnsi="Times New Roman" w:cs="Times New Roman"/>
          <w:color w:val="000000"/>
          <w:sz w:val="24"/>
          <w:szCs w:val="24"/>
        </w:rPr>
        <w:t>в отчетном периоде заключен</w:t>
      </w:r>
      <w:r w:rsidR="003D0845" w:rsidRPr="003D084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7168F" w:rsidRPr="003D084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</w:t>
      </w:r>
      <w:r w:rsidR="003D0845" w:rsidRPr="003D08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7168F" w:rsidRPr="003D0845">
        <w:rPr>
          <w:rFonts w:ascii="Times New Roman" w:hAnsi="Times New Roman" w:cs="Times New Roman"/>
          <w:color w:val="000000"/>
          <w:sz w:val="24"/>
          <w:szCs w:val="24"/>
        </w:rPr>
        <w:t xml:space="preserve"> контракт</w:t>
      </w:r>
      <w:r w:rsidR="003D0845" w:rsidRPr="003D0845">
        <w:rPr>
          <w:rFonts w:ascii="Times New Roman" w:hAnsi="Times New Roman" w:cs="Times New Roman"/>
          <w:color w:val="000000"/>
          <w:sz w:val="24"/>
          <w:szCs w:val="24"/>
        </w:rPr>
        <w:t>ы:</w:t>
      </w:r>
      <w:r w:rsidR="00D7168F" w:rsidRPr="003D0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0845" w:rsidRPr="003D0845">
        <w:rPr>
          <w:rFonts w:ascii="Times New Roman" w:hAnsi="Times New Roman" w:cs="Times New Roman"/>
          <w:color w:val="000000"/>
          <w:sz w:val="24"/>
          <w:szCs w:val="24"/>
        </w:rPr>
        <w:t xml:space="preserve">на выполнение ремонтных работ в здании на ул. </w:t>
      </w:r>
      <w:proofErr w:type="spellStart"/>
      <w:r w:rsidR="003D0845" w:rsidRPr="003D0845">
        <w:rPr>
          <w:rFonts w:ascii="Times New Roman" w:hAnsi="Times New Roman" w:cs="Times New Roman"/>
          <w:color w:val="000000"/>
          <w:sz w:val="24"/>
          <w:szCs w:val="24"/>
        </w:rPr>
        <w:t>Полосухина</w:t>
      </w:r>
      <w:proofErr w:type="spellEnd"/>
      <w:r w:rsidR="003D0845" w:rsidRPr="003D0845">
        <w:rPr>
          <w:rFonts w:ascii="Times New Roman" w:hAnsi="Times New Roman" w:cs="Times New Roman"/>
          <w:color w:val="000000"/>
          <w:sz w:val="24"/>
          <w:szCs w:val="24"/>
        </w:rPr>
        <w:t>, 7</w:t>
      </w:r>
      <w:r w:rsidR="003D084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D0845" w:rsidRPr="003D0845">
        <w:rPr>
          <w:rFonts w:ascii="Times New Roman" w:hAnsi="Times New Roman" w:cs="Times New Roman"/>
          <w:sz w:val="24"/>
          <w:szCs w:val="24"/>
        </w:rPr>
        <w:t xml:space="preserve"> </w:t>
      </w:r>
      <w:r w:rsidR="00D7168F" w:rsidRPr="003D0845">
        <w:rPr>
          <w:rFonts w:ascii="Times New Roman" w:hAnsi="Times New Roman" w:cs="Times New Roman"/>
          <w:color w:val="000000"/>
          <w:sz w:val="24"/>
          <w:szCs w:val="24"/>
        </w:rPr>
        <w:t>на строительство ФОК в п. Уваровка</w:t>
      </w:r>
      <w:r w:rsidR="003D084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7168F" w:rsidRPr="003D0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0845">
        <w:rPr>
          <w:rFonts w:ascii="Times New Roman" w:hAnsi="Times New Roman" w:cs="Times New Roman"/>
          <w:sz w:val="24"/>
          <w:szCs w:val="24"/>
        </w:rPr>
        <w:t>на выполнение работ по инженерным изысканиям, подготовке проектной и рабочей документации на строительство</w:t>
      </w:r>
      <w:r w:rsidR="003D0845" w:rsidRPr="00B22D22">
        <w:rPr>
          <w:rFonts w:ascii="Times New Roman" w:hAnsi="Times New Roman" w:cs="Times New Roman"/>
          <w:sz w:val="24"/>
          <w:szCs w:val="24"/>
        </w:rPr>
        <w:t xml:space="preserve"> </w:t>
      </w:r>
      <w:r w:rsidR="003D0845" w:rsidRPr="00B22D22">
        <w:rPr>
          <w:rFonts w:ascii="Times New Roman" w:hAnsi="Times New Roman"/>
          <w:sz w:val="24"/>
          <w:szCs w:val="24"/>
        </w:rPr>
        <w:t xml:space="preserve">трехэтажного 27-квартирного жилого дома в сельском поселении </w:t>
      </w:r>
      <w:proofErr w:type="spellStart"/>
      <w:r w:rsidR="003D0845" w:rsidRPr="00B22D22">
        <w:rPr>
          <w:rFonts w:ascii="Times New Roman" w:hAnsi="Times New Roman"/>
          <w:sz w:val="24"/>
          <w:szCs w:val="24"/>
        </w:rPr>
        <w:t>Дровнинское</w:t>
      </w:r>
      <w:proofErr w:type="spellEnd"/>
      <w:r w:rsidR="003D0845">
        <w:rPr>
          <w:rFonts w:ascii="Times New Roman" w:hAnsi="Times New Roman"/>
          <w:sz w:val="24"/>
          <w:szCs w:val="24"/>
        </w:rPr>
        <w:t xml:space="preserve">. </w:t>
      </w:r>
    </w:p>
    <w:p w:rsidR="00A92DF2" w:rsidRPr="00737D81" w:rsidRDefault="0070627A" w:rsidP="00D832AC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нарушение заказчиком условий </w:t>
      </w:r>
      <w:r w:rsidR="00554E0A">
        <w:rPr>
          <w:rFonts w:ascii="Times New Roman" w:hAnsi="Times New Roman"/>
          <w:sz w:val="24"/>
          <w:szCs w:val="24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 xml:space="preserve">муниципального контракта </w:t>
      </w:r>
      <w:r w:rsidR="00554E0A">
        <w:rPr>
          <w:rFonts w:ascii="Times New Roman" w:hAnsi="Times New Roman"/>
          <w:sz w:val="24"/>
          <w:szCs w:val="24"/>
        </w:rPr>
        <w:t xml:space="preserve">в части своевременности расчетов </w:t>
      </w:r>
      <w:r>
        <w:rPr>
          <w:rFonts w:ascii="Times New Roman" w:hAnsi="Times New Roman"/>
          <w:sz w:val="24"/>
          <w:szCs w:val="24"/>
        </w:rPr>
        <w:t>о</w:t>
      </w:r>
      <w:r w:rsidR="00A92DF2" w:rsidRPr="00A92DF2">
        <w:rPr>
          <w:rFonts w:ascii="Times New Roman" w:hAnsi="Times New Roman"/>
          <w:sz w:val="24"/>
          <w:szCs w:val="24"/>
        </w:rPr>
        <w:t xml:space="preserve">стается непогашенной значительная часть задолженности за ремонтные работы </w:t>
      </w:r>
      <w:r w:rsidR="00A92DF2" w:rsidRPr="00A92DF2">
        <w:rPr>
          <w:rFonts w:ascii="Times New Roman" w:hAnsi="Times New Roman" w:cs="Times New Roman"/>
          <w:color w:val="000000"/>
          <w:sz w:val="24"/>
          <w:szCs w:val="24"/>
        </w:rPr>
        <w:t xml:space="preserve">в здании на ул. </w:t>
      </w:r>
      <w:proofErr w:type="spellStart"/>
      <w:r w:rsidR="00A92DF2" w:rsidRPr="00A92DF2">
        <w:rPr>
          <w:rFonts w:ascii="Times New Roman" w:hAnsi="Times New Roman" w:cs="Times New Roman"/>
          <w:color w:val="000000"/>
          <w:sz w:val="24"/>
          <w:szCs w:val="24"/>
        </w:rPr>
        <w:t>Полосухина</w:t>
      </w:r>
      <w:proofErr w:type="spellEnd"/>
      <w:r w:rsidR="00A92DF2" w:rsidRPr="00A92DF2">
        <w:rPr>
          <w:rFonts w:ascii="Times New Roman" w:hAnsi="Times New Roman" w:cs="Times New Roman"/>
          <w:color w:val="000000"/>
          <w:sz w:val="24"/>
          <w:szCs w:val="24"/>
        </w:rPr>
        <w:t>, 7, выполненные в 2015 году: на 01.07.2016 задолженность а</w:t>
      </w:r>
      <w:r w:rsidR="00A92DF2" w:rsidRPr="00A92DF2">
        <w:rPr>
          <w:rFonts w:ascii="Times New Roman" w:hAnsi="Times New Roman" w:cs="Times New Roman"/>
          <w:sz w:val="24"/>
          <w:szCs w:val="24"/>
        </w:rPr>
        <w:t>дминистрации Можайского муниципального района</w:t>
      </w:r>
      <w:r w:rsidR="00A92DF2" w:rsidRPr="00A92DF2">
        <w:rPr>
          <w:rFonts w:ascii="Times New Roman" w:hAnsi="Times New Roman"/>
          <w:sz w:val="24"/>
          <w:szCs w:val="24"/>
        </w:rPr>
        <w:t xml:space="preserve"> перед подрядчиком – ООО </w:t>
      </w:r>
      <w:r w:rsidR="00A92DF2" w:rsidRPr="00A92D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2DF2" w:rsidRPr="00A92DF2">
        <w:rPr>
          <w:rFonts w:ascii="Times New Roman" w:hAnsi="Times New Roman" w:cs="Times New Roman"/>
          <w:sz w:val="24"/>
          <w:szCs w:val="24"/>
        </w:rPr>
        <w:t>СтройИнжиниринг</w:t>
      </w:r>
      <w:proofErr w:type="spellEnd"/>
      <w:r w:rsidR="00A92DF2" w:rsidRPr="00A92DF2">
        <w:rPr>
          <w:rFonts w:ascii="Times New Roman" w:hAnsi="Times New Roman" w:cs="Times New Roman"/>
          <w:sz w:val="24"/>
          <w:szCs w:val="24"/>
        </w:rPr>
        <w:t xml:space="preserve"> 27»</w:t>
      </w:r>
      <w:r w:rsidR="00A92DF2">
        <w:rPr>
          <w:rFonts w:ascii="Times New Roman" w:hAnsi="Times New Roman" w:cs="Times New Roman"/>
          <w:sz w:val="24"/>
          <w:szCs w:val="24"/>
        </w:rPr>
        <w:t>,</w:t>
      </w:r>
      <w:r w:rsidR="00A92DF2" w:rsidRPr="00A92DF2">
        <w:rPr>
          <w:rFonts w:ascii="Times New Roman" w:hAnsi="Times New Roman" w:cs="Times New Roman"/>
          <w:sz w:val="24"/>
          <w:szCs w:val="24"/>
        </w:rPr>
        <w:t xml:space="preserve"> составляет 6 146,7 тыс. рублей. </w:t>
      </w:r>
    </w:p>
    <w:p w:rsidR="00737D81" w:rsidRPr="00737D81" w:rsidRDefault="00737D81" w:rsidP="00D832AC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37D81">
        <w:rPr>
          <w:rFonts w:ascii="Times New Roman" w:hAnsi="Times New Roman" w:cs="Times New Roman"/>
          <w:sz w:val="24"/>
          <w:szCs w:val="24"/>
        </w:rPr>
        <w:t xml:space="preserve"> нарушение </w:t>
      </w:r>
      <w:hyperlink r:id="rId12" w:history="1">
        <w:r w:rsidRPr="00737D81">
          <w:rPr>
            <w:rFonts w:ascii="Times New Roman" w:hAnsi="Times New Roman" w:cs="Times New Roman"/>
            <w:sz w:val="24"/>
            <w:szCs w:val="24"/>
          </w:rPr>
          <w:t>п. 19 ч. 1 ст. 93</w:t>
        </w:r>
      </w:hyperlink>
      <w:r w:rsidRPr="00737D81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3" w:history="1">
        <w:r w:rsidRPr="00737D8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37D81">
        <w:rPr>
          <w:rFonts w:ascii="Times New Roman" w:hAnsi="Times New Roman" w:cs="Times New Roman"/>
          <w:sz w:val="24"/>
          <w:szCs w:val="24"/>
        </w:rPr>
        <w:t xml:space="preserve"> от 05.04.2013 № 44-ФЗ администрация Можайского муниципального района 11.07.2016 заключила муниципальный контракт на оказание услуг по осуществлению авторского надзора на строительство </w:t>
      </w:r>
      <w:r>
        <w:rPr>
          <w:rFonts w:ascii="Times New Roman" w:hAnsi="Times New Roman" w:cs="Times New Roman"/>
          <w:sz w:val="24"/>
          <w:szCs w:val="24"/>
        </w:rPr>
        <w:t>ФОК</w:t>
      </w:r>
      <w:r w:rsidRPr="00737D81">
        <w:rPr>
          <w:rFonts w:ascii="Times New Roman" w:hAnsi="Times New Roman" w:cs="Times New Roman"/>
          <w:sz w:val="24"/>
          <w:szCs w:val="24"/>
        </w:rPr>
        <w:t xml:space="preserve"> с плавательным бассейном по адресу: МО, Можайский район, р.п. </w:t>
      </w:r>
      <w:proofErr w:type="gramStart"/>
      <w:r w:rsidRPr="00737D81">
        <w:rPr>
          <w:rFonts w:ascii="Times New Roman" w:hAnsi="Times New Roman" w:cs="Times New Roman"/>
          <w:sz w:val="24"/>
          <w:szCs w:val="24"/>
        </w:rPr>
        <w:t>Уваровка, ул. Смоленская, с ООО «Межрегиональная Проектно-строительная компания», не являющимся автором проектной документации по данному объекту, как с единственным 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(ч</w:t>
      </w:r>
      <w:r w:rsidRPr="00737D81">
        <w:rPr>
          <w:rFonts w:ascii="Times New Roman" w:hAnsi="Times New Roman" w:cs="Times New Roman"/>
          <w:sz w:val="24"/>
          <w:szCs w:val="24"/>
        </w:rPr>
        <w:t xml:space="preserve">астью 1 статьи 29 </w:t>
      </w:r>
      <w:proofErr w:type="spellStart"/>
      <w:r w:rsidRPr="00737D8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737D81">
        <w:rPr>
          <w:rFonts w:ascii="Times New Roman" w:hAnsi="Times New Roman" w:cs="Times New Roman"/>
          <w:sz w:val="24"/>
          <w:szCs w:val="24"/>
        </w:rPr>
        <w:t xml:space="preserve"> РФ предусмотрена административная ответственность за принятие решения о закупке товаров, работ, услуг для обеспечения государственных и муниципальных нужд у единственного поставщика (подрядчика, исполнителя) с нарушением требований, установленных законодательством РФ о контрактной системе в сфере закупок</w:t>
      </w:r>
      <w:proofErr w:type="gramEnd"/>
      <w:r w:rsidRPr="00737D81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и муниципальных нужд, в виде административного штрафа на должностных лиц в размере 30 тыс. рублей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37D81">
        <w:rPr>
          <w:rFonts w:ascii="Times New Roman" w:hAnsi="Times New Roman" w:cs="Times New Roman"/>
          <w:sz w:val="24"/>
          <w:szCs w:val="24"/>
        </w:rPr>
        <w:t>.</w:t>
      </w:r>
    </w:p>
    <w:p w:rsidR="003D1ED9" w:rsidRPr="00A92DF2" w:rsidRDefault="00C77E33" w:rsidP="00D832AC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92DF2">
        <w:rPr>
          <w:rFonts w:ascii="Times New Roman" w:hAnsi="Times New Roman"/>
          <w:sz w:val="24"/>
          <w:szCs w:val="24"/>
        </w:rPr>
        <w:t>Планируется перераспределение б</w:t>
      </w:r>
      <w:r w:rsidR="003D0845" w:rsidRPr="00A92DF2">
        <w:rPr>
          <w:rFonts w:ascii="Times New Roman" w:hAnsi="Times New Roman"/>
          <w:sz w:val="24"/>
          <w:szCs w:val="24"/>
        </w:rPr>
        <w:t>юджетны</w:t>
      </w:r>
      <w:r w:rsidRPr="00A92DF2">
        <w:rPr>
          <w:rFonts w:ascii="Times New Roman" w:hAnsi="Times New Roman"/>
          <w:sz w:val="24"/>
          <w:szCs w:val="24"/>
        </w:rPr>
        <w:t>х</w:t>
      </w:r>
      <w:r w:rsidR="003D0845" w:rsidRPr="00A92DF2">
        <w:rPr>
          <w:rFonts w:ascii="Times New Roman" w:hAnsi="Times New Roman"/>
          <w:sz w:val="24"/>
          <w:szCs w:val="24"/>
        </w:rPr>
        <w:t xml:space="preserve"> </w:t>
      </w:r>
      <w:r w:rsidRPr="00A92DF2">
        <w:rPr>
          <w:rFonts w:ascii="Times New Roman" w:hAnsi="Times New Roman"/>
          <w:sz w:val="24"/>
          <w:szCs w:val="24"/>
        </w:rPr>
        <w:t>ассигнований</w:t>
      </w:r>
      <w:r w:rsidR="003D0845" w:rsidRPr="00A92DF2">
        <w:rPr>
          <w:rFonts w:ascii="Times New Roman" w:hAnsi="Times New Roman"/>
          <w:sz w:val="24"/>
          <w:szCs w:val="24"/>
        </w:rPr>
        <w:t>, предусмотренны</w:t>
      </w:r>
      <w:r w:rsidRPr="00A92DF2">
        <w:rPr>
          <w:rFonts w:ascii="Times New Roman" w:hAnsi="Times New Roman"/>
          <w:sz w:val="24"/>
          <w:szCs w:val="24"/>
        </w:rPr>
        <w:t>х</w:t>
      </w:r>
      <w:r w:rsidR="003D0845" w:rsidRPr="00A92DF2">
        <w:rPr>
          <w:rFonts w:ascii="Times New Roman" w:hAnsi="Times New Roman"/>
          <w:sz w:val="24"/>
          <w:szCs w:val="24"/>
        </w:rPr>
        <w:t xml:space="preserve"> в виде бюджетных инвестиций</w:t>
      </w:r>
      <w:r w:rsidRPr="00A92DF2">
        <w:rPr>
          <w:rFonts w:ascii="Times New Roman" w:hAnsi="Times New Roman"/>
          <w:sz w:val="24"/>
          <w:szCs w:val="24"/>
        </w:rPr>
        <w:t>:</w:t>
      </w:r>
      <w:r w:rsidR="003D0845" w:rsidRPr="00A92DF2">
        <w:rPr>
          <w:rFonts w:ascii="Times New Roman" w:hAnsi="Times New Roman"/>
          <w:sz w:val="24"/>
          <w:szCs w:val="24"/>
        </w:rPr>
        <w:t xml:space="preserve"> на строительство актового зала в Гимназии № 4 </w:t>
      </w:r>
      <w:r w:rsidR="00716480">
        <w:rPr>
          <w:rFonts w:ascii="Times New Roman" w:hAnsi="Times New Roman"/>
          <w:sz w:val="24"/>
          <w:szCs w:val="24"/>
        </w:rPr>
        <w:t xml:space="preserve">                  </w:t>
      </w:r>
      <w:r w:rsidR="003D0845" w:rsidRPr="00A92DF2">
        <w:rPr>
          <w:rFonts w:ascii="Times New Roman" w:hAnsi="Times New Roman"/>
          <w:sz w:val="24"/>
          <w:szCs w:val="24"/>
        </w:rPr>
        <w:t xml:space="preserve">г. Можайска (4 400 тыс. рублей), на благоустройство Губернаторской площади (5 000 тыс. рублей), </w:t>
      </w:r>
      <w:r w:rsidR="003D1ED9" w:rsidRPr="00A92DF2">
        <w:rPr>
          <w:rFonts w:ascii="Times New Roman" w:hAnsi="Times New Roman"/>
          <w:sz w:val="24"/>
          <w:szCs w:val="24"/>
        </w:rPr>
        <w:t xml:space="preserve">на устройство автомобильной стоянки по ул. </w:t>
      </w:r>
      <w:proofErr w:type="spellStart"/>
      <w:r w:rsidR="003D1ED9" w:rsidRPr="00A92DF2">
        <w:rPr>
          <w:rFonts w:ascii="Times New Roman" w:hAnsi="Times New Roman"/>
          <w:sz w:val="24"/>
          <w:szCs w:val="24"/>
        </w:rPr>
        <w:t>Полосухина</w:t>
      </w:r>
      <w:proofErr w:type="spellEnd"/>
      <w:r w:rsidR="003D1ED9" w:rsidRPr="00A92DF2">
        <w:rPr>
          <w:rFonts w:ascii="Times New Roman" w:hAnsi="Times New Roman"/>
          <w:sz w:val="24"/>
          <w:szCs w:val="24"/>
        </w:rPr>
        <w:t xml:space="preserve"> (1 350 тыс. рублей), </w:t>
      </w:r>
      <w:r w:rsidRPr="00A92DF2">
        <w:rPr>
          <w:rFonts w:ascii="Times New Roman" w:hAnsi="Times New Roman"/>
          <w:sz w:val="24"/>
          <w:szCs w:val="24"/>
        </w:rPr>
        <w:t xml:space="preserve">частично </w:t>
      </w:r>
      <w:r w:rsidR="003D0845" w:rsidRPr="00A92DF2">
        <w:rPr>
          <w:rFonts w:ascii="Times New Roman" w:hAnsi="Times New Roman"/>
          <w:sz w:val="24"/>
          <w:szCs w:val="24"/>
        </w:rPr>
        <w:t xml:space="preserve">на </w:t>
      </w:r>
      <w:r w:rsidR="00D7168F" w:rsidRPr="00A92D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D1ED9" w:rsidRPr="00A92DF2">
        <w:rPr>
          <w:rFonts w:ascii="Times New Roman" w:hAnsi="Times New Roman" w:cs="Times New Roman"/>
          <w:color w:val="000000"/>
          <w:sz w:val="24"/>
          <w:szCs w:val="24"/>
        </w:rPr>
        <w:t xml:space="preserve">газификацию населенных пунктов (6 000 тыс. </w:t>
      </w:r>
      <w:r w:rsidR="003D1ED9" w:rsidRPr="00A92DF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рублей). Также планируется скорректировать бюджетные назначения, утвержденные на паспортизацию автомобильных дорог в сумме 9 613 тыс. рублей.</w:t>
      </w:r>
    </w:p>
    <w:p w:rsidR="00D832AC" w:rsidRPr="0070627A" w:rsidRDefault="00D832AC" w:rsidP="0070627A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42C3E">
        <w:rPr>
          <w:rFonts w:ascii="Times New Roman" w:hAnsi="Times New Roman" w:cs="Times New Roman"/>
          <w:color w:val="000000"/>
          <w:sz w:val="24"/>
          <w:szCs w:val="24"/>
        </w:rPr>
        <w:t>Профицит</w:t>
      </w:r>
      <w:proofErr w:type="spellEnd"/>
      <w:r w:rsidRPr="00142C3E">
        <w:rPr>
          <w:rFonts w:ascii="Times New Roman" w:hAnsi="Times New Roman" w:cs="Times New Roman"/>
          <w:color w:val="000000"/>
          <w:sz w:val="24"/>
          <w:szCs w:val="24"/>
        </w:rPr>
        <w:t xml:space="preserve"> бюджета по состоянию на 01.0</w:t>
      </w:r>
      <w:r w:rsidR="00142C3E" w:rsidRPr="00142C3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42C3E">
        <w:rPr>
          <w:rFonts w:ascii="Times New Roman" w:hAnsi="Times New Roman" w:cs="Times New Roman"/>
          <w:color w:val="000000"/>
          <w:sz w:val="24"/>
          <w:szCs w:val="24"/>
        </w:rPr>
        <w:t xml:space="preserve">.2016 составляет </w:t>
      </w:r>
      <w:r w:rsidR="00142C3E" w:rsidRPr="00142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52 770,6 </w:t>
      </w:r>
      <w:r w:rsidRPr="00142C3E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рублей.</w:t>
      </w:r>
      <w:r w:rsidRPr="00142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2C3E" w:rsidRPr="00142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муниципальному контракту от 19.05.2016, заключенному с ПАО «Сбербанк России», Можайскому муниципальному району открыта кредитная линия с лимитом выдачи в сумме 40 000 тыс. рублей на покрытие дефицита бюджета. Контракт заключен сроком на один год, процентная ставка – 12%. По состоянию на 01.07.2016 кредитные средства не привлекались. </w:t>
      </w:r>
    </w:p>
    <w:p w:rsidR="00D832AC" w:rsidRPr="00716480" w:rsidRDefault="00D832AC" w:rsidP="00D832AC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832AC" w:rsidRPr="00141F46" w:rsidRDefault="00D832AC" w:rsidP="00D832AC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1F46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ПРЕДЛОЖЕНИЯ:</w:t>
      </w:r>
    </w:p>
    <w:p w:rsidR="00D832AC" w:rsidRPr="00145E54" w:rsidRDefault="00D832AC" w:rsidP="00D832AC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37D81" w:rsidRPr="00737D81" w:rsidRDefault="00D832AC" w:rsidP="00D832AC">
      <w:pPr>
        <w:pStyle w:val="a3"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968F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92DF2" w:rsidRPr="003968F6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737D81">
        <w:rPr>
          <w:rFonts w:ascii="Times New Roman" w:hAnsi="Times New Roman" w:cs="Times New Roman"/>
          <w:sz w:val="24"/>
          <w:szCs w:val="24"/>
        </w:rPr>
        <w:t>:</w:t>
      </w:r>
    </w:p>
    <w:p w:rsidR="00737D81" w:rsidRDefault="00A92DF2" w:rsidP="00737D81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8F6">
        <w:rPr>
          <w:rFonts w:ascii="Times New Roman" w:hAnsi="Times New Roman" w:cs="Times New Roman"/>
          <w:sz w:val="24"/>
          <w:szCs w:val="24"/>
        </w:rPr>
        <w:t xml:space="preserve">изыскать возможности </w:t>
      </w:r>
      <w:r w:rsidR="00554E0A" w:rsidRPr="003968F6">
        <w:rPr>
          <w:rFonts w:ascii="Times New Roman" w:hAnsi="Times New Roman" w:cs="Times New Roman"/>
          <w:sz w:val="24"/>
          <w:szCs w:val="24"/>
        </w:rPr>
        <w:t xml:space="preserve">обеспечения исполнения обязательств заказчика по муниципальному контракту, заключенному в 2015 году с </w:t>
      </w:r>
      <w:r w:rsidR="00554E0A" w:rsidRPr="003968F6">
        <w:rPr>
          <w:rFonts w:ascii="Times New Roman" w:hAnsi="Times New Roman"/>
          <w:sz w:val="24"/>
          <w:szCs w:val="24"/>
        </w:rPr>
        <w:t xml:space="preserve">ООО </w:t>
      </w:r>
      <w:r w:rsidR="00554E0A" w:rsidRPr="003968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54E0A" w:rsidRPr="003968F6">
        <w:rPr>
          <w:rFonts w:ascii="Times New Roman" w:hAnsi="Times New Roman" w:cs="Times New Roman"/>
          <w:sz w:val="24"/>
          <w:szCs w:val="24"/>
        </w:rPr>
        <w:t>СтройИнжиниринг</w:t>
      </w:r>
      <w:proofErr w:type="spellEnd"/>
      <w:r w:rsidR="00554E0A" w:rsidRPr="003968F6">
        <w:rPr>
          <w:rFonts w:ascii="Times New Roman" w:hAnsi="Times New Roman" w:cs="Times New Roman"/>
          <w:sz w:val="24"/>
          <w:szCs w:val="24"/>
        </w:rPr>
        <w:t xml:space="preserve"> 27» на выполнение ремонтных работ в</w:t>
      </w:r>
      <w:r w:rsidR="00737D81">
        <w:rPr>
          <w:rFonts w:ascii="Times New Roman" w:hAnsi="Times New Roman" w:cs="Times New Roman"/>
          <w:sz w:val="24"/>
          <w:szCs w:val="24"/>
        </w:rPr>
        <w:t xml:space="preserve"> здании на ул. </w:t>
      </w:r>
      <w:proofErr w:type="spellStart"/>
      <w:r w:rsidR="00737D81">
        <w:rPr>
          <w:rFonts w:ascii="Times New Roman" w:hAnsi="Times New Roman" w:cs="Times New Roman"/>
          <w:sz w:val="24"/>
          <w:szCs w:val="24"/>
        </w:rPr>
        <w:t>Полосухина</w:t>
      </w:r>
      <w:proofErr w:type="spellEnd"/>
      <w:r w:rsidR="00737D81">
        <w:rPr>
          <w:rFonts w:ascii="Times New Roman" w:hAnsi="Times New Roman" w:cs="Times New Roman"/>
          <w:sz w:val="24"/>
          <w:szCs w:val="24"/>
        </w:rPr>
        <w:t>, д. 7;</w:t>
      </w:r>
    </w:p>
    <w:p w:rsidR="00D832AC" w:rsidRPr="00737D81" w:rsidRDefault="00737D81" w:rsidP="00737D81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7D81">
        <w:rPr>
          <w:rFonts w:ascii="Times New Roman" w:hAnsi="Times New Roman" w:cs="Times New Roman"/>
          <w:sz w:val="24"/>
          <w:szCs w:val="24"/>
        </w:rPr>
        <w:t>не допускать нарушения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832AC" w:rsidRPr="003968F6" w:rsidRDefault="009C7E3C" w:rsidP="003968F6">
      <w:pPr>
        <w:pStyle w:val="a3"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9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</w:t>
      </w:r>
      <w:r w:rsidR="00716480" w:rsidRPr="0039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поступление в первом полугодии средств субсидий из бюджета Московской области </w:t>
      </w:r>
      <w:r w:rsidR="00716480" w:rsidRPr="003968F6">
        <w:rPr>
          <w:rFonts w:ascii="Times New Roman" w:hAnsi="Times New Roman" w:cs="Times New Roman"/>
          <w:sz w:val="24"/>
          <w:szCs w:val="24"/>
        </w:rPr>
        <w:t>в размере 562,9 тыс. рублей из планируемых к поступлению в сумме 242 916 тыс. рублей, г</w:t>
      </w:r>
      <w:r w:rsidR="00B35C70" w:rsidRPr="003968F6">
        <w:rPr>
          <w:rFonts w:ascii="Times New Roman" w:hAnsi="Times New Roman" w:cs="Times New Roman"/>
          <w:color w:val="000000" w:themeColor="text1"/>
          <w:sz w:val="24"/>
          <w:szCs w:val="24"/>
        </w:rPr>
        <w:t>лавным распорядителям бюджетных сре</w:t>
      </w:r>
      <w:proofErr w:type="gramStart"/>
      <w:r w:rsidR="00B35C70" w:rsidRPr="003968F6">
        <w:rPr>
          <w:rFonts w:ascii="Times New Roman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 w:rsidR="00B35C70" w:rsidRPr="003968F6">
        <w:rPr>
          <w:rFonts w:ascii="Times New Roman" w:hAnsi="Times New Roman" w:cs="Times New Roman"/>
          <w:color w:val="000000" w:themeColor="text1"/>
          <w:sz w:val="24"/>
          <w:szCs w:val="24"/>
        </w:rPr>
        <w:t>оевременно готовить документы в целях освоения средств вышестоящего бюджета.</w:t>
      </w:r>
      <w:r w:rsidR="00D832AC" w:rsidRPr="003968F6">
        <w:t xml:space="preserve"> </w:t>
      </w:r>
    </w:p>
    <w:p w:rsidR="00D832AC" w:rsidRPr="003968F6" w:rsidRDefault="00D832AC" w:rsidP="00D832AC">
      <w:pPr>
        <w:pStyle w:val="ConsPlusNormal"/>
        <w:numPr>
          <w:ilvl w:val="0"/>
          <w:numId w:val="33"/>
        </w:numPr>
        <w:jc w:val="both"/>
      </w:pPr>
      <w:proofErr w:type="gramStart"/>
      <w:r w:rsidRPr="003968F6">
        <w:t xml:space="preserve">Комитету по управлению имуществом администрации Можайского муниципального района </w:t>
      </w:r>
      <w:r w:rsidR="00B35C70" w:rsidRPr="003968F6">
        <w:t xml:space="preserve">в соответствии со ст. 47.2 Бюджетного кодекса РФ и Общими </w:t>
      </w:r>
      <w:hyperlink r:id="rId14" w:history="1">
        <w:r w:rsidR="00B35C70" w:rsidRPr="003968F6">
          <w:t>требования</w:t>
        </w:r>
      </w:hyperlink>
      <w:r w:rsidR="00B35C70" w:rsidRPr="003968F6">
        <w:t>ми к порядку принятия решений о признании безнадежной к взысканию задолженности по платежам в бюджеты бюджетной системы РФ, утвержденными Постановлением Правительства РФ от 06.05.2016 № 393, определить порядок принятия решений о признании безнадежной к взысканию задолженности по платежам в бюджет</w:t>
      </w:r>
      <w:r w:rsidRPr="003968F6">
        <w:t xml:space="preserve">. </w:t>
      </w:r>
      <w:proofErr w:type="gramEnd"/>
    </w:p>
    <w:p w:rsidR="00D832AC" w:rsidRPr="00F82D02" w:rsidRDefault="00D832AC" w:rsidP="00D832AC">
      <w:pPr>
        <w:pStyle w:val="ConsPlusNormal"/>
        <w:ind w:left="720"/>
        <w:jc w:val="both"/>
      </w:pPr>
    </w:p>
    <w:p w:rsidR="00D832AC" w:rsidRDefault="00D832AC" w:rsidP="00D832AC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32AC" w:rsidRPr="00973A3D" w:rsidRDefault="00D832AC" w:rsidP="00D832AC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3A3D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Контрольно-счетной палаты</w:t>
      </w:r>
    </w:p>
    <w:p w:rsidR="00D832AC" w:rsidRPr="00973A3D" w:rsidRDefault="00D832AC" w:rsidP="00D832AC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3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Можайского муниципального района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Pr="00973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Богначева</w:t>
      </w:r>
      <w:proofErr w:type="spellEnd"/>
    </w:p>
    <w:p w:rsidR="0000102D" w:rsidRDefault="0000102D"/>
    <w:sectPr w:rsidR="0000102D" w:rsidSect="0048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BA2"/>
    <w:multiLevelType w:val="hybridMultilevel"/>
    <w:tmpl w:val="5882DE36"/>
    <w:lvl w:ilvl="0" w:tplc="AF8284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97E9F"/>
    <w:multiLevelType w:val="hybridMultilevel"/>
    <w:tmpl w:val="EA78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55483"/>
    <w:multiLevelType w:val="hybridMultilevel"/>
    <w:tmpl w:val="E028197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0DE416F2"/>
    <w:multiLevelType w:val="hybridMultilevel"/>
    <w:tmpl w:val="482C3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211DC"/>
    <w:multiLevelType w:val="hybridMultilevel"/>
    <w:tmpl w:val="0BB21D12"/>
    <w:lvl w:ilvl="0" w:tplc="7D2691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D66AC"/>
    <w:multiLevelType w:val="hybridMultilevel"/>
    <w:tmpl w:val="0FB880D2"/>
    <w:lvl w:ilvl="0" w:tplc="C5C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A533C4"/>
    <w:multiLevelType w:val="hybridMultilevel"/>
    <w:tmpl w:val="E47620AE"/>
    <w:lvl w:ilvl="0" w:tplc="48681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71CA7"/>
    <w:multiLevelType w:val="hybridMultilevel"/>
    <w:tmpl w:val="C9C2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E1B05"/>
    <w:multiLevelType w:val="hybridMultilevel"/>
    <w:tmpl w:val="3E6E658E"/>
    <w:lvl w:ilvl="0" w:tplc="A3BA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D94EF8"/>
    <w:multiLevelType w:val="hybridMultilevel"/>
    <w:tmpl w:val="A37C78F2"/>
    <w:lvl w:ilvl="0" w:tplc="867812E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04D4C"/>
    <w:multiLevelType w:val="hybridMultilevel"/>
    <w:tmpl w:val="BA5C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E6656"/>
    <w:multiLevelType w:val="multilevel"/>
    <w:tmpl w:val="6C1A78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48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16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24" w:hanging="1800"/>
      </w:pPr>
      <w:rPr>
        <w:rFonts w:cs="Times New Roman" w:hint="default"/>
        <w:color w:val="auto"/>
      </w:rPr>
    </w:lvl>
  </w:abstractNum>
  <w:abstractNum w:abstractNumId="12">
    <w:nsid w:val="24FF151C"/>
    <w:multiLevelType w:val="hybridMultilevel"/>
    <w:tmpl w:val="2678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74BC7"/>
    <w:multiLevelType w:val="hybridMultilevel"/>
    <w:tmpl w:val="ADA0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43083"/>
    <w:multiLevelType w:val="hybridMultilevel"/>
    <w:tmpl w:val="7ED0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85823"/>
    <w:multiLevelType w:val="hybridMultilevel"/>
    <w:tmpl w:val="3A54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E41E8"/>
    <w:multiLevelType w:val="hybridMultilevel"/>
    <w:tmpl w:val="E5DE33C6"/>
    <w:lvl w:ilvl="0" w:tplc="F4A609E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1A7F81"/>
    <w:multiLevelType w:val="hybridMultilevel"/>
    <w:tmpl w:val="9F1A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E6834"/>
    <w:multiLevelType w:val="hybridMultilevel"/>
    <w:tmpl w:val="DC064D0E"/>
    <w:lvl w:ilvl="0" w:tplc="70329F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D4E0F"/>
    <w:multiLevelType w:val="hybridMultilevel"/>
    <w:tmpl w:val="FAC87C68"/>
    <w:lvl w:ilvl="0" w:tplc="3660733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714B3B"/>
    <w:multiLevelType w:val="hybridMultilevel"/>
    <w:tmpl w:val="B0CC08CC"/>
    <w:lvl w:ilvl="0" w:tplc="FF5274B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09198E"/>
    <w:multiLevelType w:val="hybridMultilevel"/>
    <w:tmpl w:val="E5F8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62C41"/>
    <w:multiLevelType w:val="hybridMultilevel"/>
    <w:tmpl w:val="0DB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505E4"/>
    <w:multiLevelType w:val="hybridMultilevel"/>
    <w:tmpl w:val="131E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37E18"/>
    <w:multiLevelType w:val="hybridMultilevel"/>
    <w:tmpl w:val="7D36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D1282"/>
    <w:multiLevelType w:val="hybridMultilevel"/>
    <w:tmpl w:val="F526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30476"/>
    <w:multiLevelType w:val="hybridMultilevel"/>
    <w:tmpl w:val="705844E8"/>
    <w:lvl w:ilvl="0" w:tplc="BE16F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0A65D0"/>
    <w:multiLevelType w:val="hybridMultilevel"/>
    <w:tmpl w:val="382C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033DB"/>
    <w:multiLevelType w:val="hybridMultilevel"/>
    <w:tmpl w:val="21BE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71CD0"/>
    <w:multiLevelType w:val="hybridMultilevel"/>
    <w:tmpl w:val="F6FE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02D88"/>
    <w:multiLevelType w:val="hybridMultilevel"/>
    <w:tmpl w:val="F3747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F6398"/>
    <w:multiLevelType w:val="hybridMultilevel"/>
    <w:tmpl w:val="A8C28F5E"/>
    <w:lvl w:ilvl="0" w:tplc="F670CEBC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F282EAF"/>
    <w:multiLevelType w:val="hybridMultilevel"/>
    <w:tmpl w:val="6950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3246A"/>
    <w:multiLevelType w:val="hybridMultilevel"/>
    <w:tmpl w:val="0FB880D2"/>
    <w:lvl w:ilvl="0" w:tplc="C5C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7"/>
  </w:num>
  <w:num w:numId="5">
    <w:abstractNumId w:val="14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3"/>
  </w:num>
  <w:num w:numId="11">
    <w:abstractNumId w:val="1"/>
  </w:num>
  <w:num w:numId="12">
    <w:abstractNumId w:val="32"/>
  </w:num>
  <w:num w:numId="13">
    <w:abstractNumId w:val="8"/>
  </w:num>
  <w:num w:numId="14">
    <w:abstractNumId w:val="29"/>
  </w:num>
  <w:num w:numId="15">
    <w:abstractNumId w:val="2"/>
  </w:num>
  <w:num w:numId="16">
    <w:abstractNumId w:val="9"/>
  </w:num>
  <w:num w:numId="17">
    <w:abstractNumId w:val="27"/>
  </w:num>
  <w:num w:numId="18">
    <w:abstractNumId w:val="30"/>
  </w:num>
  <w:num w:numId="19">
    <w:abstractNumId w:val="21"/>
  </w:num>
  <w:num w:numId="20">
    <w:abstractNumId w:val="13"/>
  </w:num>
  <w:num w:numId="21">
    <w:abstractNumId w:val="28"/>
  </w:num>
  <w:num w:numId="22">
    <w:abstractNumId w:val="18"/>
  </w:num>
  <w:num w:numId="23">
    <w:abstractNumId w:val="22"/>
  </w:num>
  <w:num w:numId="24">
    <w:abstractNumId w:val="24"/>
  </w:num>
  <w:num w:numId="25">
    <w:abstractNumId w:val="3"/>
  </w:num>
  <w:num w:numId="26">
    <w:abstractNumId w:val="20"/>
  </w:num>
  <w:num w:numId="27">
    <w:abstractNumId w:val="5"/>
  </w:num>
  <w:num w:numId="28">
    <w:abstractNumId w:val="33"/>
  </w:num>
  <w:num w:numId="29">
    <w:abstractNumId w:val="0"/>
  </w:num>
  <w:num w:numId="30">
    <w:abstractNumId w:val="16"/>
  </w:num>
  <w:num w:numId="31">
    <w:abstractNumId w:val="31"/>
  </w:num>
  <w:num w:numId="32">
    <w:abstractNumId w:val="26"/>
  </w:num>
  <w:num w:numId="33">
    <w:abstractNumId w:val="15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2AC"/>
    <w:rsid w:val="0000102D"/>
    <w:rsid w:val="00014072"/>
    <w:rsid w:val="00023579"/>
    <w:rsid w:val="00031A5A"/>
    <w:rsid w:val="000346BB"/>
    <w:rsid w:val="00063DFF"/>
    <w:rsid w:val="000644AE"/>
    <w:rsid w:val="00092296"/>
    <w:rsid w:val="00097657"/>
    <w:rsid w:val="000B0706"/>
    <w:rsid w:val="000B63A3"/>
    <w:rsid w:val="000B740D"/>
    <w:rsid w:val="000C19D7"/>
    <w:rsid w:val="000C4ADA"/>
    <w:rsid w:val="000F7F2B"/>
    <w:rsid w:val="00101E83"/>
    <w:rsid w:val="00114D66"/>
    <w:rsid w:val="00121C26"/>
    <w:rsid w:val="00125EB8"/>
    <w:rsid w:val="00134B1B"/>
    <w:rsid w:val="00141F46"/>
    <w:rsid w:val="00142C3E"/>
    <w:rsid w:val="00145E54"/>
    <w:rsid w:val="00162A7C"/>
    <w:rsid w:val="001A0E16"/>
    <w:rsid w:val="001B5B60"/>
    <w:rsid w:val="001B7D99"/>
    <w:rsid w:val="001C4B08"/>
    <w:rsid w:val="00213AF4"/>
    <w:rsid w:val="00221F28"/>
    <w:rsid w:val="00226542"/>
    <w:rsid w:val="00254ED6"/>
    <w:rsid w:val="00260B0C"/>
    <w:rsid w:val="00266F1F"/>
    <w:rsid w:val="00273722"/>
    <w:rsid w:val="002844FC"/>
    <w:rsid w:val="002865AD"/>
    <w:rsid w:val="002920C8"/>
    <w:rsid w:val="002C6270"/>
    <w:rsid w:val="002D11CC"/>
    <w:rsid w:val="002D2342"/>
    <w:rsid w:val="002E4CE8"/>
    <w:rsid w:val="002E76F8"/>
    <w:rsid w:val="002F0D1B"/>
    <w:rsid w:val="002F5A1E"/>
    <w:rsid w:val="00305B64"/>
    <w:rsid w:val="0032415C"/>
    <w:rsid w:val="00334907"/>
    <w:rsid w:val="003370C2"/>
    <w:rsid w:val="00345F36"/>
    <w:rsid w:val="003535C2"/>
    <w:rsid w:val="003621BC"/>
    <w:rsid w:val="003636F9"/>
    <w:rsid w:val="00370DDB"/>
    <w:rsid w:val="0038731C"/>
    <w:rsid w:val="003968F6"/>
    <w:rsid w:val="003B0C32"/>
    <w:rsid w:val="003C59C7"/>
    <w:rsid w:val="003D0845"/>
    <w:rsid w:val="003D1ED9"/>
    <w:rsid w:val="003D6417"/>
    <w:rsid w:val="003E6B79"/>
    <w:rsid w:val="003F7447"/>
    <w:rsid w:val="004058B2"/>
    <w:rsid w:val="00413030"/>
    <w:rsid w:val="0042577F"/>
    <w:rsid w:val="00435E12"/>
    <w:rsid w:val="00441802"/>
    <w:rsid w:val="004432FB"/>
    <w:rsid w:val="00447FB2"/>
    <w:rsid w:val="004529E1"/>
    <w:rsid w:val="004571B5"/>
    <w:rsid w:val="004621BE"/>
    <w:rsid w:val="00466FB3"/>
    <w:rsid w:val="00475B1B"/>
    <w:rsid w:val="004816E6"/>
    <w:rsid w:val="00486146"/>
    <w:rsid w:val="00496129"/>
    <w:rsid w:val="004A02ED"/>
    <w:rsid w:val="004A0B44"/>
    <w:rsid w:val="004A108F"/>
    <w:rsid w:val="004A2F5F"/>
    <w:rsid w:val="004A3BED"/>
    <w:rsid w:val="004B210E"/>
    <w:rsid w:val="004B5ACB"/>
    <w:rsid w:val="004D2E6C"/>
    <w:rsid w:val="0050071F"/>
    <w:rsid w:val="0050267F"/>
    <w:rsid w:val="00512D64"/>
    <w:rsid w:val="00522EA0"/>
    <w:rsid w:val="00541D52"/>
    <w:rsid w:val="00551329"/>
    <w:rsid w:val="00551440"/>
    <w:rsid w:val="00554E0A"/>
    <w:rsid w:val="00566C35"/>
    <w:rsid w:val="005725B4"/>
    <w:rsid w:val="005740A3"/>
    <w:rsid w:val="00575BC1"/>
    <w:rsid w:val="005D293F"/>
    <w:rsid w:val="006014AA"/>
    <w:rsid w:val="006145D8"/>
    <w:rsid w:val="006260DE"/>
    <w:rsid w:val="00641D78"/>
    <w:rsid w:val="00656E43"/>
    <w:rsid w:val="0065727C"/>
    <w:rsid w:val="00672614"/>
    <w:rsid w:val="00685250"/>
    <w:rsid w:val="006B0C41"/>
    <w:rsid w:val="006C7AED"/>
    <w:rsid w:val="006D0B2E"/>
    <w:rsid w:val="006D301A"/>
    <w:rsid w:val="006E0F55"/>
    <w:rsid w:val="006F3DF8"/>
    <w:rsid w:val="00705921"/>
    <w:rsid w:val="0070627A"/>
    <w:rsid w:val="007074A7"/>
    <w:rsid w:val="0071023F"/>
    <w:rsid w:val="0071454B"/>
    <w:rsid w:val="00716480"/>
    <w:rsid w:val="00734A51"/>
    <w:rsid w:val="00737D81"/>
    <w:rsid w:val="0074118B"/>
    <w:rsid w:val="00762BAF"/>
    <w:rsid w:val="007B2209"/>
    <w:rsid w:val="007D0849"/>
    <w:rsid w:val="007D4550"/>
    <w:rsid w:val="007D7CEC"/>
    <w:rsid w:val="007E1F56"/>
    <w:rsid w:val="007E5574"/>
    <w:rsid w:val="007E5CF6"/>
    <w:rsid w:val="00801106"/>
    <w:rsid w:val="00806309"/>
    <w:rsid w:val="00807FAD"/>
    <w:rsid w:val="008173B7"/>
    <w:rsid w:val="008378C3"/>
    <w:rsid w:val="00842107"/>
    <w:rsid w:val="008475F2"/>
    <w:rsid w:val="008508E8"/>
    <w:rsid w:val="00855656"/>
    <w:rsid w:val="008628C2"/>
    <w:rsid w:val="00873053"/>
    <w:rsid w:val="00897B28"/>
    <w:rsid w:val="008B1118"/>
    <w:rsid w:val="008B3F4E"/>
    <w:rsid w:val="008D0C18"/>
    <w:rsid w:val="008D1C45"/>
    <w:rsid w:val="008E05ED"/>
    <w:rsid w:val="008F1389"/>
    <w:rsid w:val="009066D8"/>
    <w:rsid w:val="00915109"/>
    <w:rsid w:val="00925DA7"/>
    <w:rsid w:val="00960887"/>
    <w:rsid w:val="0097121B"/>
    <w:rsid w:val="00975579"/>
    <w:rsid w:val="00980CC2"/>
    <w:rsid w:val="009917B9"/>
    <w:rsid w:val="009A3890"/>
    <w:rsid w:val="009B200B"/>
    <w:rsid w:val="009C17D7"/>
    <w:rsid w:val="009C7E3C"/>
    <w:rsid w:val="009D2957"/>
    <w:rsid w:val="00A10040"/>
    <w:rsid w:val="00A121FB"/>
    <w:rsid w:val="00A4445B"/>
    <w:rsid w:val="00A4544E"/>
    <w:rsid w:val="00A4660A"/>
    <w:rsid w:val="00A54C45"/>
    <w:rsid w:val="00A71363"/>
    <w:rsid w:val="00A92DF2"/>
    <w:rsid w:val="00AB01C3"/>
    <w:rsid w:val="00AB0C1D"/>
    <w:rsid w:val="00AB4841"/>
    <w:rsid w:val="00AC666C"/>
    <w:rsid w:val="00AD7082"/>
    <w:rsid w:val="00AE64AE"/>
    <w:rsid w:val="00AF5587"/>
    <w:rsid w:val="00B03BDB"/>
    <w:rsid w:val="00B0465D"/>
    <w:rsid w:val="00B05066"/>
    <w:rsid w:val="00B12754"/>
    <w:rsid w:val="00B21537"/>
    <w:rsid w:val="00B22D22"/>
    <w:rsid w:val="00B35C70"/>
    <w:rsid w:val="00B40CFD"/>
    <w:rsid w:val="00B65644"/>
    <w:rsid w:val="00B763A8"/>
    <w:rsid w:val="00B76C49"/>
    <w:rsid w:val="00B82C4C"/>
    <w:rsid w:val="00BD2CAF"/>
    <w:rsid w:val="00BD4668"/>
    <w:rsid w:val="00BD6262"/>
    <w:rsid w:val="00BE77AB"/>
    <w:rsid w:val="00C03F09"/>
    <w:rsid w:val="00C120FE"/>
    <w:rsid w:val="00C26904"/>
    <w:rsid w:val="00C32B4D"/>
    <w:rsid w:val="00C33A7D"/>
    <w:rsid w:val="00C3709F"/>
    <w:rsid w:val="00C53860"/>
    <w:rsid w:val="00C57D1B"/>
    <w:rsid w:val="00C76F14"/>
    <w:rsid w:val="00C77E33"/>
    <w:rsid w:val="00C8130D"/>
    <w:rsid w:val="00C81A69"/>
    <w:rsid w:val="00C85C63"/>
    <w:rsid w:val="00C9251D"/>
    <w:rsid w:val="00C932B9"/>
    <w:rsid w:val="00CA6A64"/>
    <w:rsid w:val="00CA7957"/>
    <w:rsid w:val="00CB0495"/>
    <w:rsid w:val="00CD37C6"/>
    <w:rsid w:val="00CD784B"/>
    <w:rsid w:val="00D059F4"/>
    <w:rsid w:val="00D05D6C"/>
    <w:rsid w:val="00D20630"/>
    <w:rsid w:val="00D23DCC"/>
    <w:rsid w:val="00D24988"/>
    <w:rsid w:val="00D41401"/>
    <w:rsid w:val="00D41C1B"/>
    <w:rsid w:val="00D429FD"/>
    <w:rsid w:val="00D56FCE"/>
    <w:rsid w:val="00D706EF"/>
    <w:rsid w:val="00D7168F"/>
    <w:rsid w:val="00D832AC"/>
    <w:rsid w:val="00D97764"/>
    <w:rsid w:val="00DA5B12"/>
    <w:rsid w:val="00DC1C38"/>
    <w:rsid w:val="00DD1094"/>
    <w:rsid w:val="00DD6CC2"/>
    <w:rsid w:val="00E00BE6"/>
    <w:rsid w:val="00E048F9"/>
    <w:rsid w:val="00E04C63"/>
    <w:rsid w:val="00E10679"/>
    <w:rsid w:val="00E17F7A"/>
    <w:rsid w:val="00E258A4"/>
    <w:rsid w:val="00E32FBF"/>
    <w:rsid w:val="00E3495F"/>
    <w:rsid w:val="00E37B9A"/>
    <w:rsid w:val="00E7226C"/>
    <w:rsid w:val="00E85A96"/>
    <w:rsid w:val="00EA22EA"/>
    <w:rsid w:val="00EA4789"/>
    <w:rsid w:val="00ED5497"/>
    <w:rsid w:val="00EE329D"/>
    <w:rsid w:val="00EE7E81"/>
    <w:rsid w:val="00F471FF"/>
    <w:rsid w:val="00F70317"/>
    <w:rsid w:val="00F71A18"/>
    <w:rsid w:val="00F86733"/>
    <w:rsid w:val="00FA768E"/>
    <w:rsid w:val="00FB3BBB"/>
    <w:rsid w:val="00FE3439"/>
    <w:rsid w:val="00FE436A"/>
    <w:rsid w:val="00FE445E"/>
    <w:rsid w:val="00FF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46"/>
  </w:style>
  <w:style w:type="paragraph" w:styleId="1">
    <w:name w:val="heading 1"/>
    <w:basedOn w:val="a"/>
    <w:next w:val="a"/>
    <w:link w:val="10"/>
    <w:qFormat/>
    <w:rsid w:val="00D832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2A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D832AC"/>
    <w:pPr>
      <w:ind w:left="720"/>
      <w:contextualSpacing/>
    </w:pPr>
  </w:style>
  <w:style w:type="paragraph" w:customStyle="1" w:styleId="6">
    <w:name w:val="Основной текст6"/>
    <w:basedOn w:val="a"/>
    <w:uiPriority w:val="99"/>
    <w:rsid w:val="00D832AC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2">
    <w:name w:val="Заголовок №1 (2)_"/>
    <w:basedOn w:val="a0"/>
    <w:link w:val="120"/>
    <w:locked/>
    <w:rsid w:val="00D832A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D832AC"/>
    <w:pPr>
      <w:widowControl w:val="0"/>
      <w:shd w:val="clear" w:color="auto" w:fill="FFFFFF"/>
      <w:spacing w:before="240" w:after="30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styleId="2">
    <w:name w:val="Body Text 2"/>
    <w:basedOn w:val="a"/>
    <w:link w:val="20"/>
    <w:unhideWhenUsed/>
    <w:rsid w:val="00D832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832A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D832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832AC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 статьи"/>
    <w:basedOn w:val="a"/>
    <w:next w:val="a"/>
    <w:rsid w:val="00D832A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8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2AC"/>
  </w:style>
  <w:style w:type="paragraph" w:styleId="a7">
    <w:name w:val="footer"/>
    <w:basedOn w:val="a"/>
    <w:link w:val="a8"/>
    <w:uiPriority w:val="99"/>
    <w:unhideWhenUsed/>
    <w:rsid w:val="00D8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2AC"/>
  </w:style>
  <w:style w:type="paragraph" w:styleId="a9">
    <w:name w:val="Body Text Indent"/>
    <w:basedOn w:val="a"/>
    <w:link w:val="aa"/>
    <w:rsid w:val="00D832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832A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D832AC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extindent">
    <w:name w:val="textindent"/>
    <w:basedOn w:val="a"/>
    <w:rsid w:val="00D832AC"/>
    <w:pPr>
      <w:spacing w:before="60" w:after="60" w:line="240" w:lineRule="auto"/>
      <w:ind w:firstLine="225"/>
      <w:jc w:val="both"/>
      <w:textAlignment w:val="baseline"/>
    </w:pPr>
    <w:rPr>
      <w:rFonts w:ascii="Arial" w:eastAsia="Times New Roman" w:hAnsi="Arial" w:cs="Arial"/>
      <w:color w:val="000000"/>
      <w:sz w:val="18"/>
      <w:szCs w:val="18"/>
    </w:rPr>
  </w:style>
  <w:style w:type="paragraph" w:styleId="ac">
    <w:name w:val="Balloon Text"/>
    <w:basedOn w:val="a"/>
    <w:link w:val="ad"/>
    <w:rsid w:val="00D832A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832AC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D83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rsid w:val="00D83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D832AC"/>
    <w:rPr>
      <w:color w:val="0000FF"/>
      <w:u w:val="single"/>
    </w:rPr>
  </w:style>
  <w:style w:type="paragraph" w:customStyle="1" w:styleId="ConsPlusNormal">
    <w:name w:val="ConsPlusNormal"/>
    <w:rsid w:val="00D832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C64B6075EF6C679FAE787AD8EFD28EE811968A135E27A45C08FC35F1fAmFN" TargetMode="External"/><Relationship Id="rId13" Type="http://schemas.openxmlformats.org/officeDocument/2006/relationships/hyperlink" Target="consultantplus://offline/ref=6CC64B6075EF6C679FAE787AD8EFD28EE811968A135E27A45C08FC35F1fAm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E024B3E4EAD589DD7D1E36BC60227E075FAD6861829DEF6FF83D025D4F52EDB0194CC81FC0185Bo4lFN" TargetMode="External"/><Relationship Id="rId12" Type="http://schemas.openxmlformats.org/officeDocument/2006/relationships/hyperlink" Target="consultantplus://offline/ref=DCE024B3E4EAD589DD7D1E36BC60227E075FAD6861829DEF6FF83D025D4F52EDB0194CC81FC0185Bo4lF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FD72995F7DDE9C2BE56D217CBEAFE98994F8D50E3C65743D8599598B5DA38438B801EB728AEA66yAs8I" TargetMode="External"/><Relationship Id="rId11" Type="http://schemas.openxmlformats.org/officeDocument/2006/relationships/hyperlink" Target="consultantplus://offline/ref=6CC64B6075EF6C679FAE787AD8EFD28EE811968A135E27A45C08FC35F1fAmFN" TargetMode="External"/><Relationship Id="rId5" Type="http://schemas.openxmlformats.org/officeDocument/2006/relationships/hyperlink" Target="consultantplus://offline/ref=070D497AA6A850D52BD5C394288083ED92C142742F1CE590A7427453F48861AAC354A9E669051B793DoA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E024B3E4EAD589DD7D1E36BC60227E075FAD6861829DEF6FF83D025D4F52EDB0194CC81FC0185Bo4l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C64B6075EF6C679FAE787AD8EFD28EE811968A135E27A45C08FC35F1fAmFN" TargetMode="External"/><Relationship Id="rId14" Type="http://schemas.openxmlformats.org/officeDocument/2006/relationships/hyperlink" Target="consultantplus://offline/ref=E6FD72995F7DDE9C2BE56D217CBEAFE98994F8D50E3C65743D8599598B5DA38438B801EB728AEA66yAs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21</Pages>
  <Words>10938</Words>
  <Characters>62347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Шевченко Т Н</cp:lastModifiedBy>
  <cp:revision>121</cp:revision>
  <cp:lastPrinted>2016-08-11T06:24:00Z</cp:lastPrinted>
  <dcterms:created xsi:type="dcterms:W3CDTF">2016-08-03T08:46:00Z</dcterms:created>
  <dcterms:modified xsi:type="dcterms:W3CDTF">2016-08-11T06:27:00Z</dcterms:modified>
</cp:coreProperties>
</file>