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FF" w:rsidRDefault="007C37FF" w:rsidP="007C37FF">
      <w:pPr>
        <w:spacing w:after="0" w:line="240" w:lineRule="auto"/>
        <w:jc w:val="center"/>
        <w:rPr>
          <w:rFonts w:ascii="Times New Roman" w:hAnsi="Times New Roman"/>
          <w:b/>
          <w:kern w:val="3"/>
          <w:sz w:val="24"/>
          <w:szCs w:val="24"/>
        </w:rPr>
      </w:pPr>
      <w:r>
        <w:rPr>
          <w:rFonts w:ascii="Times New Roman" w:hAnsi="Times New Roman" w:cs="Times New Roman"/>
          <w:b/>
          <w:sz w:val="24"/>
          <w:szCs w:val="24"/>
        </w:rPr>
        <w:t xml:space="preserve">Информация о результатах контрольного мероприятия </w:t>
      </w:r>
    </w:p>
    <w:p w:rsidR="005112A8" w:rsidRPr="004D4E3A" w:rsidRDefault="007C37FF" w:rsidP="007C37FF">
      <w:pPr>
        <w:suppressAutoHyphens/>
        <w:autoSpaceDN w:val="0"/>
        <w:spacing w:after="0"/>
        <w:contextualSpacing/>
        <w:jc w:val="center"/>
        <w:textAlignment w:val="baseline"/>
        <w:rPr>
          <w:rFonts w:ascii="Times New Roman" w:eastAsia="SimSun" w:hAnsi="Times New Roman" w:cs="Calibri"/>
          <w:b/>
          <w:kern w:val="3"/>
          <w:sz w:val="24"/>
          <w:szCs w:val="24"/>
        </w:rPr>
      </w:pPr>
      <w:r w:rsidRPr="004D4E3A">
        <w:rPr>
          <w:rFonts w:ascii="Times New Roman" w:eastAsia="SimSun" w:hAnsi="Times New Roman" w:cs="Calibri"/>
          <w:b/>
          <w:kern w:val="3"/>
          <w:sz w:val="24"/>
          <w:szCs w:val="24"/>
        </w:rPr>
        <w:t xml:space="preserve"> </w:t>
      </w:r>
      <w:r w:rsidR="005112A8" w:rsidRPr="004D4E3A">
        <w:rPr>
          <w:rFonts w:ascii="Times New Roman" w:eastAsia="SimSun" w:hAnsi="Times New Roman" w:cs="Calibri"/>
          <w:b/>
          <w:kern w:val="3"/>
          <w:sz w:val="24"/>
          <w:szCs w:val="24"/>
        </w:rPr>
        <w:t>«</w:t>
      </w:r>
      <w:r w:rsidR="00575BEF" w:rsidRPr="004D4E3A">
        <w:rPr>
          <w:rFonts w:ascii="Times New Roman" w:hAnsi="Times New Roman" w:cs="Times New Roman"/>
          <w:sz w:val="24"/>
          <w:szCs w:val="24"/>
        </w:rPr>
        <w:t>П</w:t>
      </w:r>
      <w:r w:rsidR="00575BEF" w:rsidRPr="004D4E3A">
        <w:rPr>
          <w:rFonts w:ascii="Times New Roman" w:eastAsia="Times New Roman" w:hAnsi="Times New Roman" w:cs="Times New Roman"/>
          <w:sz w:val="24"/>
          <w:szCs w:val="24"/>
        </w:rPr>
        <w:t>роверк</w:t>
      </w:r>
      <w:r w:rsidR="00575BEF" w:rsidRPr="004D4E3A">
        <w:rPr>
          <w:rFonts w:ascii="Times New Roman" w:hAnsi="Times New Roman" w:cs="Times New Roman"/>
          <w:sz w:val="24"/>
          <w:szCs w:val="24"/>
        </w:rPr>
        <w:t>а</w:t>
      </w:r>
      <w:r w:rsidR="00575BEF" w:rsidRPr="004D4E3A">
        <w:rPr>
          <w:rFonts w:ascii="Times New Roman" w:eastAsia="Times New Roman" w:hAnsi="Times New Roman" w:cs="Times New Roman"/>
          <w:sz w:val="24"/>
          <w:szCs w:val="24"/>
        </w:rPr>
        <w:t xml:space="preserve"> законности, эффективности и целевого использования бюджетных средств администрацией сельского поселения Борисовское, а также порядка управления и распоряжения муниципальным имуществом</w:t>
      </w:r>
      <w:r w:rsidR="005112A8" w:rsidRPr="004D4E3A">
        <w:rPr>
          <w:rFonts w:ascii="Times New Roman" w:eastAsia="SimSun" w:hAnsi="Times New Roman" w:cs="Calibri"/>
          <w:b/>
          <w:kern w:val="3"/>
          <w:sz w:val="24"/>
          <w:szCs w:val="24"/>
        </w:rPr>
        <w:t>»</w:t>
      </w:r>
    </w:p>
    <w:p w:rsidR="007F018F" w:rsidRPr="004D4E3A" w:rsidRDefault="007F018F" w:rsidP="005112A8">
      <w:pPr>
        <w:suppressAutoHyphens/>
        <w:autoSpaceDN w:val="0"/>
        <w:spacing w:after="0"/>
        <w:contextualSpacing/>
        <w:jc w:val="center"/>
        <w:textAlignment w:val="baseline"/>
        <w:rPr>
          <w:rFonts w:ascii="Times New Roman" w:eastAsia="SimSun" w:hAnsi="Times New Roman" w:cs="Calibri"/>
          <w:b/>
          <w:kern w:val="3"/>
          <w:sz w:val="24"/>
          <w:szCs w:val="24"/>
        </w:rPr>
      </w:pPr>
    </w:p>
    <w:p w:rsidR="00357F99" w:rsidRDefault="007F018F" w:rsidP="00502A8A">
      <w:pPr>
        <w:suppressAutoHyphens/>
        <w:autoSpaceDN w:val="0"/>
        <w:spacing w:after="0"/>
        <w:ind w:firstLine="708"/>
        <w:contextualSpacing/>
        <w:jc w:val="both"/>
        <w:textAlignment w:val="baseline"/>
        <w:rPr>
          <w:rFonts w:ascii="Times New Roman" w:hAnsi="Times New Roman" w:cs="Times New Roman"/>
          <w:sz w:val="24"/>
          <w:szCs w:val="24"/>
        </w:rPr>
      </w:pPr>
      <w:r w:rsidRPr="004D4E3A">
        <w:rPr>
          <w:rFonts w:ascii="Times New Roman" w:hAnsi="Times New Roman" w:cs="Times New Roman"/>
          <w:sz w:val="24"/>
          <w:szCs w:val="24"/>
        </w:rPr>
        <w:t xml:space="preserve">Основание для проведения контрольного мероприятия: </w:t>
      </w:r>
      <w:r w:rsidR="004D4E3A" w:rsidRPr="004D4E3A">
        <w:rPr>
          <w:rFonts w:ascii="Times New Roman" w:hAnsi="Times New Roman" w:cs="Times New Roman"/>
          <w:sz w:val="24"/>
          <w:szCs w:val="24"/>
        </w:rPr>
        <w:t>Пункт 2.12 Плана деятельности Контрольно-счетной палаты Можайского муниципального района на 2017 год, утвержденного распоряжением Контрольно-счетной палаты Можайского муниципального района от 29.12.2016 № 18 (в редакции от 16.06.2017)</w:t>
      </w:r>
      <w:r w:rsidR="004D4E3A">
        <w:rPr>
          <w:rFonts w:ascii="Times New Roman" w:hAnsi="Times New Roman" w:cs="Times New Roman"/>
          <w:sz w:val="24"/>
          <w:szCs w:val="24"/>
        </w:rPr>
        <w:t>.</w:t>
      </w:r>
    </w:p>
    <w:p w:rsidR="00D550E4" w:rsidRPr="004D4E3A" w:rsidRDefault="00D550E4" w:rsidP="00502A8A">
      <w:pPr>
        <w:suppressAutoHyphens/>
        <w:autoSpaceDN w:val="0"/>
        <w:spacing w:after="0"/>
        <w:ind w:firstLine="708"/>
        <w:contextualSpacing/>
        <w:jc w:val="both"/>
        <w:textAlignment w:val="baseline"/>
        <w:rPr>
          <w:rFonts w:ascii="Times New Roman" w:eastAsia="Times New Roman" w:hAnsi="Times New Roman"/>
          <w:b/>
          <w:kern w:val="3"/>
          <w:sz w:val="24"/>
          <w:szCs w:val="24"/>
        </w:rPr>
      </w:pPr>
    </w:p>
    <w:p w:rsidR="00357F99" w:rsidRPr="004D4E3A" w:rsidRDefault="00502A8A" w:rsidP="004D4E3A">
      <w:pPr>
        <w:suppressAutoHyphens/>
        <w:autoSpaceDN w:val="0"/>
        <w:spacing w:after="0"/>
        <w:ind w:firstLine="708"/>
        <w:jc w:val="both"/>
        <w:textAlignment w:val="baseline"/>
        <w:rPr>
          <w:rFonts w:ascii="Times New Roman" w:hAnsi="Times New Roman" w:cs="Times New Roman"/>
          <w:sz w:val="24"/>
          <w:szCs w:val="24"/>
        </w:rPr>
      </w:pPr>
      <w:r w:rsidRPr="004D4E3A">
        <w:rPr>
          <w:rFonts w:ascii="Times New Roman" w:hAnsi="Times New Roman" w:cs="Times New Roman"/>
          <w:b/>
          <w:sz w:val="24"/>
          <w:szCs w:val="24"/>
        </w:rPr>
        <w:t>Предмет контрольного мероприятия:</w:t>
      </w:r>
      <w:r w:rsidRPr="004D4E3A">
        <w:rPr>
          <w:rFonts w:ascii="Times New Roman" w:hAnsi="Times New Roman" w:cs="Times New Roman"/>
          <w:sz w:val="24"/>
          <w:szCs w:val="24"/>
        </w:rPr>
        <w:t xml:space="preserve"> </w:t>
      </w:r>
      <w:r w:rsidR="004D4E3A">
        <w:rPr>
          <w:rFonts w:ascii="Times New Roman" w:hAnsi="Times New Roman" w:cs="Times New Roman"/>
          <w:sz w:val="24"/>
          <w:szCs w:val="24"/>
        </w:rPr>
        <w:t>с</w:t>
      </w:r>
      <w:r w:rsidR="004D4E3A" w:rsidRPr="004D4E3A">
        <w:rPr>
          <w:rFonts w:ascii="Times New Roman" w:hAnsi="Times New Roman" w:cs="Times New Roman"/>
          <w:sz w:val="24"/>
          <w:szCs w:val="24"/>
        </w:rPr>
        <w:t>редства, выделяемые из бюджета сельского поселения Борисовское.</w:t>
      </w:r>
    </w:p>
    <w:p w:rsidR="00502A8A" w:rsidRPr="004D4E3A" w:rsidRDefault="00502A8A" w:rsidP="00502A8A">
      <w:pPr>
        <w:pStyle w:val="a3"/>
        <w:autoSpaceDE w:val="0"/>
        <w:autoSpaceDN w:val="0"/>
        <w:adjustRightInd w:val="0"/>
        <w:spacing w:after="0"/>
        <w:ind w:left="0" w:firstLine="709"/>
        <w:jc w:val="both"/>
        <w:outlineLvl w:val="0"/>
        <w:rPr>
          <w:rFonts w:ascii="Times New Roman" w:hAnsi="Times New Roman"/>
          <w:b/>
          <w:sz w:val="24"/>
          <w:szCs w:val="24"/>
        </w:rPr>
      </w:pPr>
      <w:r w:rsidRPr="004D4E3A">
        <w:rPr>
          <w:rFonts w:ascii="Times New Roman" w:hAnsi="Times New Roman"/>
          <w:b/>
          <w:sz w:val="24"/>
          <w:szCs w:val="24"/>
        </w:rPr>
        <w:t>Объекты контрольного мероприятия:</w:t>
      </w:r>
    </w:p>
    <w:p w:rsidR="00357F99" w:rsidRPr="007A6DAE" w:rsidRDefault="00357F99" w:rsidP="00357F99">
      <w:pPr>
        <w:ind w:firstLine="708"/>
        <w:jc w:val="both"/>
        <w:rPr>
          <w:rFonts w:ascii="Times New Roman" w:hAnsi="Times New Roman" w:cs="Times New Roman"/>
          <w:sz w:val="24"/>
          <w:szCs w:val="24"/>
        </w:rPr>
      </w:pPr>
      <w:r w:rsidRPr="004D4E3A">
        <w:rPr>
          <w:rFonts w:ascii="Times New Roman" w:hAnsi="Times New Roman" w:cs="Times New Roman"/>
          <w:sz w:val="24"/>
          <w:szCs w:val="24"/>
        </w:rPr>
        <w:t xml:space="preserve"> </w:t>
      </w:r>
      <w:r w:rsidR="004D4E3A" w:rsidRPr="007A6DAE">
        <w:rPr>
          <w:rFonts w:ascii="Times New Roman" w:hAnsi="Times New Roman" w:cs="Times New Roman"/>
          <w:sz w:val="24"/>
          <w:szCs w:val="24"/>
        </w:rPr>
        <w:t>администрация сельского поселения Борисовское</w:t>
      </w:r>
      <w:r w:rsidRPr="007A6DAE">
        <w:rPr>
          <w:rFonts w:ascii="Times New Roman" w:hAnsi="Times New Roman" w:cs="Times New Roman"/>
          <w:sz w:val="24"/>
          <w:szCs w:val="24"/>
        </w:rPr>
        <w:t>.</w:t>
      </w:r>
    </w:p>
    <w:p w:rsidR="007F018F" w:rsidRPr="00575BEF" w:rsidRDefault="007F018F" w:rsidP="007F018F">
      <w:pPr>
        <w:suppressAutoHyphens/>
        <w:autoSpaceDN w:val="0"/>
        <w:spacing w:after="0"/>
        <w:ind w:firstLine="708"/>
        <w:jc w:val="both"/>
        <w:textAlignment w:val="baseline"/>
        <w:rPr>
          <w:rFonts w:ascii="Times New Roman" w:hAnsi="Times New Roman"/>
          <w:color w:val="FF0000"/>
          <w:sz w:val="24"/>
          <w:szCs w:val="24"/>
        </w:rPr>
      </w:pPr>
      <w:r w:rsidRPr="007A6DAE">
        <w:rPr>
          <w:rFonts w:ascii="Times New Roman" w:hAnsi="Times New Roman"/>
          <w:b/>
          <w:kern w:val="3"/>
          <w:sz w:val="24"/>
          <w:szCs w:val="24"/>
        </w:rPr>
        <w:t>Срок проверки</w:t>
      </w:r>
      <w:r w:rsidRPr="007A6DAE">
        <w:rPr>
          <w:rFonts w:ascii="Times New Roman" w:hAnsi="Times New Roman" w:cs="Times New Roman"/>
          <w:sz w:val="24"/>
          <w:szCs w:val="24"/>
        </w:rPr>
        <w:t xml:space="preserve">: </w:t>
      </w:r>
      <w:r w:rsidR="00357F99" w:rsidRPr="007A6DAE">
        <w:rPr>
          <w:rFonts w:ascii="Times New Roman" w:hAnsi="Times New Roman" w:cs="Times New Roman"/>
          <w:sz w:val="24"/>
          <w:szCs w:val="24"/>
        </w:rPr>
        <w:t xml:space="preserve">с </w:t>
      </w:r>
      <w:r w:rsidR="007A6DAE" w:rsidRPr="007A6DAE">
        <w:rPr>
          <w:rFonts w:ascii="Times New Roman" w:hAnsi="Times New Roman" w:cs="Times New Roman"/>
          <w:sz w:val="24"/>
          <w:szCs w:val="24"/>
        </w:rPr>
        <w:t xml:space="preserve">12.07.2017  по 01.09.2017 </w:t>
      </w:r>
    </w:p>
    <w:p w:rsidR="00502A8A" w:rsidRPr="00575BEF" w:rsidRDefault="00502A8A" w:rsidP="007F018F">
      <w:pPr>
        <w:suppressAutoHyphens/>
        <w:autoSpaceDN w:val="0"/>
        <w:spacing w:after="0"/>
        <w:ind w:firstLine="708"/>
        <w:jc w:val="both"/>
        <w:textAlignment w:val="baseline"/>
        <w:rPr>
          <w:rFonts w:ascii="Times New Roman" w:hAnsi="Times New Roman"/>
          <w:color w:val="FF0000"/>
          <w:sz w:val="24"/>
          <w:szCs w:val="24"/>
        </w:rPr>
      </w:pPr>
    </w:p>
    <w:p w:rsidR="007A6DAE" w:rsidRDefault="007A6DAE" w:rsidP="007A6DAE">
      <w:pPr>
        <w:pStyle w:val="21"/>
        <w:tabs>
          <w:tab w:val="left" w:pos="540"/>
        </w:tabs>
        <w:spacing w:line="240" w:lineRule="auto"/>
        <w:jc w:val="both"/>
        <w:rPr>
          <w:b/>
          <w:bCs/>
          <w:sz w:val="28"/>
          <w:szCs w:val="28"/>
        </w:rPr>
      </w:pPr>
      <w:r>
        <w:rPr>
          <w:rFonts w:ascii="Times New Roman" w:hAnsi="Times New Roman" w:cs="Times New Roman"/>
          <w:b/>
          <w:sz w:val="24"/>
          <w:szCs w:val="24"/>
        </w:rPr>
        <w:tab/>
        <w:t xml:space="preserve">   </w:t>
      </w:r>
      <w:r w:rsidR="00502A8A" w:rsidRPr="007A6DAE">
        <w:rPr>
          <w:rFonts w:ascii="Times New Roman" w:hAnsi="Times New Roman" w:cs="Times New Roman"/>
          <w:b/>
          <w:sz w:val="24"/>
          <w:szCs w:val="24"/>
        </w:rPr>
        <w:t>Цель контрольного мероприятия:</w:t>
      </w:r>
      <w:r w:rsidR="00502A8A" w:rsidRPr="00575BEF">
        <w:rPr>
          <w:rFonts w:ascii="Times New Roman" w:hAnsi="Times New Roman" w:cs="Times New Roman"/>
          <w:b/>
          <w:color w:val="FF0000"/>
          <w:sz w:val="24"/>
          <w:szCs w:val="24"/>
        </w:rPr>
        <w:t xml:space="preserve"> </w:t>
      </w:r>
      <w:r w:rsidRPr="007A6DAE">
        <w:rPr>
          <w:rFonts w:ascii="Times New Roman" w:hAnsi="Times New Roman" w:cs="Times New Roman"/>
          <w:sz w:val="24"/>
          <w:szCs w:val="24"/>
        </w:rPr>
        <w:t>Проверить законность, целевой характер и эффективность использования бюджетных средств, выделенных из бюджета сельского поселения Борисовское</w:t>
      </w:r>
      <w:r w:rsidR="008041ED">
        <w:rPr>
          <w:rFonts w:ascii="Times New Roman" w:hAnsi="Times New Roman" w:cs="Times New Roman"/>
          <w:sz w:val="24"/>
          <w:szCs w:val="24"/>
        </w:rPr>
        <w:t>,</w:t>
      </w:r>
      <w:r w:rsidRPr="007A6DAE">
        <w:rPr>
          <w:rFonts w:ascii="Times New Roman" w:hAnsi="Times New Roman" w:cs="Times New Roman"/>
          <w:sz w:val="24"/>
          <w:szCs w:val="24"/>
        </w:rPr>
        <w:t xml:space="preserve"> </w:t>
      </w:r>
      <w:r w:rsidR="00D550E4">
        <w:rPr>
          <w:rFonts w:ascii="Times New Roman" w:hAnsi="Times New Roman" w:cs="Times New Roman"/>
          <w:sz w:val="24"/>
          <w:szCs w:val="24"/>
        </w:rPr>
        <w:t>а также</w:t>
      </w:r>
      <w:r w:rsidRPr="007A6DAE">
        <w:rPr>
          <w:rFonts w:ascii="Times New Roman" w:hAnsi="Times New Roman" w:cs="Times New Roman"/>
          <w:sz w:val="24"/>
          <w:szCs w:val="24"/>
        </w:rPr>
        <w:t xml:space="preserve"> соблюдение установленного порядка управления и распоряжени</w:t>
      </w:r>
      <w:r w:rsidR="00D550E4">
        <w:rPr>
          <w:rFonts w:ascii="Times New Roman" w:hAnsi="Times New Roman" w:cs="Times New Roman"/>
          <w:sz w:val="24"/>
          <w:szCs w:val="24"/>
        </w:rPr>
        <w:t>я</w:t>
      </w:r>
      <w:r w:rsidRPr="007A6DAE">
        <w:rPr>
          <w:rFonts w:ascii="Times New Roman" w:hAnsi="Times New Roman" w:cs="Times New Roman"/>
          <w:sz w:val="24"/>
          <w:szCs w:val="24"/>
        </w:rPr>
        <w:t xml:space="preserve"> муниципальным имуществом.</w:t>
      </w:r>
    </w:p>
    <w:p w:rsidR="007A6DAE" w:rsidRDefault="007F018F" w:rsidP="007A6DAE">
      <w:pPr>
        <w:autoSpaceDE w:val="0"/>
        <w:autoSpaceDN w:val="0"/>
        <w:ind w:firstLine="709"/>
        <w:jc w:val="both"/>
        <w:rPr>
          <w:sz w:val="28"/>
          <w:szCs w:val="28"/>
        </w:rPr>
      </w:pPr>
      <w:r w:rsidRPr="007A6DAE">
        <w:rPr>
          <w:rFonts w:ascii="Times New Roman" w:hAnsi="Times New Roman"/>
          <w:b/>
          <w:kern w:val="3"/>
          <w:sz w:val="24"/>
          <w:szCs w:val="24"/>
        </w:rPr>
        <w:t xml:space="preserve">Проверяемый период деятельности: </w:t>
      </w:r>
      <w:r w:rsidR="007A6DAE" w:rsidRPr="007A6DAE">
        <w:rPr>
          <w:rFonts w:ascii="Times New Roman" w:hAnsi="Times New Roman" w:cs="Times New Roman"/>
          <w:sz w:val="24"/>
          <w:szCs w:val="24"/>
        </w:rPr>
        <w:t>2015 год – 1 полугодие 2017 года</w:t>
      </w:r>
      <w:r w:rsidR="007A6DAE" w:rsidRPr="006E06F6">
        <w:rPr>
          <w:sz w:val="28"/>
          <w:szCs w:val="28"/>
        </w:rPr>
        <w:t>.</w:t>
      </w:r>
    </w:p>
    <w:p w:rsidR="005112A8" w:rsidRPr="007A6DAE" w:rsidRDefault="00502A8A" w:rsidP="00D550E4">
      <w:pPr>
        <w:autoSpaceDE w:val="0"/>
        <w:autoSpaceDN w:val="0"/>
        <w:ind w:firstLine="709"/>
        <w:jc w:val="both"/>
        <w:rPr>
          <w:rFonts w:ascii="Times New Roman" w:hAnsi="Times New Roman" w:cs="Times New Roman"/>
          <w:sz w:val="24"/>
          <w:szCs w:val="24"/>
        </w:rPr>
      </w:pPr>
      <w:r w:rsidRPr="007A6DAE">
        <w:rPr>
          <w:rFonts w:ascii="Times New Roman" w:hAnsi="Times New Roman" w:cs="Times New Roman"/>
          <w:sz w:val="24"/>
          <w:szCs w:val="24"/>
        </w:rPr>
        <w:t xml:space="preserve">По результатам контрольного мероприятия оформлен акт проверки. Акт  подписан </w:t>
      </w:r>
      <w:r w:rsidR="00357F99" w:rsidRPr="007A6DAE">
        <w:rPr>
          <w:rFonts w:ascii="Times New Roman" w:hAnsi="Times New Roman" w:cs="Times New Roman"/>
          <w:sz w:val="24"/>
          <w:szCs w:val="24"/>
        </w:rPr>
        <w:t>без разногласий</w:t>
      </w:r>
      <w:r w:rsidRPr="007A6DAE">
        <w:rPr>
          <w:rFonts w:ascii="Times New Roman" w:hAnsi="Times New Roman" w:cs="Times New Roman"/>
          <w:sz w:val="24"/>
          <w:szCs w:val="24"/>
        </w:rPr>
        <w:t>.</w:t>
      </w:r>
    </w:p>
    <w:p w:rsidR="00C16A07" w:rsidRPr="007A6DAE" w:rsidRDefault="00C16A07" w:rsidP="00BC665D">
      <w:pPr>
        <w:spacing w:after="0"/>
        <w:ind w:firstLine="708"/>
        <w:jc w:val="both"/>
        <w:rPr>
          <w:rFonts w:ascii="Times New Roman" w:hAnsi="Times New Roman" w:cs="Times New Roman"/>
          <w:sz w:val="24"/>
          <w:szCs w:val="24"/>
        </w:rPr>
      </w:pPr>
      <w:r>
        <w:rPr>
          <w:rFonts w:ascii="Times New Roman" w:hAnsi="Times New Roman" w:cs="Times New Roman"/>
          <w:sz w:val="24"/>
          <w:szCs w:val="24"/>
        </w:rPr>
        <w:t>В ходе контрольного мероприятия выявлено следующее.</w:t>
      </w:r>
    </w:p>
    <w:p w:rsidR="007142E6" w:rsidRDefault="007142E6" w:rsidP="007142E6">
      <w:pPr>
        <w:pStyle w:val="a6"/>
        <w:numPr>
          <w:ilvl w:val="0"/>
          <w:numId w:val="27"/>
        </w:numPr>
        <w:spacing w:after="0"/>
        <w:ind w:right="23"/>
        <w:jc w:val="both"/>
      </w:pPr>
      <w:r>
        <w:t xml:space="preserve">Нарушения и недостатки при использовании средств бюджета </w:t>
      </w:r>
      <w:r w:rsidRPr="007E1FC4">
        <w:t>сельского поселения Борисовское</w:t>
      </w:r>
      <w:r>
        <w:t xml:space="preserve">. </w:t>
      </w:r>
    </w:p>
    <w:p w:rsidR="00C16A07" w:rsidRPr="00C16A07" w:rsidRDefault="007142E6" w:rsidP="007142E6">
      <w:pPr>
        <w:pStyle w:val="a6"/>
        <w:numPr>
          <w:ilvl w:val="1"/>
          <w:numId w:val="27"/>
        </w:numPr>
        <w:spacing w:after="0"/>
        <w:ind w:right="23"/>
        <w:jc w:val="both"/>
        <w:rPr>
          <w:b/>
        </w:rPr>
      </w:pPr>
      <w:r w:rsidRPr="00122096">
        <w:t xml:space="preserve">Контрольными обмерами выполненных работ: по строительству мемориального комплекса </w:t>
      </w:r>
      <w:proofErr w:type="gramStart"/>
      <w:r w:rsidRPr="00122096">
        <w:t>в</w:t>
      </w:r>
      <w:proofErr w:type="gramEnd"/>
      <w:r w:rsidRPr="00122096">
        <w:t xml:space="preserve"> </w:t>
      </w:r>
      <w:proofErr w:type="gramStart"/>
      <w:r w:rsidRPr="00122096">
        <w:t>с</w:t>
      </w:r>
      <w:proofErr w:type="gramEnd"/>
      <w:r w:rsidRPr="00122096">
        <w:t>. Борисово; по благоустройству территории у мемориа</w:t>
      </w:r>
      <w:r>
        <w:t xml:space="preserve">ла в </w:t>
      </w:r>
      <w:r w:rsidRPr="00122096">
        <w:t>с. Борисово; по ремонту второго этажа в здании администрации сельского</w:t>
      </w:r>
      <w:r w:rsidRPr="0084395E">
        <w:t xml:space="preserve"> поселения Борисовское</w:t>
      </w:r>
      <w:r>
        <w:t xml:space="preserve">, установлено завышение </w:t>
      </w:r>
      <w:r w:rsidRPr="00F84CC4">
        <w:t xml:space="preserve">объемов и стоимости выполненных работ на </w:t>
      </w:r>
      <w:r>
        <w:t xml:space="preserve">общую </w:t>
      </w:r>
      <w:r w:rsidRPr="00F84CC4">
        <w:t xml:space="preserve">сумму </w:t>
      </w:r>
      <w:r>
        <w:t>695 093,70</w:t>
      </w:r>
      <w:r w:rsidRPr="00F84CC4">
        <w:t xml:space="preserve"> </w:t>
      </w:r>
      <w:r>
        <w:t>рубля</w:t>
      </w:r>
      <w:r w:rsidRPr="0084395E">
        <w:t>.</w:t>
      </w:r>
      <w:r>
        <w:t xml:space="preserve"> В результате в указанной сумме оплачены фактически невыполненные и завышенные объемы работ.</w:t>
      </w:r>
    </w:p>
    <w:p w:rsidR="007142E6" w:rsidRDefault="007142E6" w:rsidP="007142E6">
      <w:pPr>
        <w:pStyle w:val="a6"/>
        <w:numPr>
          <w:ilvl w:val="1"/>
          <w:numId w:val="27"/>
        </w:numPr>
        <w:spacing w:after="0"/>
        <w:ind w:left="1066" w:right="23"/>
        <w:jc w:val="both"/>
      </w:pPr>
      <w:proofErr w:type="gramStart"/>
      <w:r>
        <w:t xml:space="preserve">В нарушение порядка оплаты, установленного Техническим </w:t>
      </w:r>
      <w:r w:rsidRPr="00F93FE2">
        <w:t>задани</w:t>
      </w:r>
      <w:r>
        <w:t>ем</w:t>
      </w:r>
      <w:r w:rsidRPr="00F93FE2">
        <w:t>, являющ</w:t>
      </w:r>
      <w:r>
        <w:t xml:space="preserve">имся </w:t>
      </w:r>
      <w:r w:rsidRPr="00F93FE2">
        <w:t>неотъемлемой частью</w:t>
      </w:r>
      <w:r>
        <w:t xml:space="preserve"> муниципального контракта от 01.08.2016 </w:t>
      </w:r>
      <w:r w:rsidRPr="00621ED4">
        <w:t>на выполнение работ по строительству мемориального комплекса в с. Борисово</w:t>
      </w:r>
      <w:r>
        <w:t xml:space="preserve">, </w:t>
      </w:r>
      <w:r w:rsidRPr="009A0798">
        <w:t>оплачены невыполненные работы и фактически необоснованные затраты ООО «</w:t>
      </w:r>
      <w:proofErr w:type="spellStart"/>
      <w:r w:rsidRPr="009A0798">
        <w:t>Спецстройподряд</w:t>
      </w:r>
      <w:proofErr w:type="spellEnd"/>
      <w:r w:rsidRPr="009A0798">
        <w:t xml:space="preserve">», а именно, затраты по уплате налога на добавленную стоимость в общей сумме 739 594,74 рубля, </w:t>
      </w:r>
      <w:r>
        <w:t>поскольку</w:t>
      </w:r>
      <w:r w:rsidRPr="007077F8">
        <w:t xml:space="preserve"> ООО «</w:t>
      </w:r>
      <w:proofErr w:type="spellStart"/>
      <w:r w:rsidRPr="007077F8">
        <w:t>Спецстройподряд</w:t>
      </w:r>
      <w:proofErr w:type="spellEnd"/>
      <w:r w:rsidRPr="007077F8">
        <w:t xml:space="preserve">» </w:t>
      </w:r>
      <w:r w:rsidRPr="00C8363C">
        <w:t>находится на упрощенной системе налогообложения</w:t>
      </w:r>
      <w:r w:rsidRPr="007077F8">
        <w:t xml:space="preserve"> </w:t>
      </w:r>
      <w:r>
        <w:t xml:space="preserve">и </w:t>
      </w:r>
      <w:r w:rsidRPr="007077F8">
        <w:t xml:space="preserve">НДС не </w:t>
      </w:r>
      <w:r>
        <w:t>уплачивает</w:t>
      </w:r>
      <w:r w:rsidRPr="007077F8">
        <w:t>.</w:t>
      </w:r>
      <w:proofErr w:type="gramEnd"/>
    </w:p>
    <w:p w:rsidR="007142E6" w:rsidRDefault="007142E6" w:rsidP="007142E6">
      <w:pPr>
        <w:pStyle w:val="ac"/>
        <w:ind w:left="1068"/>
        <w:jc w:val="both"/>
        <w:rPr>
          <w:rFonts w:ascii="Times New Roman" w:hAnsi="Times New Roman" w:cs="Times New Roman"/>
          <w:sz w:val="24"/>
          <w:szCs w:val="24"/>
        </w:rPr>
      </w:pPr>
      <w:r w:rsidRPr="007077F8">
        <w:rPr>
          <w:rFonts w:ascii="Times New Roman" w:hAnsi="Times New Roman" w:cs="Times New Roman"/>
          <w:sz w:val="24"/>
          <w:szCs w:val="24"/>
        </w:rPr>
        <w:t xml:space="preserve">Аналогичные факты </w:t>
      </w:r>
      <w:r>
        <w:rPr>
          <w:rFonts w:ascii="Times New Roman" w:hAnsi="Times New Roman" w:cs="Times New Roman"/>
          <w:sz w:val="24"/>
          <w:szCs w:val="24"/>
        </w:rPr>
        <w:t xml:space="preserve">также </w:t>
      </w:r>
      <w:r w:rsidRPr="007077F8">
        <w:rPr>
          <w:rFonts w:ascii="Times New Roman" w:hAnsi="Times New Roman" w:cs="Times New Roman"/>
          <w:sz w:val="24"/>
          <w:szCs w:val="24"/>
        </w:rPr>
        <w:t xml:space="preserve">установлены при проверке расчетов </w:t>
      </w:r>
      <w:r w:rsidRPr="00701D91">
        <w:rPr>
          <w:rFonts w:ascii="Times New Roman" w:hAnsi="Times New Roman" w:cs="Times New Roman"/>
          <w:sz w:val="24"/>
          <w:szCs w:val="24"/>
        </w:rPr>
        <w:t>по</w:t>
      </w:r>
      <w:r>
        <w:rPr>
          <w:rFonts w:ascii="Times New Roman" w:hAnsi="Times New Roman" w:cs="Times New Roman"/>
          <w:sz w:val="24"/>
          <w:szCs w:val="24"/>
        </w:rPr>
        <w:t xml:space="preserve"> следующим</w:t>
      </w:r>
      <w:r w:rsidRPr="00701D91">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муниципальным </w:t>
      </w:r>
      <w:r w:rsidRPr="00701D91">
        <w:rPr>
          <w:rFonts w:ascii="Times New Roman" w:hAnsi="Times New Roman" w:cs="Times New Roman"/>
          <w:sz w:val="24"/>
          <w:szCs w:val="24"/>
        </w:rPr>
        <w:t>контрактам</w:t>
      </w:r>
      <w:r>
        <w:rPr>
          <w:rFonts w:ascii="Times New Roman" w:hAnsi="Times New Roman" w:cs="Times New Roman"/>
          <w:sz w:val="24"/>
          <w:szCs w:val="24"/>
        </w:rPr>
        <w:t>:</w:t>
      </w:r>
    </w:p>
    <w:p w:rsidR="007142E6" w:rsidRDefault="007142E6" w:rsidP="007142E6">
      <w:pPr>
        <w:pStyle w:val="ac"/>
        <w:ind w:left="1068"/>
        <w:jc w:val="both"/>
        <w:rPr>
          <w:rFonts w:ascii="Times New Roman" w:hAnsi="Times New Roman" w:cs="Times New Roman"/>
          <w:sz w:val="24"/>
          <w:szCs w:val="24"/>
        </w:rPr>
      </w:pPr>
      <w:r w:rsidRPr="00C21E19">
        <w:rPr>
          <w:rFonts w:ascii="Times New Roman" w:hAnsi="Times New Roman" w:cs="Times New Roman"/>
          <w:sz w:val="24"/>
          <w:szCs w:val="24"/>
        </w:rPr>
        <w:t xml:space="preserve">– от 02.09.2016 на выполнение работ по ремонту дорожного покрытия внутриквартальных дорог </w:t>
      </w:r>
      <w:proofErr w:type="gramStart"/>
      <w:r w:rsidRPr="00C21E19">
        <w:rPr>
          <w:rFonts w:ascii="Times New Roman" w:hAnsi="Times New Roman" w:cs="Times New Roman"/>
          <w:sz w:val="24"/>
          <w:szCs w:val="24"/>
        </w:rPr>
        <w:t>в</w:t>
      </w:r>
      <w:proofErr w:type="gramEnd"/>
      <w:r w:rsidRPr="00C21E19">
        <w:rPr>
          <w:rFonts w:ascii="Times New Roman" w:hAnsi="Times New Roman" w:cs="Times New Roman"/>
          <w:sz w:val="24"/>
          <w:szCs w:val="24"/>
        </w:rPr>
        <w:t xml:space="preserve"> </w:t>
      </w:r>
      <w:proofErr w:type="gramStart"/>
      <w:r w:rsidRPr="00C21E19">
        <w:rPr>
          <w:rFonts w:ascii="Times New Roman" w:hAnsi="Times New Roman" w:cs="Times New Roman"/>
          <w:sz w:val="24"/>
          <w:szCs w:val="24"/>
        </w:rPr>
        <w:t>с</w:t>
      </w:r>
      <w:proofErr w:type="gramEnd"/>
      <w:r w:rsidRPr="00C21E19">
        <w:rPr>
          <w:rFonts w:ascii="Times New Roman" w:hAnsi="Times New Roman" w:cs="Times New Roman"/>
          <w:sz w:val="24"/>
          <w:szCs w:val="24"/>
        </w:rPr>
        <w:t>. Борисово, заключенному с ООО «</w:t>
      </w:r>
      <w:proofErr w:type="spellStart"/>
      <w:r w:rsidRPr="00C21E19">
        <w:rPr>
          <w:rFonts w:ascii="Times New Roman" w:hAnsi="Times New Roman" w:cs="Times New Roman"/>
          <w:sz w:val="24"/>
          <w:szCs w:val="24"/>
        </w:rPr>
        <w:t>Спецстройподряд</w:t>
      </w:r>
      <w:proofErr w:type="spellEnd"/>
      <w:r w:rsidRPr="00C21E19">
        <w:rPr>
          <w:rFonts w:ascii="Times New Roman" w:hAnsi="Times New Roman" w:cs="Times New Roman"/>
          <w:sz w:val="24"/>
          <w:szCs w:val="24"/>
        </w:rPr>
        <w:t>», сумма оплаченных невыполненных работ и фактически необоснованных затрат ООО «</w:t>
      </w:r>
      <w:proofErr w:type="spellStart"/>
      <w:r w:rsidRPr="00C21E19">
        <w:rPr>
          <w:rFonts w:ascii="Times New Roman" w:hAnsi="Times New Roman" w:cs="Times New Roman"/>
          <w:sz w:val="24"/>
          <w:szCs w:val="24"/>
        </w:rPr>
        <w:t>Спецстройподряд</w:t>
      </w:r>
      <w:proofErr w:type="spellEnd"/>
      <w:r w:rsidRPr="00C21E19">
        <w:rPr>
          <w:rFonts w:ascii="Times New Roman" w:hAnsi="Times New Roman" w:cs="Times New Roman"/>
          <w:sz w:val="24"/>
          <w:szCs w:val="24"/>
        </w:rPr>
        <w:t>» составляет 96 908,18 рублей;</w:t>
      </w:r>
    </w:p>
    <w:p w:rsidR="007142E6" w:rsidRPr="00C21E19" w:rsidRDefault="007142E6" w:rsidP="007142E6">
      <w:pPr>
        <w:pStyle w:val="ac"/>
        <w:ind w:left="1068"/>
        <w:jc w:val="both"/>
        <w:rPr>
          <w:rFonts w:ascii="Times New Roman" w:hAnsi="Times New Roman" w:cs="Times New Roman"/>
          <w:sz w:val="24"/>
          <w:szCs w:val="24"/>
        </w:rPr>
      </w:pPr>
      <w:r w:rsidRPr="00C21E19">
        <w:rPr>
          <w:rFonts w:ascii="Times New Roman" w:hAnsi="Times New Roman" w:cs="Times New Roman"/>
          <w:sz w:val="24"/>
          <w:szCs w:val="24"/>
        </w:rPr>
        <w:t xml:space="preserve">– от </w:t>
      </w:r>
      <w:r>
        <w:rPr>
          <w:rFonts w:ascii="Times New Roman" w:hAnsi="Times New Roman" w:cs="Times New Roman"/>
          <w:sz w:val="24"/>
          <w:szCs w:val="24"/>
        </w:rPr>
        <w:t>24</w:t>
      </w:r>
      <w:r w:rsidRPr="00C21E19">
        <w:rPr>
          <w:rFonts w:ascii="Times New Roman" w:hAnsi="Times New Roman" w:cs="Times New Roman"/>
          <w:sz w:val="24"/>
          <w:szCs w:val="24"/>
        </w:rPr>
        <w:t>.</w:t>
      </w:r>
      <w:r>
        <w:rPr>
          <w:rFonts w:ascii="Times New Roman" w:hAnsi="Times New Roman" w:cs="Times New Roman"/>
          <w:sz w:val="24"/>
          <w:szCs w:val="24"/>
        </w:rPr>
        <w:t>10</w:t>
      </w:r>
      <w:r w:rsidRPr="00C21E19">
        <w:rPr>
          <w:rFonts w:ascii="Times New Roman" w:hAnsi="Times New Roman" w:cs="Times New Roman"/>
          <w:sz w:val="24"/>
          <w:szCs w:val="24"/>
        </w:rPr>
        <w:t xml:space="preserve">.2016 на выполнение работ по </w:t>
      </w:r>
      <w:r w:rsidRPr="00494072">
        <w:rPr>
          <w:rFonts w:ascii="Times New Roman" w:hAnsi="Times New Roman" w:cs="Times New Roman"/>
          <w:sz w:val="24"/>
          <w:szCs w:val="24"/>
        </w:rPr>
        <w:t>благоустройств</w:t>
      </w:r>
      <w:r>
        <w:rPr>
          <w:rFonts w:ascii="Times New Roman" w:hAnsi="Times New Roman" w:cs="Times New Roman"/>
          <w:sz w:val="24"/>
          <w:szCs w:val="24"/>
        </w:rPr>
        <w:t>у</w:t>
      </w:r>
      <w:r w:rsidRPr="00494072">
        <w:rPr>
          <w:rFonts w:ascii="Times New Roman" w:hAnsi="Times New Roman" w:cs="Times New Roman"/>
          <w:sz w:val="24"/>
          <w:szCs w:val="24"/>
        </w:rPr>
        <w:t xml:space="preserve"> территории у мемориала</w:t>
      </w:r>
      <w:r w:rsidRPr="00621ED4">
        <w:rPr>
          <w:rFonts w:ascii="Times New Roman" w:hAnsi="Times New Roman" w:cs="Times New Roman"/>
          <w:sz w:val="24"/>
          <w:szCs w:val="24"/>
        </w:rPr>
        <w:t xml:space="preserve"> </w:t>
      </w:r>
      <w:proofErr w:type="gramStart"/>
      <w:r w:rsidRPr="00621ED4">
        <w:rPr>
          <w:rFonts w:ascii="Times New Roman" w:hAnsi="Times New Roman" w:cs="Times New Roman"/>
          <w:sz w:val="24"/>
          <w:szCs w:val="24"/>
        </w:rPr>
        <w:t>в</w:t>
      </w:r>
      <w:proofErr w:type="gramEnd"/>
      <w:r w:rsidRPr="00621ED4">
        <w:rPr>
          <w:rFonts w:ascii="Times New Roman" w:hAnsi="Times New Roman" w:cs="Times New Roman"/>
          <w:sz w:val="24"/>
          <w:szCs w:val="24"/>
        </w:rPr>
        <w:t xml:space="preserve"> </w:t>
      </w:r>
      <w:proofErr w:type="gramStart"/>
      <w:r w:rsidRPr="00621ED4">
        <w:rPr>
          <w:rFonts w:ascii="Times New Roman" w:hAnsi="Times New Roman" w:cs="Times New Roman"/>
          <w:sz w:val="24"/>
          <w:szCs w:val="24"/>
        </w:rPr>
        <w:t>с</w:t>
      </w:r>
      <w:proofErr w:type="gramEnd"/>
      <w:r w:rsidRPr="00621ED4">
        <w:rPr>
          <w:rFonts w:ascii="Times New Roman" w:hAnsi="Times New Roman" w:cs="Times New Roman"/>
          <w:sz w:val="24"/>
          <w:szCs w:val="24"/>
        </w:rPr>
        <w:t>. Борисово</w:t>
      </w:r>
      <w:r w:rsidRPr="00C21E19">
        <w:rPr>
          <w:rFonts w:ascii="Times New Roman" w:hAnsi="Times New Roman" w:cs="Times New Roman"/>
          <w:sz w:val="24"/>
          <w:szCs w:val="24"/>
        </w:rPr>
        <w:t>, заключенному с ООО «</w:t>
      </w:r>
      <w:proofErr w:type="spellStart"/>
      <w:r w:rsidRPr="00C21E19">
        <w:rPr>
          <w:rFonts w:ascii="Times New Roman" w:hAnsi="Times New Roman" w:cs="Times New Roman"/>
          <w:sz w:val="24"/>
          <w:szCs w:val="24"/>
        </w:rPr>
        <w:t>Спецстройподряд</w:t>
      </w:r>
      <w:proofErr w:type="spellEnd"/>
      <w:r w:rsidRPr="00C21E19">
        <w:rPr>
          <w:rFonts w:ascii="Times New Roman" w:hAnsi="Times New Roman" w:cs="Times New Roman"/>
          <w:sz w:val="24"/>
          <w:szCs w:val="24"/>
        </w:rPr>
        <w:t xml:space="preserve">», сумма </w:t>
      </w:r>
      <w:r w:rsidRPr="00C21E19">
        <w:rPr>
          <w:rFonts w:ascii="Times New Roman" w:hAnsi="Times New Roman" w:cs="Times New Roman"/>
          <w:sz w:val="24"/>
          <w:szCs w:val="24"/>
        </w:rPr>
        <w:lastRenderedPageBreak/>
        <w:t>оплаченных невыполненных работ и фактически необоснованных затрат ООО «</w:t>
      </w:r>
      <w:proofErr w:type="spellStart"/>
      <w:r w:rsidRPr="00C21E19">
        <w:rPr>
          <w:rFonts w:ascii="Times New Roman" w:hAnsi="Times New Roman" w:cs="Times New Roman"/>
          <w:sz w:val="24"/>
          <w:szCs w:val="24"/>
        </w:rPr>
        <w:t>Спецстройподряд</w:t>
      </w:r>
      <w:proofErr w:type="spellEnd"/>
      <w:r w:rsidRPr="00C21E19">
        <w:rPr>
          <w:rFonts w:ascii="Times New Roman" w:hAnsi="Times New Roman" w:cs="Times New Roman"/>
          <w:sz w:val="24"/>
          <w:szCs w:val="24"/>
        </w:rPr>
        <w:t xml:space="preserve">» </w:t>
      </w:r>
      <w:r w:rsidRPr="00A90438">
        <w:rPr>
          <w:rFonts w:ascii="Times New Roman" w:hAnsi="Times New Roman" w:cs="Times New Roman"/>
          <w:sz w:val="24"/>
          <w:szCs w:val="24"/>
        </w:rPr>
        <w:t>составляет 38 789,27 рублей;</w:t>
      </w:r>
    </w:p>
    <w:p w:rsidR="007142E6" w:rsidRPr="00A90438" w:rsidRDefault="007142E6" w:rsidP="007142E6">
      <w:pPr>
        <w:pStyle w:val="ac"/>
        <w:ind w:left="1068"/>
        <w:jc w:val="both"/>
        <w:rPr>
          <w:rFonts w:ascii="Times New Roman" w:hAnsi="Times New Roman" w:cs="Times New Roman"/>
          <w:sz w:val="24"/>
          <w:szCs w:val="24"/>
        </w:rPr>
      </w:pPr>
      <w:r w:rsidRPr="00C21E19">
        <w:rPr>
          <w:rFonts w:ascii="Times New Roman" w:hAnsi="Times New Roman" w:cs="Times New Roman"/>
          <w:sz w:val="24"/>
          <w:szCs w:val="24"/>
        </w:rPr>
        <w:t xml:space="preserve">– от </w:t>
      </w:r>
      <w:r>
        <w:rPr>
          <w:rFonts w:ascii="Times New Roman" w:hAnsi="Times New Roman" w:cs="Times New Roman"/>
          <w:sz w:val="24"/>
          <w:szCs w:val="24"/>
        </w:rPr>
        <w:t>23</w:t>
      </w:r>
      <w:r w:rsidRPr="00C21E19">
        <w:rPr>
          <w:rFonts w:ascii="Times New Roman" w:hAnsi="Times New Roman" w:cs="Times New Roman"/>
          <w:sz w:val="24"/>
          <w:szCs w:val="24"/>
        </w:rPr>
        <w:t>.</w:t>
      </w:r>
      <w:r>
        <w:rPr>
          <w:rFonts w:ascii="Times New Roman" w:hAnsi="Times New Roman" w:cs="Times New Roman"/>
          <w:sz w:val="24"/>
          <w:szCs w:val="24"/>
        </w:rPr>
        <w:t>05</w:t>
      </w:r>
      <w:r w:rsidRPr="00C21E19">
        <w:rPr>
          <w:rFonts w:ascii="Times New Roman" w:hAnsi="Times New Roman" w:cs="Times New Roman"/>
          <w:sz w:val="24"/>
          <w:szCs w:val="24"/>
        </w:rPr>
        <w:t>.201</w:t>
      </w:r>
      <w:r>
        <w:rPr>
          <w:rFonts w:ascii="Times New Roman" w:hAnsi="Times New Roman" w:cs="Times New Roman"/>
          <w:sz w:val="24"/>
          <w:szCs w:val="24"/>
        </w:rPr>
        <w:t>7</w:t>
      </w:r>
      <w:r w:rsidRPr="00C21E19">
        <w:rPr>
          <w:rFonts w:ascii="Times New Roman" w:hAnsi="Times New Roman" w:cs="Times New Roman"/>
          <w:sz w:val="24"/>
          <w:szCs w:val="24"/>
        </w:rPr>
        <w:t xml:space="preserve"> на выполнение работ по </w:t>
      </w:r>
      <w:r w:rsidRPr="00701D91">
        <w:rPr>
          <w:rFonts w:ascii="Times New Roman" w:hAnsi="Times New Roman" w:cs="Times New Roman"/>
          <w:sz w:val="24"/>
          <w:szCs w:val="24"/>
        </w:rPr>
        <w:t xml:space="preserve">ремонту </w:t>
      </w:r>
      <w:r>
        <w:rPr>
          <w:rFonts w:ascii="Times New Roman" w:hAnsi="Times New Roman" w:cs="Times New Roman"/>
          <w:sz w:val="24"/>
          <w:szCs w:val="24"/>
        </w:rPr>
        <w:t>внутриквартальной</w:t>
      </w:r>
      <w:r w:rsidRPr="00701D91">
        <w:rPr>
          <w:rFonts w:ascii="Times New Roman" w:hAnsi="Times New Roman" w:cs="Times New Roman"/>
          <w:sz w:val="24"/>
          <w:szCs w:val="24"/>
        </w:rPr>
        <w:t xml:space="preserve"> дорог</w:t>
      </w:r>
      <w:r>
        <w:rPr>
          <w:rFonts w:ascii="Times New Roman" w:hAnsi="Times New Roman" w:cs="Times New Roman"/>
          <w:sz w:val="24"/>
          <w:szCs w:val="24"/>
        </w:rPr>
        <w:t>и                      д. Андреевское ул. Полевая</w:t>
      </w:r>
      <w:r w:rsidRPr="00C21E19">
        <w:rPr>
          <w:rFonts w:ascii="Times New Roman" w:hAnsi="Times New Roman" w:cs="Times New Roman"/>
          <w:sz w:val="24"/>
          <w:szCs w:val="24"/>
        </w:rPr>
        <w:t xml:space="preserve">, заключенному с ООО </w:t>
      </w:r>
      <w:r w:rsidRPr="00621ED4">
        <w:rPr>
          <w:rFonts w:ascii="Times New Roman" w:hAnsi="Times New Roman" w:cs="Times New Roman"/>
          <w:sz w:val="24"/>
          <w:szCs w:val="24"/>
        </w:rPr>
        <w:t>«</w:t>
      </w:r>
      <w:r>
        <w:rPr>
          <w:rFonts w:ascii="Times New Roman" w:hAnsi="Times New Roman" w:cs="Times New Roman"/>
          <w:sz w:val="24"/>
          <w:szCs w:val="24"/>
        </w:rPr>
        <w:t>СТРОЙ-ПЕРСПЕКТИВА</w:t>
      </w:r>
      <w:r w:rsidRPr="00621ED4">
        <w:rPr>
          <w:rFonts w:ascii="Times New Roman" w:hAnsi="Times New Roman" w:cs="Times New Roman"/>
          <w:sz w:val="24"/>
          <w:szCs w:val="24"/>
        </w:rPr>
        <w:t>»</w:t>
      </w:r>
      <w:r w:rsidRPr="00C21E19">
        <w:rPr>
          <w:rFonts w:ascii="Times New Roman" w:hAnsi="Times New Roman" w:cs="Times New Roman"/>
          <w:sz w:val="24"/>
          <w:szCs w:val="24"/>
        </w:rPr>
        <w:t>, сумма оплаченных невыполненных работ и фактически необоснованных затрат ООО «</w:t>
      </w:r>
      <w:r>
        <w:rPr>
          <w:rFonts w:ascii="Times New Roman" w:hAnsi="Times New Roman" w:cs="Times New Roman"/>
          <w:sz w:val="24"/>
          <w:szCs w:val="24"/>
        </w:rPr>
        <w:t>СТРОЙ-ПЕРСПЕКТИВА</w:t>
      </w:r>
      <w:r w:rsidRPr="00C21E19">
        <w:rPr>
          <w:rFonts w:ascii="Times New Roman" w:hAnsi="Times New Roman" w:cs="Times New Roman"/>
          <w:sz w:val="24"/>
          <w:szCs w:val="24"/>
        </w:rPr>
        <w:t xml:space="preserve">» </w:t>
      </w:r>
      <w:r w:rsidRPr="00A90438">
        <w:rPr>
          <w:rFonts w:ascii="Times New Roman" w:hAnsi="Times New Roman" w:cs="Times New Roman"/>
          <w:sz w:val="24"/>
          <w:szCs w:val="24"/>
        </w:rPr>
        <w:t>составляет 109 915,18 рублей</w:t>
      </w:r>
      <w:r>
        <w:rPr>
          <w:rFonts w:ascii="Times New Roman" w:hAnsi="Times New Roman" w:cs="Times New Roman"/>
          <w:sz w:val="24"/>
          <w:szCs w:val="24"/>
        </w:rPr>
        <w:t>.</w:t>
      </w:r>
    </w:p>
    <w:p w:rsidR="007142E6" w:rsidRDefault="007142E6" w:rsidP="007142E6">
      <w:pPr>
        <w:pStyle w:val="a6"/>
        <w:numPr>
          <w:ilvl w:val="1"/>
          <w:numId w:val="27"/>
        </w:numPr>
        <w:spacing w:after="0"/>
        <w:ind w:left="1066" w:right="23"/>
        <w:jc w:val="both"/>
      </w:pPr>
      <w:proofErr w:type="gramStart"/>
      <w:r>
        <w:t>П</w:t>
      </w:r>
      <w:r w:rsidRPr="007077F8">
        <w:t xml:space="preserve">ри проверке расчетов </w:t>
      </w:r>
      <w:r w:rsidRPr="00701D91">
        <w:t>по</w:t>
      </w:r>
      <w:r>
        <w:t xml:space="preserve"> муниципальному </w:t>
      </w:r>
      <w:r w:rsidRPr="00701D91">
        <w:t>контракт</w:t>
      </w:r>
      <w:r>
        <w:t xml:space="preserve">у от 19.11.2015, заключенному с ИП Козловым О.А. </w:t>
      </w:r>
      <w:r w:rsidRPr="00E7550F">
        <w:t>на выполнение работ по подготовке территории для устройства спортивной площадки в д. Андреевское</w:t>
      </w:r>
      <w:r>
        <w:t xml:space="preserve">, установлено, что </w:t>
      </w:r>
      <w:r w:rsidRPr="00E7550F">
        <w:t xml:space="preserve">в составе </w:t>
      </w:r>
      <w:r>
        <w:t xml:space="preserve">указанных </w:t>
      </w:r>
      <w:r w:rsidRPr="00E7550F">
        <w:t>работ приняты и оплачены работы по удержанию грунта и растительного слоя с использованием противоэрозийного материала</w:t>
      </w:r>
      <w:r>
        <w:t xml:space="preserve"> на сумму 176 920,90 рублей.</w:t>
      </w:r>
      <w:proofErr w:type="gramEnd"/>
      <w:r>
        <w:t xml:space="preserve"> </w:t>
      </w:r>
      <w:proofErr w:type="gramStart"/>
      <w:r>
        <w:t xml:space="preserve">При этом </w:t>
      </w:r>
      <w:r w:rsidRPr="00CB3DA8">
        <w:t>в акт о приемке выполненных работ не включена стоимость противоэрозийного материала (сетка геотехническая пластиковая противоэрозийная)</w:t>
      </w:r>
      <w:r>
        <w:t xml:space="preserve">, кроме того, </w:t>
      </w:r>
      <w:r w:rsidRPr="00CB3DA8">
        <w:t xml:space="preserve">из расценки по удержанию грунта и растительного слоя с использованием противоэрозийного материала исключена стоимость семян газонных трав, что свидетельствует о том, что указанные материалы при производстве работ не применялись, а, следовательно, </w:t>
      </w:r>
      <w:r>
        <w:t xml:space="preserve">стоимость </w:t>
      </w:r>
      <w:r w:rsidRPr="00CB3DA8">
        <w:t>работ по их использованию (трудозатраты) в стои</w:t>
      </w:r>
      <w:r>
        <w:t>мость выполненных работ</w:t>
      </w:r>
      <w:proofErr w:type="gramEnd"/>
      <w:r>
        <w:t xml:space="preserve"> включена</w:t>
      </w:r>
      <w:r w:rsidRPr="00CB3DA8">
        <w:t xml:space="preserve">  необоснованно.</w:t>
      </w:r>
      <w:r>
        <w:t xml:space="preserve"> Таким образом, произведенные расходы на оплату указанных работ в сумме 176 920,90 рублей также являются необоснованными.</w:t>
      </w:r>
    </w:p>
    <w:p w:rsidR="007142E6" w:rsidRDefault="007142E6" w:rsidP="007142E6">
      <w:pPr>
        <w:pStyle w:val="a6"/>
        <w:numPr>
          <w:ilvl w:val="1"/>
          <w:numId w:val="27"/>
        </w:numPr>
        <w:spacing w:after="0"/>
        <w:ind w:left="1066" w:right="23"/>
        <w:jc w:val="both"/>
      </w:pPr>
      <w:r>
        <w:t xml:space="preserve">Нецелевое использование бюджетных </w:t>
      </w:r>
      <w:r w:rsidRPr="005C240B">
        <w:t xml:space="preserve">средств </w:t>
      </w:r>
      <w:r>
        <w:t xml:space="preserve">в общей сумме 21 000 рублей, выразившееся в расходовании средств, предусмотренных в целях </w:t>
      </w:r>
      <w:r w:rsidRPr="005C240B">
        <w:t>содержания администрации сельского поселения Борисовское</w:t>
      </w:r>
      <w:r>
        <w:t xml:space="preserve">, в других целях, </w:t>
      </w:r>
      <w:r w:rsidRPr="005C240B">
        <w:t xml:space="preserve">а именно, в целях обеспечения деятельности </w:t>
      </w:r>
      <w:r w:rsidRPr="0034102A">
        <w:t xml:space="preserve">МКУК «КДЦ Борисово» </w:t>
      </w:r>
      <w:r w:rsidRPr="005C240B">
        <w:t>для перевозки детей на конкурсы танцев</w:t>
      </w:r>
      <w:r>
        <w:t>.</w:t>
      </w:r>
    </w:p>
    <w:p w:rsidR="008041ED" w:rsidRDefault="008041ED" w:rsidP="008041ED">
      <w:pPr>
        <w:pStyle w:val="a6"/>
        <w:spacing w:after="0"/>
        <w:ind w:left="1066" w:right="23"/>
        <w:jc w:val="both"/>
      </w:pPr>
    </w:p>
    <w:p w:rsidR="007142E6" w:rsidRDefault="007142E6" w:rsidP="007142E6">
      <w:pPr>
        <w:pStyle w:val="a6"/>
        <w:spacing w:after="0"/>
        <w:ind w:left="1066" w:right="23"/>
        <w:jc w:val="both"/>
      </w:pPr>
      <w:r w:rsidRPr="007142E6">
        <w:t>По фактам нецелевого использования бюджетных средств в отношении главного бухгалтера администрации сельского поселения Борисовское составлен протокол об административном правонарушении, ответственность за которое установлена статьей 15.14 Кодекса РФ об административных правонарушениях (Нецелевое использование бюджетных средств).</w:t>
      </w:r>
    </w:p>
    <w:p w:rsidR="008041ED" w:rsidRPr="007142E6" w:rsidRDefault="008041ED" w:rsidP="007142E6">
      <w:pPr>
        <w:pStyle w:val="a6"/>
        <w:spacing w:after="0"/>
        <w:ind w:left="1066" w:right="23"/>
        <w:jc w:val="both"/>
      </w:pPr>
    </w:p>
    <w:p w:rsidR="007142E6" w:rsidRDefault="007142E6" w:rsidP="007142E6">
      <w:pPr>
        <w:pStyle w:val="a6"/>
        <w:numPr>
          <w:ilvl w:val="1"/>
          <w:numId w:val="27"/>
        </w:numPr>
        <w:spacing w:after="0"/>
        <w:ind w:left="1066" w:right="23"/>
        <w:jc w:val="both"/>
      </w:pPr>
      <w:r>
        <w:t>Н</w:t>
      </w:r>
      <w:r w:rsidRPr="00F60A2F">
        <w:t>еэффективное использование бюджетных средств в общей сумме</w:t>
      </w:r>
      <w:r>
        <w:t xml:space="preserve">                                 161 218,05</w:t>
      </w:r>
      <w:r w:rsidRPr="00F60A2F">
        <w:t xml:space="preserve"> рублей</w:t>
      </w:r>
      <w:r>
        <w:t>, в том числе:</w:t>
      </w:r>
    </w:p>
    <w:p w:rsidR="007142E6" w:rsidRDefault="007142E6" w:rsidP="007142E6">
      <w:pPr>
        <w:pStyle w:val="a6"/>
        <w:spacing w:after="0"/>
        <w:ind w:left="1066" w:right="23"/>
        <w:jc w:val="both"/>
      </w:pPr>
      <w:r>
        <w:t xml:space="preserve">– в сумме </w:t>
      </w:r>
      <w:r w:rsidRPr="004C4519">
        <w:t>99 958,05 рублей</w:t>
      </w:r>
      <w:r>
        <w:t xml:space="preserve"> на оплату </w:t>
      </w:r>
      <w:r w:rsidRPr="004C4519">
        <w:t xml:space="preserve">работ по устройству площадки под мусорные контейнеры </w:t>
      </w:r>
      <w:proofErr w:type="gramStart"/>
      <w:r w:rsidRPr="004C4519">
        <w:t>в</w:t>
      </w:r>
      <w:proofErr w:type="gramEnd"/>
      <w:r w:rsidRPr="004C4519">
        <w:t xml:space="preserve"> </w:t>
      </w:r>
      <w:proofErr w:type="gramStart"/>
      <w:r w:rsidRPr="004C4519">
        <w:t>с</w:t>
      </w:r>
      <w:proofErr w:type="gramEnd"/>
      <w:r w:rsidRPr="004C4519">
        <w:t>. Борисов</w:t>
      </w:r>
      <w:r>
        <w:t>о</w:t>
      </w:r>
      <w:r w:rsidRPr="004C4519">
        <w:t>, ул. Зеленая</w:t>
      </w:r>
      <w:r>
        <w:t>; указанная площадка</w:t>
      </w:r>
      <w:r w:rsidRPr="008B67E0">
        <w:t xml:space="preserve"> </w:t>
      </w:r>
      <w:r>
        <w:t xml:space="preserve">заросла травой, на ней </w:t>
      </w:r>
      <w:r w:rsidRPr="004C4519">
        <w:t>отсутствуют мусорные контейнеры</w:t>
      </w:r>
      <w:r>
        <w:t xml:space="preserve">, площадка </w:t>
      </w:r>
      <w:r w:rsidRPr="00D903FD">
        <w:t>не используется по назначению</w:t>
      </w:r>
      <w:r>
        <w:t>;</w:t>
      </w:r>
    </w:p>
    <w:p w:rsidR="007142E6" w:rsidRDefault="007142E6" w:rsidP="007142E6">
      <w:pPr>
        <w:pStyle w:val="a6"/>
        <w:spacing w:after="0"/>
        <w:ind w:left="1066" w:right="23"/>
        <w:jc w:val="both"/>
      </w:pPr>
      <w:proofErr w:type="gramStart"/>
      <w:r>
        <w:t xml:space="preserve">– в сумме </w:t>
      </w:r>
      <w:r w:rsidRPr="00AE59B6">
        <w:t>49 260 рублей</w:t>
      </w:r>
      <w:r>
        <w:t xml:space="preserve"> на оплату ворот для </w:t>
      </w:r>
      <w:proofErr w:type="spellStart"/>
      <w:r>
        <w:t>мини</w:t>
      </w:r>
      <w:r w:rsidRPr="00AE59B6">
        <w:t>футбола</w:t>
      </w:r>
      <w:proofErr w:type="spellEnd"/>
      <w:r>
        <w:t xml:space="preserve">, </w:t>
      </w:r>
      <w:r w:rsidRPr="00AE59B6">
        <w:t>сетк</w:t>
      </w:r>
      <w:r>
        <w:t>и</w:t>
      </w:r>
      <w:r w:rsidRPr="00AE59B6">
        <w:t xml:space="preserve"> для </w:t>
      </w:r>
      <w:proofErr w:type="spellStart"/>
      <w:r w:rsidRPr="00AE59B6">
        <w:t>минифутбольных</w:t>
      </w:r>
      <w:proofErr w:type="spellEnd"/>
      <w:r w:rsidRPr="00AE59B6">
        <w:t xml:space="preserve"> ворот</w:t>
      </w:r>
      <w:r>
        <w:t>,</w:t>
      </w:r>
      <w:r w:rsidRPr="004C4519">
        <w:t xml:space="preserve"> </w:t>
      </w:r>
      <w:r>
        <w:t>сетки</w:t>
      </w:r>
      <w:r w:rsidRPr="00AE59B6">
        <w:t xml:space="preserve"> для футбольных ворот</w:t>
      </w:r>
      <w:r>
        <w:t xml:space="preserve">; ворота для </w:t>
      </w:r>
      <w:proofErr w:type="spellStart"/>
      <w:r>
        <w:t>мини</w:t>
      </w:r>
      <w:r w:rsidRPr="00AE59B6">
        <w:t>футбола</w:t>
      </w:r>
      <w:proofErr w:type="spellEnd"/>
      <w:r w:rsidRPr="00AE59B6">
        <w:t xml:space="preserve"> фактически не используются и находятся</w:t>
      </w:r>
      <w:r w:rsidRPr="004D773B">
        <w:t xml:space="preserve"> </w:t>
      </w:r>
      <w:r w:rsidRPr="00AE59B6">
        <w:t>в разобранном виде за зданием администрации сельского поселения Борисовское</w:t>
      </w:r>
      <w:r>
        <w:t>,</w:t>
      </w:r>
      <w:r w:rsidRPr="00AE59B6">
        <w:t xml:space="preserve"> сетка для футбольных ворот и сетка для </w:t>
      </w:r>
      <w:proofErr w:type="spellStart"/>
      <w:r w:rsidRPr="00AE59B6">
        <w:t>минифутбольных</w:t>
      </w:r>
      <w:proofErr w:type="spellEnd"/>
      <w:r w:rsidRPr="00AE59B6">
        <w:t xml:space="preserve"> ворот </w:t>
      </w:r>
      <w:r>
        <w:t>фактически не используется и находи</w:t>
      </w:r>
      <w:r w:rsidRPr="00AE59B6">
        <w:t>тся в здании администрации сельского поселен</w:t>
      </w:r>
      <w:r>
        <w:t>ия Борисовское;</w:t>
      </w:r>
      <w:proofErr w:type="gramEnd"/>
    </w:p>
    <w:p w:rsidR="007142E6" w:rsidRPr="007A6DAE" w:rsidRDefault="007142E6" w:rsidP="007142E6">
      <w:pPr>
        <w:pStyle w:val="a6"/>
        <w:spacing w:after="0"/>
        <w:ind w:left="1066" w:right="23"/>
        <w:jc w:val="both"/>
        <w:rPr>
          <w:b/>
        </w:rPr>
      </w:pPr>
      <w:r>
        <w:t>– в сумме 12 000</w:t>
      </w:r>
      <w:r w:rsidRPr="00AE59B6">
        <w:t xml:space="preserve"> рублей</w:t>
      </w:r>
      <w:r>
        <w:t xml:space="preserve"> на оплату </w:t>
      </w:r>
      <w:r w:rsidRPr="00FA284C">
        <w:t>витрины стеклянной</w:t>
      </w:r>
      <w:r>
        <w:t xml:space="preserve">, которая </w:t>
      </w:r>
      <w:r w:rsidRPr="005C4433">
        <w:t xml:space="preserve">фактически администрацией </w:t>
      </w:r>
      <w:r w:rsidRPr="00AE59B6">
        <w:t>сельского поселения Борисовское</w:t>
      </w:r>
      <w:r w:rsidRPr="005C4433">
        <w:t xml:space="preserve"> не используется</w:t>
      </w:r>
      <w:r>
        <w:t xml:space="preserve">, находится в </w:t>
      </w:r>
      <w:r w:rsidRPr="00FA284C">
        <w:t>МОУ «</w:t>
      </w:r>
      <w:proofErr w:type="spellStart"/>
      <w:r w:rsidRPr="00FA284C">
        <w:t>Борисовская</w:t>
      </w:r>
      <w:proofErr w:type="spellEnd"/>
      <w:r w:rsidRPr="00FA284C">
        <w:t xml:space="preserve"> СОШ»</w:t>
      </w:r>
      <w:r>
        <w:t xml:space="preserve"> и используется для хранения кубков. У</w:t>
      </w:r>
      <w:r w:rsidRPr="005C4433">
        <w:t xml:space="preserve">казанные расходы </w:t>
      </w:r>
      <w:r>
        <w:t xml:space="preserve">также </w:t>
      </w:r>
      <w:r w:rsidRPr="005C4433">
        <w:t>имеют признаки нецелевого использования бюджетных средств, поскольку расходы, предусмотренные в целях содержания администрации сельского поселения Борисовское, направлены в целях приобретения имущества для использования его муниципальным учреждением Можайского муниципального района</w:t>
      </w:r>
      <w:r>
        <w:t>.</w:t>
      </w:r>
    </w:p>
    <w:p w:rsidR="00A94E2A" w:rsidRPr="00575BEF" w:rsidRDefault="00A94E2A" w:rsidP="00A94E2A">
      <w:pPr>
        <w:widowControl w:val="0"/>
        <w:autoSpaceDE w:val="0"/>
        <w:autoSpaceDN w:val="0"/>
        <w:adjustRightInd w:val="0"/>
        <w:spacing w:after="0" w:line="240" w:lineRule="auto"/>
        <w:ind w:firstLine="540"/>
        <w:jc w:val="center"/>
        <w:rPr>
          <w:rFonts w:ascii="Times New Roman" w:hAnsi="Times New Roman" w:cs="Times New Roman"/>
          <w:color w:val="FF0000"/>
          <w:sz w:val="24"/>
          <w:szCs w:val="24"/>
        </w:rPr>
      </w:pPr>
    </w:p>
    <w:p w:rsidR="00C453CC" w:rsidRDefault="00C453CC" w:rsidP="00C453CC">
      <w:pPr>
        <w:pStyle w:val="a6"/>
        <w:numPr>
          <w:ilvl w:val="0"/>
          <w:numId w:val="27"/>
        </w:numPr>
        <w:spacing w:after="0"/>
        <w:ind w:right="23"/>
        <w:jc w:val="both"/>
      </w:pPr>
      <w:r>
        <w:lastRenderedPageBreak/>
        <w:t xml:space="preserve">Нарушения и недостатки при </w:t>
      </w:r>
      <w:r w:rsidRPr="00FE5F50">
        <w:t>составлени</w:t>
      </w:r>
      <w:r>
        <w:t>и</w:t>
      </w:r>
      <w:r w:rsidRPr="00FE5F50">
        <w:t xml:space="preserve"> и ведени</w:t>
      </w:r>
      <w:r>
        <w:t>и</w:t>
      </w:r>
      <w:r w:rsidRPr="00FE5F50">
        <w:t xml:space="preserve"> сводной бюджетной росписи</w:t>
      </w:r>
      <w:r>
        <w:t xml:space="preserve"> </w:t>
      </w:r>
      <w:r w:rsidRPr="004474E9">
        <w:t>сельского поселения Борисовское</w:t>
      </w:r>
      <w:r>
        <w:t>.</w:t>
      </w:r>
    </w:p>
    <w:p w:rsidR="00C453CC" w:rsidRDefault="00C453CC" w:rsidP="00C453CC">
      <w:pPr>
        <w:pStyle w:val="a6"/>
        <w:numPr>
          <w:ilvl w:val="1"/>
          <w:numId w:val="27"/>
        </w:numPr>
        <w:spacing w:after="0"/>
        <w:ind w:right="23"/>
        <w:jc w:val="both"/>
      </w:pPr>
      <w:proofErr w:type="gramStart"/>
      <w:r>
        <w:t>В нарушение</w:t>
      </w:r>
      <w:r w:rsidRPr="007A51F8">
        <w:t xml:space="preserve"> </w:t>
      </w:r>
      <w:r w:rsidRPr="00342AF8">
        <w:t>пункта 1 статьи 21</w:t>
      </w:r>
      <w:r>
        <w:t>7</w:t>
      </w:r>
      <w:r w:rsidRPr="00342AF8">
        <w:t xml:space="preserve"> Бюджетного кодекса </w:t>
      </w:r>
      <w:r>
        <w:t>РФ, пунктов</w:t>
      </w:r>
      <w:r w:rsidRPr="003A1A6E">
        <w:t xml:space="preserve"> 1</w:t>
      </w:r>
      <w:r>
        <w:t>, 9</w:t>
      </w:r>
      <w:r w:rsidRPr="003A1A6E">
        <w:t xml:space="preserve"> Порядка составления и ведения сводной бюджетной росписи</w:t>
      </w:r>
      <w:r>
        <w:t xml:space="preserve"> </w:t>
      </w:r>
      <w:r w:rsidRPr="004474E9">
        <w:t>сельского поселения Борисовское</w:t>
      </w:r>
      <w:r>
        <w:t>, утвержденного</w:t>
      </w:r>
      <w:r w:rsidRPr="004474E9">
        <w:t xml:space="preserve"> </w:t>
      </w:r>
      <w:r>
        <w:t>п</w:t>
      </w:r>
      <w:r w:rsidRPr="004474E9">
        <w:t>останов</w:t>
      </w:r>
      <w:r>
        <w:t>лением Г</w:t>
      </w:r>
      <w:r w:rsidRPr="004474E9">
        <w:t>лавы сельского поселения Борисовское от  27.12.2011</w:t>
      </w:r>
      <w:r>
        <w:t xml:space="preserve"> </w:t>
      </w:r>
      <w:r w:rsidRPr="004474E9">
        <w:t>№ 212-П</w:t>
      </w:r>
      <w:r>
        <w:t xml:space="preserve"> (далее – Порядок </w:t>
      </w:r>
      <w:r w:rsidRPr="003A1A6E">
        <w:t>ведения сводной бюджетной росписи</w:t>
      </w:r>
      <w:r>
        <w:t>), с</w:t>
      </w:r>
      <w:r w:rsidRPr="004474E9">
        <w:t>водн</w:t>
      </w:r>
      <w:r>
        <w:t>ые бюджетные</w:t>
      </w:r>
      <w:r w:rsidRPr="004474E9">
        <w:t xml:space="preserve"> </w:t>
      </w:r>
      <w:r w:rsidRPr="008D53AE">
        <w:t>росписи на 2015, на 2016, на</w:t>
      </w:r>
      <w:r w:rsidRPr="00B1037A">
        <w:rPr>
          <w:color w:val="FF0000"/>
        </w:rPr>
        <w:t xml:space="preserve"> </w:t>
      </w:r>
      <w:r w:rsidRPr="004474E9">
        <w:t>2017 год</w:t>
      </w:r>
      <w:r>
        <w:t>ы и изменения в них не</w:t>
      </w:r>
      <w:r w:rsidRPr="004474E9">
        <w:t xml:space="preserve"> утвержд</w:t>
      </w:r>
      <w:r>
        <w:t>ены</w:t>
      </w:r>
      <w:r w:rsidRPr="004474E9">
        <w:t xml:space="preserve"> </w:t>
      </w:r>
      <w:r>
        <w:t xml:space="preserve">Главой </w:t>
      </w:r>
      <w:r w:rsidRPr="003A1A6E">
        <w:t>сельского поселения Борисовско</w:t>
      </w:r>
      <w:r>
        <w:t>е.</w:t>
      </w:r>
      <w:proofErr w:type="gramEnd"/>
    </w:p>
    <w:p w:rsidR="00C453CC" w:rsidRDefault="00C453CC" w:rsidP="00C453CC">
      <w:pPr>
        <w:pStyle w:val="a6"/>
        <w:numPr>
          <w:ilvl w:val="1"/>
          <w:numId w:val="27"/>
        </w:numPr>
        <w:spacing w:after="0"/>
        <w:ind w:right="23"/>
        <w:jc w:val="both"/>
      </w:pPr>
      <w:r>
        <w:t xml:space="preserve">В </w:t>
      </w:r>
      <w:r w:rsidRPr="004474E9">
        <w:t xml:space="preserve">нарушение пункта 5 статьи 217 Бюджетного кодекса </w:t>
      </w:r>
      <w:r>
        <w:t xml:space="preserve">РФ сводные </w:t>
      </w:r>
      <w:r w:rsidRPr="004474E9">
        <w:t>бюджетн</w:t>
      </w:r>
      <w:r>
        <w:t>ые</w:t>
      </w:r>
      <w:r w:rsidRPr="004474E9">
        <w:t xml:space="preserve"> </w:t>
      </w:r>
      <w:r w:rsidRPr="008D53AE">
        <w:t>росписи на 2015, на 2016, на</w:t>
      </w:r>
      <w:r w:rsidRPr="003818ED">
        <w:rPr>
          <w:color w:val="FF0000"/>
        </w:rPr>
        <w:t xml:space="preserve"> </w:t>
      </w:r>
      <w:r w:rsidRPr="004474E9">
        <w:t>2017 год</w:t>
      </w:r>
      <w:r>
        <w:t>ы не содержа</w:t>
      </w:r>
      <w:r w:rsidRPr="004474E9">
        <w:t xml:space="preserve">т даты утверждения, </w:t>
      </w:r>
      <w:r>
        <w:t>вследствие чего</w:t>
      </w:r>
      <w:r w:rsidRPr="004474E9">
        <w:t xml:space="preserve"> установить дату ее составлени</w:t>
      </w:r>
      <w:r>
        <w:t>я и утверждения</w:t>
      </w:r>
      <w:r w:rsidRPr="004474E9">
        <w:t xml:space="preserve"> до начала финансового го</w:t>
      </w:r>
      <w:r>
        <w:t>да не представляется возможным.</w:t>
      </w:r>
    </w:p>
    <w:p w:rsidR="00C453CC" w:rsidRDefault="00C453CC" w:rsidP="00C453CC">
      <w:pPr>
        <w:pStyle w:val="a6"/>
        <w:numPr>
          <w:ilvl w:val="1"/>
          <w:numId w:val="27"/>
        </w:numPr>
        <w:spacing w:after="0"/>
        <w:ind w:right="23"/>
        <w:jc w:val="both"/>
      </w:pPr>
      <w:r>
        <w:t>В</w:t>
      </w:r>
      <w:r w:rsidRPr="003818ED">
        <w:t xml:space="preserve"> нарушение пункта 7 Порядка </w:t>
      </w:r>
      <w:r w:rsidRPr="003A1A6E">
        <w:t>ведения сводной бюджетной росписи</w:t>
      </w:r>
      <w:r w:rsidRPr="003818ED">
        <w:t xml:space="preserve"> не утвержден </w:t>
      </w:r>
      <w:r>
        <w:t>п</w:t>
      </w:r>
      <w:r w:rsidRPr="003818ED">
        <w:t>орядок утверждения и доведения лимитов бюджетных обязательств.</w:t>
      </w:r>
    </w:p>
    <w:p w:rsidR="00C453CC" w:rsidRDefault="00C453CC" w:rsidP="00C453CC">
      <w:pPr>
        <w:pStyle w:val="a6"/>
        <w:numPr>
          <w:ilvl w:val="1"/>
          <w:numId w:val="27"/>
        </w:numPr>
        <w:spacing w:after="0"/>
        <w:ind w:right="23"/>
        <w:jc w:val="both"/>
      </w:pPr>
      <w:r w:rsidRPr="003818ED">
        <w:t xml:space="preserve">Утвержденный Порядок ведения сводной бюджетной росписи требует </w:t>
      </w:r>
      <w:r>
        <w:t xml:space="preserve">его </w:t>
      </w:r>
      <w:r w:rsidRPr="003818ED">
        <w:t>приведения в соответствие со статьей 217 Бюджетного кодекса РФ.</w:t>
      </w:r>
    </w:p>
    <w:p w:rsidR="00C453CC" w:rsidRDefault="00C453CC" w:rsidP="00C453CC">
      <w:pPr>
        <w:pStyle w:val="a6"/>
        <w:spacing w:after="0"/>
        <w:ind w:left="708" w:right="23"/>
        <w:jc w:val="both"/>
      </w:pPr>
    </w:p>
    <w:p w:rsidR="00C453CC" w:rsidRDefault="00C453CC" w:rsidP="00C453CC">
      <w:pPr>
        <w:pStyle w:val="a6"/>
        <w:numPr>
          <w:ilvl w:val="0"/>
          <w:numId w:val="27"/>
        </w:numPr>
        <w:spacing w:after="0"/>
        <w:ind w:right="23"/>
        <w:jc w:val="both"/>
      </w:pPr>
      <w:r>
        <w:t xml:space="preserve">Нарушения при </w:t>
      </w:r>
      <w:r w:rsidRPr="00FE5F50">
        <w:t>составлени</w:t>
      </w:r>
      <w:r>
        <w:t>и</w:t>
      </w:r>
      <w:r w:rsidRPr="00FE5F50">
        <w:t xml:space="preserve"> и ведени</w:t>
      </w:r>
      <w:r>
        <w:t>и</w:t>
      </w:r>
      <w:r w:rsidRPr="00FE5F50">
        <w:t xml:space="preserve"> бюджетной росписи</w:t>
      </w:r>
      <w:r>
        <w:t xml:space="preserve"> администрации </w:t>
      </w:r>
      <w:r w:rsidRPr="004474E9">
        <w:t>сельского поселения Борисовское</w:t>
      </w:r>
      <w:r>
        <w:t>.</w:t>
      </w:r>
    </w:p>
    <w:p w:rsidR="00C453CC" w:rsidRDefault="00C453CC" w:rsidP="00C453CC">
      <w:pPr>
        <w:pStyle w:val="a6"/>
        <w:numPr>
          <w:ilvl w:val="1"/>
          <w:numId w:val="27"/>
        </w:numPr>
        <w:spacing w:after="0"/>
        <w:ind w:right="23"/>
        <w:jc w:val="both"/>
      </w:pPr>
      <w:r w:rsidRPr="003C2E50">
        <w:t xml:space="preserve">В нарушение пункта 1 статьи 219.1 Бюджетного кодекса РФ </w:t>
      </w:r>
      <w:r>
        <w:t xml:space="preserve">порядок </w:t>
      </w:r>
      <w:r w:rsidRPr="003C2E50">
        <w:t>составления и ведения бюджетных росписей главных распорядителей (распорядителей) бюджетных средств не установлен.</w:t>
      </w:r>
    </w:p>
    <w:p w:rsidR="00C453CC" w:rsidRDefault="00C453CC" w:rsidP="00C453CC">
      <w:pPr>
        <w:pStyle w:val="a6"/>
        <w:numPr>
          <w:ilvl w:val="1"/>
          <w:numId w:val="27"/>
        </w:numPr>
        <w:spacing w:after="0"/>
        <w:ind w:right="23"/>
        <w:jc w:val="both"/>
      </w:pPr>
      <w:r>
        <w:t>В</w:t>
      </w:r>
      <w:r w:rsidRPr="00342AF8">
        <w:t xml:space="preserve"> нарушение пункта 2 статьи 219.1 Бюджетного кодекса </w:t>
      </w:r>
      <w:r>
        <w:t xml:space="preserve">РФ бюджетные росписи на 2015 год, на 2016 год и на 2017 год и </w:t>
      </w:r>
      <w:r w:rsidRPr="00705796">
        <w:t>внесен</w:t>
      </w:r>
      <w:r>
        <w:t>ные в них</w:t>
      </w:r>
      <w:r w:rsidRPr="00705796">
        <w:t xml:space="preserve"> изменени</w:t>
      </w:r>
      <w:r>
        <w:t>я</w:t>
      </w:r>
      <w:r w:rsidRPr="00705796">
        <w:t xml:space="preserve"> </w:t>
      </w:r>
      <w:r>
        <w:t>не утверждены и</w:t>
      </w:r>
      <w:r w:rsidRPr="008858A6">
        <w:t xml:space="preserve"> </w:t>
      </w:r>
      <w:r w:rsidRPr="004474E9">
        <w:t>не содерж</w:t>
      </w:r>
      <w:r>
        <w:t>а</w:t>
      </w:r>
      <w:r w:rsidRPr="004474E9">
        <w:t xml:space="preserve">т даты утверждения, </w:t>
      </w:r>
      <w:r>
        <w:t>вследствие чего</w:t>
      </w:r>
      <w:r w:rsidRPr="004474E9">
        <w:t xml:space="preserve"> установить дату составлени</w:t>
      </w:r>
      <w:r>
        <w:t>я и утверждения</w:t>
      </w:r>
      <w:r w:rsidRPr="00F60D6B">
        <w:t xml:space="preserve"> </w:t>
      </w:r>
      <w:r>
        <w:t>бюджетных росписей</w:t>
      </w:r>
      <w:r w:rsidRPr="004474E9">
        <w:t xml:space="preserve"> до начала финансового го</w:t>
      </w:r>
      <w:r>
        <w:t>да не представляется возможным.</w:t>
      </w:r>
    </w:p>
    <w:p w:rsidR="00C453CC" w:rsidRPr="003C2E50" w:rsidRDefault="00C453CC" w:rsidP="00C453CC">
      <w:pPr>
        <w:pStyle w:val="a6"/>
        <w:spacing w:after="0"/>
        <w:ind w:left="1068" w:right="23"/>
        <w:jc w:val="both"/>
      </w:pPr>
    </w:p>
    <w:p w:rsidR="00C453CC" w:rsidRDefault="00C453CC" w:rsidP="00C453CC">
      <w:pPr>
        <w:pStyle w:val="a6"/>
        <w:numPr>
          <w:ilvl w:val="0"/>
          <w:numId w:val="27"/>
        </w:numPr>
        <w:spacing w:after="0"/>
        <w:ind w:right="23"/>
        <w:jc w:val="both"/>
      </w:pPr>
      <w:r>
        <w:t xml:space="preserve">Нарушения при </w:t>
      </w:r>
      <w:r w:rsidRPr="00E04B67">
        <w:t>составлени</w:t>
      </w:r>
      <w:r>
        <w:t>и</w:t>
      </w:r>
      <w:r w:rsidRPr="00E04B67">
        <w:t>, утверждени</w:t>
      </w:r>
      <w:r>
        <w:t>и</w:t>
      </w:r>
      <w:r w:rsidRPr="00E04B67">
        <w:t xml:space="preserve"> и ведени</w:t>
      </w:r>
      <w:r>
        <w:t>и</w:t>
      </w:r>
      <w:r w:rsidRPr="00E04B67">
        <w:t xml:space="preserve"> бюджетн</w:t>
      </w:r>
      <w:r>
        <w:t xml:space="preserve">ой </w:t>
      </w:r>
      <w:r w:rsidRPr="00E04B67">
        <w:t>смет</w:t>
      </w:r>
      <w:r>
        <w:t>ы</w:t>
      </w:r>
      <w:r w:rsidRPr="00E04B67">
        <w:t xml:space="preserve"> </w:t>
      </w:r>
      <w:r>
        <w:t xml:space="preserve">администрации </w:t>
      </w:r>
      <w:r w:rsidRPr="004474E9">
        <w:t>сельского поселения Борисовское</w:t>
      </w:r>
      <w:r>
        <w:t>.</w:t>
      </w:r>
    </w:p>
    <w:p w:rsidR="00C453CC" w:rsidRDefault="00C453CC" w:rsidP="00C453CC">
      <w:pPr>
        <w:pStyle w:val="a6"/>
        <w:numPr>
          <w:ilvl w:val="1"/>
          <w:numId w:val="27"/>
        </w:numPr>
        <w:spacing w:after="0"/>
        <w:ind w:right="23"/>
        <w:jc w:val="both"/>
      </w:pPr>
      <w:proofErr w:type="gramStart"/>
      <w:r w:rsidRPr="008C6294">
        <w:t xml:space="preserve">В </w:t>
      </w:r>
      <w:r>
        <w:t>нарушение пункта</w:t>
      </w:r>
      <w:r w:rsidRPr="008C6294">
        <w:t xml:space="preserve"> 1 статьи 221 Бюджетного кодекса </w:t>
      </w:r>
      <w:r>
        <w:t>РФ</w:t>
      </w:r>
      <w:r w:rsidRPr="008C6294">
        <w:t xml:space="preserve"> </w:t>
      </w:r>
      <w:r>
        <w:t xml:space="preserve">отдельные положения </w:t>
      </w:r>
      <w:r w:rsidRPr="00E04B67">
        <w:t>Поряд</w:t>
      </w:r>
      <w:r>
        <w:t>ка</w:t>
      </w:r>
      <w:r w:rsidRPr="00E04B67">
        <w:t xml:space="preserve"> составления, утверждения и ведения бюджетных смет муниципальных казенных учреждений</w:t>
      </w:r>
      <w:r>
        <w:t>, утвержденного п</w:t>
      </w:r>
      <w:r w:rsidRPr="00E04B67">
        <w:t xml:space="preserve">остановлением </w:t>
      </w:r>
      <w:r>
        <w:t>Г</w:t>
      </w:r>
      <w:r w:rsidRPr="00E04B67">
        <w:t>лавы сельского поселения Борисовское от 28.11.2011 № 189-П</w:t>
      </w:r>
      <w:r>
        <w:t xml:space="preserve"> (далее – Порядок </w:t>
      </w:r>
      <w:r w:rsidRPr="00E04B67">
        <w:t>ведения бюджетных смет</w:t>
      </w:r>
      <w:r>
        <w:t>),</w:t>
      </w:r>
      <w:r w:rsidRPr="008C6294">
        <w:t xml:space="preserve"> </w:t>
      </w:r>
      <w:r w:rsidRPr="00CD7DBB">
        <w:t>не соответству</w:t>
      </w:r>
      <w:r>
        <w:t>ю</w:t>
      </w:r>
      <w:r w:rsidRPr="00CD7DBB">
        <w:t>т</w:t>
      </w:r>
      <w:r w:rsidRPr="00E04B67">
        <w:t xml:space="preserve"> </w:t>
      </w:r>
      <w:r>
        <w:t>О</w:t>
      </w:r>
      <w:r w:rsidRPr="00E04B67">
        <w:t>бщи</w:t>
      </w:r>
      <w:r>
        <w:t>м</w:t>
      </w:r>
      <w:r w:rsidRPr="00E04B67">
        <w:t xml:space="preserve"> требования</w:t>
      </w:r>
      <w:r>
        <w:t>м</w:t>
      </w:r>
      <w:r w:rsidRPr="00E04B67">
        <w:t xml:space="preserve"> к порядку составления, утверждения и ведения бюджетных смет казенных учреждений</w:t>
      </w:r>
      <w:r>
        <w:t>, утвержденным</w:t>
      </w:r>
      <w:r w:rsidRPr="00E04B67">
        <w:t xml:space="preserve"> </w:t>
      </w:r>
      <w:r>
        <w:t>п</w:t>
      </w:r>
      <w:r w:rsidRPr="00E04B67">
        <w:t>риказ</w:t>
      </w:r>
      <w:r>
        <w:t>ом</w:t>
      </w:r>
      <w:r w:rsidRPr="00E04B67">
        <w:t xml:space="preserve"> Мин</w:t>
      </w:r>
      <w:r>
        <w:t>истерства финансов</w:t>
      </w:r>
      <w:r w:rsidRPr="00E04B67">
        <w:t xml:space="preserve"> РФ от 20.11.2007 № 112н </w:t>
      </w:r>
      <w:r>
        <w:t>(далее – Общие требования).</w:t>
      </w:r>
      <w:proofErr w:type="gramEnd"/>
    </w:p>
    <w:p w:rsidR="00C453CC" w:rsidRDefault="00C453CC" w:rsidP="00C453CC">
      <w:pPr>
        <w:pStyle w:val="a6"/>
        <w:numPr>
          <w:ilvl w:val="1"/>
          <w:numId w:val="27"/>
        </w:numPr>
        <w:spacing w:after="0"/>
        <w:ind w:right="23"/>
        <w:jc w:val="both"/>
      </w:pPr>
      <w:r>
        <w:t>В</w:t>
      </w:r>
      <w:r w:rsidRPr="008F6A06">
        <w:t xml:space="preserve"> нарушение пункта 6 Общих требований</w:t>
      </w:r>
      <w:r>
        <w:t>,</w:t>
      </w:r>
      <w:r w:rsidRPr="008F6A06">
        <w:t xml:space="preserve"> пункта 5 Порядка ведения бюджетных смет </w:t>
      </w:r>
      <w:r>
        <w:t xml:space="preserve">отсутствуют </w:t>
      </w:r>
      <w:r w:rsidRPr="00900452">
        <w:t>необходимы</w:t>
      </w:r>
      <w:r>
        <w:t xml:space="preserve">е </w:t>
      </w:r>
      <w:r w:rsidRPr="008F6A06">
        <w:t>обосновани</w:t>
      </w:r>
      <w:r>
        <w:t>я</w:t>
      </w:r>
      <w:r w:rsidRPr="008F6A06">
        <w:t xml:space="preserve"> (расчет</w:t>
      </w:r>
      <w:r>
        <w:t>ы</w:t>
      </w:r>
      <w:r w:rsidRPr="008F6A06">
        <w:t>) плановых сметных показателей</w:t>
      </w:r>
      <w:r>
        <w:t xml:space="preserve"> к </w:t>
      </w:r>
      <w:r w:rsidRPr="008F6A06">
        <w:t>бюджетны</w:t>
      </w:r>
      <w:r>
        <w:t>м</w:t>
      </w:r>
      <w:r w:rsidRPr="008F6A06">
        <w:t xml:space="preserve"> смет</w:t>
      </w:r>
      <w:r>
        <w:t>ам</w:t>
      </w:r>
      <w:r w:rsidRPr="008F6A06">
        <w:t xml:space="preserve"> на 2015 год, на 2016 год, на 2017 год.</w:t>
      </w:r>
    </w:p>
    <w:p w:rsidR="00C453CC" w:rsidRDefault="00C453CC" w:rsidP="00C453CC">
      <w:pPr>
        <w:pStyle w:val="a6"/>
        <w:numPr>
          <w:ilvl w:val="1"/>
          <w:numId w:val="27"/>
        </w:numPr>
        <w:spacing w:after="0"/>
        <w:ind w:right="23"/>
        <w:jc w:val="both"/>
      </w:pPr>
      <w:r>
        <w:t>В</w:t>
      </w:r>
      <w:r w:rsidRPr="00E82565">
        <w:t xml:space="preserve"> нарушение пункта 6 Общих требований</w:t>
      </w:r>
      <w:r>
        <w:t>,</w:t>
      </w:r>
      <w:r w:rsidRPr="00E82565">
        <w:t xml:space="preserve"> пункта 6 Порядка ведения бюджетных смет не составлялись проекты</w:t>
      </w:r>
      <w:r w:rsidRPr="00E16242">
        <w:t xml:space="preserve"> </w:t>
      </w:r>
      <w:r w:rsidRPr="00E82565">
        <w:t>бюджетных смет в целях формирования бюджетн</w:t>
      </w:r>
      <w:r>
        <w:t>ых</w:t>
      </w:r>
      <w:r w:rsidRPr="00E82565">
        <w:t xml:space="preserve"> смет на очередной финансовый год на этапе составления проекта бюджета.</w:t>
      </w:r>
    </w:p>
    <w:p w:rsidR="00C453CC" w:rsidRDefault="00C453CC" w:rsidP="00C453CC">
      <w:pPr>
        <w:pStyle w:val="a6"/>
        <w:numPr>
          <w:ilvl w:val="1"/>
          <w:numId w:val="27"/>
        </w:numPr>
        <w:spacing w:after="0"/>
        <w:ind w:right="23"/>
        <w:jc w:val="both"/>
      </w:pPr>
      <w:r>
        <w:t>В</w:t>
      </w:r>
      <w:r w:rsidRPr="006E3267">
        <w:t xml:space="preserve"> нарушение пункта 8 Общих требований не осуществлялось формирование и утверждение бюджетных смет с учетом изменений (уточненных бюджетных смет). </w:t>
      </w:r>
    </w:p>
    <w:p w:rsidR="00C453CC" w:rsidRDefault="00C453CC" w:rsidP="00C453CC">
      <w:pPr>
        <w:pStyle w:val="a6"/>
        <w:numPr>
          <w:ilvl w:val="1"/>
          <w:numId w:val="27"/>
        </w:numPr>
        <w:spacing w:after="0"/>
        <w:ind w:right="23"/>
        <w:jc w:val="both"/>
      </w:pPr>
      <w:r>
        <w:t>В</w:t>
      </w:r>
      <w:r w:rsidRPr="006E3267">
        <w:t xml:space="preserve"> нарушение пункта 8 Порядка ведения бюджетных смет бюджетные сметы на 2015 год, на 2016 год, на 2017 год и изменения их показателей</w:t>
      </w:r>
      <w:r>
        <w:t xml:space="preserve"> </w:t>
      </w:r>
      <w:r w:rsidRPr="006E3267">
        <w:t>не содержат даты утверждения.</w:t>
      </w:r>
    </w:p>
    <w:p w:rsidR="008041ED" w:rsidRDefault="008041ED" w:rsidP="008041ED">
      <w:pPr>
        <w:pStyle w:val="a6"/>
        <w:spacing w:after="0"/>
        <w:ind w:left="1068" w:right="23"/>
        <w:jc w:val="both"/>
      </w:pPr>
    </w:p>
    <w:p w:rsidR="00160F03" w:rsidRPr="001C5FC2" w:rsidRDefault="00160F03" w:rsidP="00160F03">
      <w:pPr>
        <w:pStyle w:val="ConsPlusNormal"/>
        <w:ind w:left="1068" w:firstLine="0"/>
        <w:jc w:val="both"/>
        <w:rPr>
          <w:rFonts w:ascii="Times New Roman" w:hAnsi="Times New Roman" w:cs="Times New Roman"/>
          <w:sz w:val="24"/>
          <w:szCs w:val="24"/>
        </w:rPr>
      </w:pPr>
      <w:r>
        <w:rPr>
          <w:rFonts w:ascii="Times New Roman" w:hAnsi="Times New Roman" w:cs="Times New Roman"/>
          <w:sz w:val="24"/>
          <w:szCs w:val="24"/>
        </w:rPr>
        <w:t>По фактам в</w:t>
      </w:r>
      <w:r w:rsidRPr="00BC2C85">
        <w:rPr>
          <w:rFonts w:ascii="Times New Roman" w:hAnsi="Times New Roman" w:cs="Times New Roman"/>
          <w:sz w:val="24"/>
          <w:szCs w:val="24"/>
        </w:rPr>
        <w:t>ыявлен</w:t>
      </w:r>
      <w:r>
        <w:rPr>
          <w:rFonts w:ascii="Times New Roman" w:hAnsi="Times New Roman" w:cs="Times New Roman"/>
          <w:sz w:val="24"/>
          <w:szCs w:val="24"/>
        </w:rPr>
        <w:t>ных</w:t>
      </w:r>
      <w:r w:rsidRPr="00BC2C85">
        <w:rPr>
          <w:rFonts w:ascii="Times New Roman" w:hAnsi="Times New Roman" w:cs="Times New Roman"/>
          <w:sz w:val="24"/>
          <w:szCs w:val="24"/>
        </w:rPr>
        <w:t xml:space="preserve"> нарушени</w:t>
      </w:r>
      <w:r>
        <w:rPr>
          <w:rFonts w:ascii="Times New Roman" w:hAnsi="Times New Roman" w:cs="Times New Roman"/>
          <w:sz w:val="24"/>
          <w:szCs w:val="24"/>
        </w:rPr>
        <w:t>й</w:t>
      </w:r>
      <w:r w:rsidRPr="00BC2C85">
        <w:rPr>
          <w:rFonts w:ascii="Times New Roman" w:hAnsi="Times New Roman" w:cs="Times New Roman"/>
          <w:sz w:val="24"/>
          <w:szCs w:val="24"/>
        </w:rPr>
        <w:t xml:space="preserve"> </w:t>
      </w:r>
      <w:r w:rsidRPr="00245EBE">
        <w:rPr>
          <w:rFonts w:ascii="Times New Roman" w:hAnsi="Times New Roman" w:cs="Times New Roman"/>
          <w:sz w:val="24"/>
          <w:szCs w:val="24"/>
        </w:rPr>
        <w:t xml:space="preserve">в отношении </w:t>
      </w:r>
      <w:r w:rsidRPr="00561050">
        <w:rPr>
          <w:rFonts w:ascii="Times New Roman" w:hAnsi="Times New Roman" w:cs="Times New Roman"/>
          <w:sz w:val="24"/>
          <w:szCs w:val="24"/>
        </w:rPr>
        <w:t>главного экономиста</w:t>
      </w:r>
      <w:r>
        <w:rPr>
          <w:rFonts w:ascii="Times New Roman" w:hAnsi="Times New Roman" w:cs="Times New Roman"/>
          <w:sz w:val="24"/>
          <w:szCs w:val="24"/>
        </w:rPr>
        <w:t xml:space="preserve"> </w:t>
      </w:r>
      <w:r w:rsidR="008041ED">
        <w:rPr>
          <w:rFonts w:ascii="Times New Roman" w:hAnsi="Times New Roman" w:cs="Times New Roman"/>
          <w:sz w:val="24"/>
          <w:szCs w:val="24"/>
        </w:rPr>
        <w:t xml:space="preserve">администрации </w:t>
      </w:r>
      <w:r w:rsidRPr="00245EBE">
        <w:rPr>
          <w:rFonts w:ascii="Times New Roman" w:hAnsi="Times New Roman" w:cs="Times New Roman"/>
          <w:sz w:val="24"/>
          <w:szCs w:val="24"/>
        </w:rPr>
        <w:t>сельского поселения Борисовское составлен протокол об административном правонарушении</w:t>
      </w:r>
      <w:r w:rsidRPr="00BC2C85">
        <w:rPr>
          <w:rFonts w:ascii="Times New Roman" w:hAnsi="Times New Roman" w:cs="Times New Roman"/>
          <w:sz w:val="24"/>
          <w:szCs w:val="24"/>
        </w:rPr>
        <w:t xml:space="preserve">, ответственность за которое установлена статьей 15.15.7 Кодекса </w:t>
      </w:r>
      <w:r>
        <w:rPr>
          <w:rFonts w:ascii="Times New Roman" w:hAnsi="Times New Roman" w:cs="Times New Roman"/>
          <w:sz w:val="24"/>
          <w:szCs w:val="24"/>
        </w:rPr>
        <w:t>РФ</w:t>
      </w:r>
      <w:r w:rsidRPr="00BC2C85">
        <w:rPr>
          <w:rFonts w:ascii="Times New Roman" w:hAnsi="Times New Roman" w:cs="Times New Roman"/>
          <w:sz w:val="24"/>
          <w:szCs w:val="24"/>
        </w:rPr>
        <w:t xml:space="preserve"> об административных правонарушениях</w:t>
      </w:r>
      <w:r>
        <w:rPr>
          <w:rFonts w:ascii="Times New Roman" w:hAnsi="Times New Roman" w:cs="Times New Roman"/>
          <w:sz w:val="24"/>
          <w:szCs w:val="24"/>
        </w:rPr>
        <w:t xml:space="preserve"> (</w:t>
      </w:r>
      <w:r w:rsidRPr="001C5FC2">
        <w:rPr>
          <w:rFonts w:ascii="Times New Roman" w:hAnsi="Times New Roman" w:cs="Times New Roman"/>
          <w:bCs/>
          <w:sz w:val="24"/>
          <w:szCs w:val="24"/>
        </w:rPr>
        <w:t>Нарушение порядка составления, утверждения и ведения бюджетных смет</w:t>
      </w:r>
      <w:r>
        <w:rPr>
          <w:rFonts w:ascii="Times New Roman" w:hAnsi="Times New Roman" w:cs="Times New Roman"/>
          <w:bCs/>
          <w:sz w:val="24"/>
          <w:szCs w:val="24"/>
        </w:rPr>
        <w:t>).</w:t>
      </w:r>
    </w:p>
    <w:p w:rsidR="00C453CC" w:rsidRDefault="00C453CC" w:rsidP="00C453CC">
      <w:pPr>
        <w:pStyle w:val="ConsPlusNormal"/>
        <w:ind w:left="1068"/>
        <w:jc w:val="both"/>
        <w:rPr>
          <w:rFonts w:ascii="Times New Roman" w:hAnsi="Times New Roman" w:cs="Times New Roman"/>
          <w:sz w:val="24"/>
          <w:szCs w:val="24"/>
        </w:rPr>
      </w:pPr>
    </w:p>
    <w:p w:rsidR="00C453CC" w:rsidRPr="003B10DF" w:rsidRDefault="00C453CC" w:rsidP="00C453CC">
      <w:pPr>
        <w:pStyle w:val="a6"/>
        <w:numPr>
          <w:ilvl w:val="0"/>
          <w:numId w:val="27"/>
        </w:numPr>
        <w:spacing w:after="0"/>
        <w:ind w:right="23"/>
        <w:jc w:val="both"/>
      </w:pPr>
      <w:r>
        <w:t>В</w:t>
      </w:r>
      <w:r w:rsidRPr="00BA15B0">
        <w:t xml:space="preserve"> нарушение требований </w:t>
      </w:r>
      <w:hyperlink r:id="rId5" w:history="1">
        <w:r w:rsidRPr="00BA15B0">
          <w:rPr>
            <w:rFonts w:eastAsiaTheme="minorHAnsi"/>
            <w:lang w:eastAsia="en-US"/>
          </w:rPr>
          <w:t>пункта 5 статьи 161</w:t>
        </w:r>
      </w:hyperlink>
      <w:r w:rsidRPr="00BA15B0">
        <w:rPr>
          <w:rFonts w:eastAsiaTheme="minorHAnsi"/>
          <w:lang w:eastAsia="en-US"/>
        </w:rPr>
        <w:t xml:space="preserve">, </w:t>
      </w:r>
      <w:hyperlink r:id="rId6" w:history="1">
        <w:r w:rsidRPr="00BA15B0">
          <w:rPr>
            <w:rFonts w:eastAsiaTheme="minorHAnsi"/>
            <w:lang w:eastAsia="en-US"/>
          </w:rPr>
          <w:t>пункта 3 статьи 219</w:t>
        </w:r>
      </w:hyperlink>
      <w:r w:rsidRPr="00BA15B0">
        <w:rPr>
          <w:rFonts w:eastAsiaTheme="minorHAnsi"/>
          <w:lang w:eastAsia="en-US"/>
        </w:rPr>
        <w:t xml:space="preserve"> Бюджетного кодекса РФ </w:t>
      </w:r>
      <w:r w:rsidRPr="00BA15B0">
        <w:t xml:space="preserve">были приняты бюджетные обязательства путем </w:t>
      </w:r>
      <w:r w:rsidRPr="00BA15B0">
        <w:rPr>
          <w:rFonts w:eastAsiaTheme="minorHAnsi"/>
          <w:lang w:eastAsia="en-US"/>
        </w:rPr>
        <w:t xml:space="preserve">заключения </w:t>
      </w:r>
      <w:r>
        <w:rPr>
          <w:rFonts w:eastAsiaTheme="minorHAnsi"/>
          <w:lang w:eastAsia="en-US"/>
        </w:rPr>
        <w:t xml:space="preserve">двух </w:t>
      </w:r>
      <w:r w:rsidRPr="00BA15B0">
        <w:rPr>
          <w:rFonts w:eastAsiaTheme="minorHAnsi"/>
          <w:lang w:eastAsia="en-US"/>
        </w:rPr>
        <w:t>договор</w:t>
      </w:r>
      <w:r>
        <w:rPr>
          <w:rFonts w:eastAsiaTheme="minorHAnsi"/>
          <w:lang w:eastAsia="en-US"/>
        </w:rPr>
        <w:t>ов</w:t>
      </w:r>
      <w:r w:rsidRPr="00BA15B0">
        <w:rPr>
          <w:rFonts w:eastAsiaTheme="minorHAnsi"/>
          <w:lang w:eastAsia="en-US"/>
        </w:rPr>
        <w:t xml:space="preserve"> </w:t>
      </w:r>
      <w:r w:rsidRPr="00BA15B0">
        <w:t xml:space="preserve">на оказание транспортных услуг </w:t>
      </w:r>
      <w:r w:rsidRPr="00BA15B0">
        <w:rPr>
          <w:rFonts w:eastAsiaTheme="minorHAnsi"/>
          <w:lang w:eastAsia="en-US"/>
        </w:rPr>
        <w:t>при отсутствии лимитов бюджетных обязательств по коду классификации операций сектора государственного управления 222 «Транспортные услуги».</w:t>
      </w:r>
    </w:p>
    <w:p w:rsidR="008041ED" w:rsidRDefault="008041ED" w:rsidP="003B10DF">
      <w:pPr>
        <w:pStyle w:val="ac"/>
        <w:ind w:left="1068"/>
        <w:jc w:val="both"/>
        <w:rPr>
          <w:rFonts w:ascii="Times New Roman" w:hAnsi="Times New Roman" w:cs="Times New Roman"/>
          <w:sz w:val="24"/>
          <w:szCs w:val="24"/>
        </w:rPr>
      </w:pPr>
    </w:p>
    <w:p w:rsidR="003B10DF" w:rsidRPr="00245EBE" w:rsidRDefault="003B10DF" w:rsidP="003B10DF">
      <w:pPr>
        <w:pStyle w:val="ac"/>
        <w:ind w:left="1068"/>
        <w:jc w:val="both"/>
        <w:rPr>
          <w:rFonts w:ascii="Times New Roman" w:hAnsi="Times New Roman" w:cs="Times New Roman"/>
          <w:sz w:val="24"/>
          <w:szCs w:val="24"/>
        </w:rPr>
      </w:pPr>
      <w:r w:rsidRPr="00245EBE">
        <w:rPr>
          <w:rFonts w:ascii="Times New Roman" w:hAnsi="Times New Roman" w:cs="Times New Roman"/>
          <w:sz w:val="24"/>
          <w:szCs w:val="24"/>
        </w:rPr>
        <w:t xml:space="preserve">По фактам </w:t>
      </w:r>
      <w:r w:rsidRPr="00BA15B0">
        <w:rPr>
          <w:rFonts w:ascii="Times New Roman" w:hAnsi="Times New Roman" w:cs="Times New Roman"/>
          <w:sz w:val="24"/>
          <w:szCs w:val="24"/>
        </w:rPr>
        <w:t>принят</w:t>
      </w:r>
      <w:r>
        <w:rPr>
          <w:rFonts w:ascii="Times New Roman" w:hAnsi="Times New Roman" w:cs="Times New Roman"/>
          <w:sz w:val="24"/>
          <w:szCs w:val="24"/>
        </w:rPr>
        <w:t>ия</w:t>
      </w:r>
      <w:r w:rsidRPr="00BA15B0">
        <w:rPr>
          <w:rFonts w:ascii="Times New Roman" w:hAnsi="Times New Roman" w:cs="Times New Roman"/>
          <w:sz w:val="24"/>
          <w:szCs w:val="24"/>
        </w:rPr>
        <w:t xml:space="preserve"> бюджетны</w:t>
      </w:r>
      <w:r>
        <w:rPr>
          <w:rFonts w:ascii="Times New Roman" w:hAnsi="Times New Roman" w:cs="Times New Roman"/>
          <w:sz w:val="24"/>
          <w:szCs w:val="24"/>
        </w:rPr>
        <w:t>х</w:t>
      </w:r>
      <w:r w:rsidR="008041ED">
        <w:rPr>
          <w:rFonts w:ascii="Times New Roman" w:hAnsi="Times New Roman" w:cs="Times New Roman"/>
          <w:sz w:val="24"/>
          <w:szCs w:val="24"/>
        </w:rPr>
        <w:t xml:space="preserve"> обязатель</w:t>
      </w:r>
      <w:proofErr w:type="gramStart"/>
      <w:r w:rsidR="008041ED">
        <w:rPr>
          <w:rFonts w:ascii="Times New Roman" w:hAnsi="Times New Roman" w:cs="Times New Roman"/>
          <w:sz w:val="24"/>
          <w:szCs w:val="24"/>
        </w:rPr>
        <w:t xml:space="preserve">ств </w:t>
      </w:r>
      <w:r w:rsidRPr="00BA15B0">
        <w:rPr>
          <w:rFonts w:ascii="Times New Roman" w:hAnsi="Times New Roman" w:cs="Times New Roman"/>
          <w:sz w:val="24"/>
          <w:szCs w:val="24"/>
        </w:rPr>
        <w:t>пр</w:t>
      </w:r>
      <w:proofErr w:type="gramEnd"/>
      <w:r w:rsidRPr="00BA15B0">
        <w:rPr>
          <w:rFonts w:ascii="Times New Roman" w:hAnsi="Times New Roman" w:cs="Times New Roman"/>
          <w:sz w:val="24"/>
          <w:szCs w:val="24"/>
        </w:rPr>
        <w:t xml:space="preserve">и отсутствии лимитов бюджетных обязательств </w:t>
      </w:r>
      <w:r w:rsidRPr="00245EBE">
        <w:rPr>
          <w:rFonts w:ascii="Times New Roman" w:hAnsi="Times New Roman" w:cs="Times New Roman"/>
          <w:sz w:val="24"/>
          <w:szCs w:val="24"/>
        </w:rPr>
        <w:t xml:space="preserve">в отношении </w:t>
      </w:r>
      <w:r>
        <w:rPr>
          <w:rFonts w:ascii="Times New Roman" w:hAnsi="Times New Roman" w:cs="Times New Roman"/>
          <w:sz w:val="24"/>
          <w:szCs w:val="24"/>
        </w:rPr>
        <w:t xml:space="preserve">Главы </w:t>
      </w:r>
      <w:r w:rsidRPr="00245EBE">
        <w:rPr>
          <w:rFonts w:ascii="Times New Roman" w:hAnsi="Times New Roman" w:cs="Times New Roman"/>
          <w:sz w:val="24"/>
          <w:szCs w:val="24"/>
        </w:rPr>
        <w:t>сельского поселения Борисовское составлен протокол об административном правонарушении, ответственность за которое установлена статьей 15.1</w:t>
      </w:r>
      <w:r>
        <w:rPr>
          <w:rFonts w:ascii="Times New Roman" w:hAnsi="Times New Roman" w:cs="Times New Roman"/>
          <w:sz w:val="24"/>
          <w:szCs w:val="24"/>
        </w:rPr>
        <w:t>5.10</w:t>
      </w:r>
      <w:r w:rsidRPr="00245EBE">
        <w:rPr>
          <w:rFonts w:ascii="Times New Roman" w:hAnsi="Times New Roman" w:cs="Times New Roman"/>
          <w:sz w:val="24"/>
          <w:szCs w:val="24"/>
        </w:rPr>
        <w:t xml:space="preserve"> Кодекса </w:t>
      </w:r>
      <w:r>
        <w:rPr>
          <w:rFonts w:ascii="Times New Roman" w:hAnsi="Times New Roman" w:cs="Times New Roman"/>
          <w:sz w:val="24"/>
          <w:szCs w:val="24"/>
        </w:rPr>
        <w:t>РФ</w:t>
      </w:r>
      <w:r w:rsidRPr="00245EBE">
        <w:rPr>
          <w:rFonts w:ascii="Times New Roman" w:hAnsi="Times New Roman" w:cs="Times New Roman"/>
          <w:sz w:val="24"/>
          <w:szCs w:val="24"/>
        </w:rPr>
        <w:t xml:space="preserve"> об административных правонарушениях (</w:t>
      </w:r>
      <w:r w:rsidRPr="00095892">
        <w:rPr>
          <w:rFonts w:ascii="Times New Roman" w:hAnsi="Times New Roman" w:cs="Times New Roman"/>
          <w:sz w:val="24"/>
          <w:szCs w:val="24"/>
        </w:rPr>
        <w:t xml:space="preserve">Нарушение </w:t>
      </w:r>
      <w:hyperlink r:id="rId7" w:history="1">
        <w:r w:rsidRPr="00095892">
          <w:rPr>
            <w:rFonts w:ascii="Times New Roman" w:hAnsi="Times New Roman" w:cs="Times New Roman"/>
            <w:sz w:val="24"/>
            <w:szCs w:val="24"/>
          </w:rPr>
          <w:t>порядка</w:t>
        </w:r>
      </w:hyperlink>
      <w:r w:rsidRPr="00095892">
        <w:rPr>
          <w:rFonts w:ascii="Times New Roman" w:hAnsi="Times New Roman" w:cs="Times New Roman"/>
          <w:sz w:val="24"/>
          <w:szCs w:val="24"/>
        </w:rPr>
        <w:t xml:space="preserve"> принятия бюджетных обязательств</w:t>
      </w:r>
      <w:r w:rsidRPr="00245EBE">
        <w:rPr>
          <w:rFonts w:ascii="Times New Roman" w:hAnsi="Times New Roman" w:cs="Times New Roman"/>
          <w:sz w:val="24"/>
          <w:szCs w:val="24"/>
        </w:rPr>
        <w:t>).</w:t>
      </w:r>
    </w:p>
    <w:p w:rsidR="00C453CC" w:rsidRDefault="00C453CC" w:rsidP="00C453CC">
      <w:pPr>
        <w:pStyle w:val="ac"/>
        <w:ind w:left="1068"/>
        <w:jc w:val="both"/>
        <w:rPr>
          <w:rFonts w:ascii="Times New Roman" w:hAnsi="Times New Roman" w:cs="Times New Roman"/>
          <w:sz w:val="24"/>
          <w:szCs w:val="24"/>
        </w:rPr>
      </w:pPr>
    </w:p>
    <w:p w:rsidR="00C453CC" w:rsidRDefault="00C453CC" w:rsidP="00C453CC">
      <w:pPr>
        <w:pStyle w:val="a6"/>
        <w:numPr>
          <w:ilvl w:val="0"/>
          <w:numId w:val="27"/>
        </w:numPr>
        <w:spacing w:after="0"/>
        <w:ind w:left="1066" w:right="23"/>
        <w:jc w:val="both"/>
      </w:pPr>
      <w:r>
        <w:t>Нарушения П</w:t>
      </w:r>
      <w:r w:rsidRPr="00EC047C">
        <w:t>орядка разработки и реализации муниципальных программ сельского поселения Борисовское</w:t>
      </w:r>
      <w:r>
        <w:t>, утвержденного п</w:t>
      </w:r>
      <w:r w:rsidRPr="004474E9">
        <w:t xml:space="preserve">остановлением </w:t>
      </w:r>
      <w:r>
        <w:t>Г</w:t>
      </w:r>
      <w:r w:rsidRPr="004474E9">
        <w:t xml:space="preserve">лавы сельского поселения Борисовское от </w:t>
      </w:r>
      <w:r>
        <w:t>25</w:t>
      </w:r>
      <w:r w:rsidRPr="004474E9">
        <w:t>.</w:t>
      </w:r>
      <w:r>
        <w:t>08</w:t>
      </w:r>
      <w:r w:rsidRPr="004474E9">
        <w:t>.201</w:t>
      </w:r>
      <w:r>
        <w:t xml:space="preserve">4 </w:t>
      </w:r>
      <w:r w:rsidRPr="004474E9">
        <w:t xml:space="preserve">№ </w:t>
      </w:r>
      <w:r>
        <w:t>141</w:t>
      </w:r>
      <w:r w:rsidRPr="004474E9">
        <w:t>-П</w:t>
      </w:r>
      <w:r>
        <w:t xml:space="preserve"> (далее – Порядок), свидетельствующие</w:t>
      </w:r>
      <w:r w:rsidRPr="00F17E8C">
        <w:t xml:space="preserve"> о формальном подходе к разработке муниципальных программ, а также об отсутствии </w:t>
      </w:r>
      <w:proofErr w:type="gramStart"/>
      <w:r w:rsidRPr="00F17E8C">
        <w:t>контроля за</w:t>
      </w:r>
      <w:proofErr w:type="gramEnd"/>
      <w:r w:rsidRPr="00F17E8C">
        <w:t xml:space="preserve"> достижением целей и решением задач, определенных муниципальными программами. </w:t>
      </w:r>
    </w:p>
    <w:p w:rsidR="00C453CC" w:rsidRDefault="00C453CC" w:rsidP="00C453CC">
      <w:pPr>
        <w:pStyle w:val="a6"/>
        <w:numPr>
          <w:ilvl w:val="1"/>
          <w:numId w:val="27"/>
        </w:numPr>
        <w:spacing w:after="0"/>
        <w:ind w:left="1066" w:right="23"/>
        <w:jc w:val="both"/>
      </w:pPr>
      <w:r>
        <w:t>В</w:t>
      </w:r>
      <w:r w:rsidRPr="00C00F58">
        <w:t xml:space="preserve"> нарушение подпункта 3 пункта 2.1 Порядка муниципальны</w:t>
      </w:r>
      <w:r>
        <w:t>е</w:t>
      </w:r>
      <w:r w:rsidRPr="00C00F58">
        <w:t xml:space="preserve"> программ</w:t>
      </w:r>
      <w:r>
        <w:t>ы</w:t>
      </w:r>
      <w:r w:rsidRPr="00C00F58">
        <w:t xml:space="preserve"> сельского поселения Борисовское не предусматривают планируемые результаты реализации муниципальных программ с указанием количественных и/или качественных целевых показателей, характеризующих достижение целей и решение задач.</w:t>
      </w:r>
    </w:p>
    <w:p w:rsidR="00C453CC" w:rsidRDefault="00C453CC" w:rsidP="00C453CC">
      <w:pPr>
        <w:pStyle w:val="a6"/>
        <w:numPr>
          <w:ilvl w:val="1"/>
          <w:numId w:val="27"/>
        </w:numPr>
        <w:spacing w:after="0"/>
        <w:ind w:left="1066" w:right="23"/>
        <w:jc w:val="both"/>
      </w:pPr>
      <w:r>
        <w:t>В</w:t>
      </w:r>
      <w:r w:rsidRPr="007E1FC4">
        <w:t xml:space="preserve"> нарушение пунктов 16, 19 Порядка </w:t>
      </w:r>
      <w:r>
        <w:t>отсутствуют</w:t>
      </w:r>
      <w:r w:rsidRPr="007E1FC4">
        <w:t xml:space="preserve"> годовые отчеты о реализации муниципальных программ, необходимые для оценки эффективности реализации муниципальн</w:t>
      </w:r>
      <w:r>
        <w:t>ых</w:t>
      </w:r>
      <w:r w:rsidRPr="007E1FC4">
        <w:t xml:space="preserve"> программ.</w:t>
      </w:r>
    </w:p>
    <w:p w:rsidR="00C453CC" w:rsidRDefault="00C453CC" w:rsidP="00C453CC">
      <w:pPr>
        <w:pStyle w:val="a6"/>
        <w:numPr>
          <w:ilvl w:val="1"/>
          <w:numId w:val="27"/>
        </w:numPr>
        <w:spacing w:after="0"/>
        <w:ind w:left="1066" w:right="23"/>
        <w:jc w:val="both"/>
      </w:pPr>
      <w:r>
        <w:t>В нарушение</w:t>
      </w:r>
      <w:r w:rsidRPr="007E1FC4">
        <w:t xml:space="preserve"> пунктов 15, 17 Порядка годов</w:t>
      </w:r>
      <w:r>
        <w:t>ые</w:t>
      </w:r>
      <w:r w:rsidRPr="007E1FC4">
        <w:t xml:space="preserve"> комплексны</w:t>
      </w:r>
      <w:r>
        <w:t>е</w:t>
      </w:r>
      <w:r w:rsidRPr="007E1FC4">
        <w:t xml:space="preserve"> </w:t>
      </w:r>
      <w:r>
        <w:t xml:space="preserve">(сводные) </w:t>
      </w:r>
      <w:r w:rsidRPr="007E1FC4">
        <w:t>отчет</w:t>
      </w:r>
      <w:r>
        <w:t>ы</w:t>
      </w:r>
      <w:r w:rsidRPr="007E1FC4">
        <w:t xml:space="preserve"> о ходе реализации муниципальных программ</w:t>
      </w:r>
      <w:r>
        <w:t xml:space="preserve"> </w:t>
      </w:r>
      <w:r w:rsidRPr="007E1FC4">
        <w:t>не составлял</w:t>
      </w:r>
      <w:r>
        <w:t>ись и</w:t>
      </w:r>
      <w:r w:rsidRPr="007E1FC4">
        <w:t xml:space="preserve"> не размещал</w:t>
      </w:r>
      <w:r>
        <w:t>ись</w:t>
      </w:r>
      <w:r w:rsidRPr="007E1FC4">
        <w:t xml:space="preserve"> на официальном сайте администрации сельского поселения Борисовское в сети Интернет. </w:t>
      </w:r>
    </w:p>
    <w:p w:rsidR="00C453CC" w:rsidRPr="00F12BBA" w:rsidRDefault="00C453CC" w:rsidP="00C453CC">
      <w:pPr>
        <w:pStyle w:val="a6"/>
        <w:numPr>
          <w:ilvl w:val="1"/>
          <w:numId w:val="27"/>
        </w:numPr>
        <w:spacing w:after="0"/>
        <w:ind w:left="1066" w:right="23"/>
        <w:jc w:val="both"/>
      </w:pPr>
      <w:r w:rsidRPr="00F12BBA">
        <w:t xml:space="preserve">В нарушение пункта 3 статьи 179 Бюджетного кодекса РФ, раздела 9 Порядка оценка эффективности реализации муниципальных программ за 2015 год и за </w:t>
      </w:r>
      <w:r>
        <w:t xml:space="preserve">   </w:t>
      </w:r>
      <w:r w:rsidRPr="00F12BBA">
        <w:t>2016 год не проводилась, соответствующ</w:t>
      </w:r>
      <w:r>
        <w:t>ие</w:t>
      </w:r>
      <w:r w:rsidRPr="00F12BBA">
        <w:t xml:space="preserve"> заключени</w:t>
      </w:r>
      <w:r>
        <w:t>я</w:t>
      </w:r>
      <w:r w:rsidRPr="00F12BBA">
        <w:t xml:space="preserve"> не подготавливал</w:t>
      </w:r>
      <w:r>
        <w:t>и</w:t>
      </w:r>
      <w:r w:rsidRPr="00F12BBA">
        <w:t>сь.</w:t>
      </w:r>
    </w:p>
    <w:p w:rsidR="00944CCB" w:rsidRDefault="00944CCB" w:rsidP="008731A3">
      <w:pPr>
        <w:pStyle w:val="a6"/>
        <w:spacing w:after="0"/>
        <w:ind w:right="23"/>
        <w:jc w:val="both"/>
      </w:pPr>
    </w:p>
    <w:p w:rsidR="00BC643C" w:rsidRPr="00280C9F" w:rsidRDefault="00BC643C" w:rsidP="00280C9F">
      <w:pPr>
        <w:pStyle w:val="a3"/>
        <w:numPr>
          <w:ilvl w:val="0"/>
          <w:numId w:val="27"/>
        </w:numPr>
        <w:spacing w:after="0" w:line="240" w:lineRule="auto"/>
        <w:jc w:val="both"/>
        <w:rPr>
          <w:rFonts w:ascii="Times New Roman" w:hAnsi="Times New Roman" w:cs="Times New Roman"/>
          <w:sz w:val="24"/>
          <w:szCs w:val="24"/>
        </w:rPr>
      </w:pPr>
      <w:r w:rsidRPr="00280C9F">
        <w:rPr>
          <w:rFonts w:ascii="Times New Roman" w:hAnsi="Times New Roman" w:cs="Times New Roman"/>
          <w:sz w:val="24"/>
          <w:szCs w:val="24"/>
        </w:rPr>
        <w:t>При проверке ведения кассовых операций нарушений и недостатков не выявлено.</w:t>
      </w:r>
    </w:p>
    <w:p w:rsidR="00944CCB" w:rsidRPr="00280C9F" w:rsidRDefault="00944CCB" w:rsidP="00280C9F">
      <w:pPr>
        <w:spacing w:after="0" w:line="240" w:lineRule="auto"/>
        <w:ind w:left="708"/>
        <w:jc w:val="both"/>
        <w:rPr>
          <w:rFonts w:ascii="Times New Roman" w:hAnsi="Times New Roman" w:cs="Times New Roman"/>
          <w:sz w:val="24"/>
          <w:szCs w:val="24"/>
        </w:rPr>
      </w:pPr>
    </w:p>
    <w:p w:rsidR="00C453CC" w:rsidRDefault="00BC643C" w:rsidP="00280C9F">
      <w:pPr>
        <w:pStyle w:val="a3"/>
        <w:numPr>
          <w:ilvl w:val="0"/>
          <w:numId w:val="27"/>
        </w:numPr>
        <w:spacing w:after="0" w:line="240" w:lineRule="auto"/>
        <w:jc w:val="both"/>
        <w:rPr>
          <w:rFonts w:ascii="Times New Roman" w:hAnsi="Times New Roman" w:cs="Times New Roman"/>
          <w:sz w:val="24"/>
          <w:szCs w:val="24"/>
        </w:rPr>
      </w:pPr>
      <w:r w:rsidRPr="00280C9F">
        <w:rPr>
          <w:rFonts w:ascii="Times New Roman" w:hAnsi="Times New Roman" w:cs="Times New Roman"/>
          <w:sz w:val="24"/>
          <w:szCs w:val="24"/>
        </w:rPr>
        <w:t>При проверке расчетов с подотчетными лицами нарушений и недостатков не выявлено.</w:t>
      </w:r>
    </w:p>
    <w:p w:rsidR="00280C9F" w:rsidRPr="00280C9F" w:rsidRDefault="00280C9F" w:rsidP="00280C9F">
      <w:pPr>
        <w:pStyle w:val="a3"/>
        <w:spacing w:after="0" w:line="240" w:lineRule="auto"/>
        <w:ind w:left="1068"/>
        <w:jc w:val="both"/>
        <w:rPr>
          <w:rFonts w:ascii="Times New Roman" w:hAnsi="Times New Roman" w:cs="Times New Roman"/>
          <w:sz w:val="24"/>
          <w:szCs w:val="24"/>
        </w:rPr>
      </w:pPr>
    </w:p>
    <w:p w:rsidR="00C453CC" w:rsidRDefault="00C453CC" w:rsidP="00C453CC">
      <w:pPr>
        <w:pStyle w:val="a3"/>
        <w:numPr>
          <w:ilvl w:val="0"/>
          <w:numId w:val="27"/>
        </w:numPr>
        <w:spacing w:after="0" w:line="240" w:lineRule="auto"/>
        <w:jc w:val="both"/>
        <w:rPr>
          <w:rFonts w:ascii="Times New Roman" w:hAnsi="Times New Roman" w:cs="Times New Roman"/>
          <w:sz w:val="24"/>
          <w:szCs w:val="24"/>
        </w:rPr>
      </w:pPr>
      <w:r w:rsidRPr="00403819">
        <w:rPr>
          <w:rFonts w:ascii="Times New Roman" w:hAnsi="Times New Roman" w:cs="Times New Roman"/>
          <w:sz w:val="24"/>
          <w:szCs w:val="24"/>
        </w:rPr>
        <w:t>Нарушения и недостатки при установлении и выплате заработной платы.</w:t>
      </w:r>
    </w:p>
    <w:p w:rsidR="009F7951" w:rsidRPr="000147F9" w:rsidRDefault="009F7951" w:rsidP="009F7951">
      <w:pPr>
        <w:pStyle w:val="a6"/>
        <w:numPr>
          <w:ilvl w:val="1"/>
          <w:numId w:val="27"/>
        </w:numPr>
        <w:spacing w:after="0"/>
        <w:ind w:right="23"/>
        <w:jc w:val="both"/>
      </w:pPr>
      <w:proofErr w:type="gramStart"/>
      <w:r>
        <w:t xml:space="preserve">В нарушение </w:t>
      </w:r>
      <w:hyperlink r:id="rId8" w:history="1">
        <w:r w:rsidRPr="00CD3EEF">
          <w:rPr>
            <w:color w:val="000000" w:themeColor="text1"/>
          </w:rPr>
          <w:t>части 2 статьи 14</w:t>
        </w:r>
      </w:hyperlink>
      <w:r w:rsidRPr="00CD3EEF">
        <w:t>,</w:t>
      </w:r>
      <w:r w:rsidRPr="00F81364">
        <w:rPr>
          <w:color w:val="000000" w:themeColor="text1"/>
        </w:rPr>
        <w:t xml:space="preserve"> </w:t>
      </w:r>
      <w:r>
        <w:rPr>
          <w:color w:val="000000" w:themeColor="text1"/>
        </w:rPr>
        <w:t>статьи 178</w:t>
      </w:r>
      <w:r w:rsidRPr="007F71F7">
        <w:rPr>
          <w:color w:val="000000" w:themeColor="text1"/>
        </w:rPr>
        <w:t xml:space="preserve"> </w:t>
      </w:r>
      <w:r w:rsidRPr="00433813">
        <w:rPr>
          <w:rFonts w:eastAsia="Calibri"/>
          <w:color w:val="000000" w:themeColor="text1"/>
        </w:rPr>
        <w:t xml:space="preserve">Трудового кодекса </w:t>
      </w:r>
      <w:r>
        <w:rPr>
          <w:color w:val="000000" w:themeColor="text1"/>
        </w:rPr>
        <w:t>РФ</w:t>
      </w:r>
      <w:r>
        <w:t xml:space="preserve"> работникам, уволенным </w:t>
      </w:r>
      <w:r w:rsidRPr="00F8537F">
        <w:t xml:space="preserve">31.12.2015 </w:t>
      </w:r>
      <w:r>
        <w:t>в</w:t>
      </w:r>
      <w:r w:rsidRPr="00F8537F">
        <w:t xml:space="preserve"> связи с сокращением штата </w:t>
      </w:r>
      <w:r w:rsidRPr="000E21A2">
        <w:t>администрации сельского поселения Борисовское</w:t>
      </w:r>
      <w:r>
        <w:t>,</w:t>
      </w:r>
      <w:r w:rsidRPr="000E21A2">
        <w:t xml:space="preserve"> </w:t>
      </w:r>
      <w:r>
        <w:t xml:space="preserve">излишне начислены и выплачены выходные пособия в размере среднего месячного заработка в общей сумме </w:t>
      </w:r>
      <w:r w:rsidRPr="000147F9">
        <w:t>147 140,16 рублей</w:t>
      </w:r>
      <w:r>
        <w:t>, поскольку при расчете размера среднего месячного заработка учтено количество рабочих дней за период с 1 декабря по 31 декабря 2015</w:t>
      </w:r>
      <w:proofErr w:type="gramEnd"/>
      <w:r>
        <w:t xml:space="preserve"> года (23 </w:t>
      </w:r>
      <w:r>
        <w:lastRenderedPageBreak/>
        <w:t>рабочих дня), в то время как при расчете должно учитываться количество</w:t>
      </w:r>
      <w:r w:rsidRPr="009929C3">
        <w:t xml:space="preserve"> </w:t>
      </w:r>
      <w:r>
        <w:t>рабочих дней за период с 1 января по 31 января 2016 года (15 рабочих дней), т.е. в период со дня, следующего после календарной даты, которой определено окончание трудовых отношений (31 декабря 2015 года)</w:t>
      </w:r>
      <w:r w:rsidRPr="000147F9">
        <w:t xml:space="preserve">. </w:t>
      </w:r>
    </w:p>
    <w:p w:rsidR="00335724" w:rsidRPr="00FE5D8C" w:rsidRDefault="00335724" w:rsidP="00335724">
      <w:pPr>
        <w:pStyle w:val="a6"/>
        <w:numPr>
          <w:ilvl w:val="1"/>
          <w:numId w:val="27"/>
        </w:numPr>
        <w:spacing w:after="0"/>
        <w:ind w:right="23"/>
        <w:jc w:val="both"/>
      </w:pPr>
      <w:proofErr w:type="gramStart"/>
      <w:r>
        <w:rPr>
          <w:color w:val="000000" w:themeColor="text1"/>
        </w:rPr>
        <w:t>В</w:t>
      </w:r>
      <w:r w:rsidRPr="00CA1FEA">
        <w:rPr>
          <w:color w:val="000000" w:themeColor="text1"/>
        </w:rPr>
        <w:t xml:space="preserve"> нарушение статьи 178 </w:t>
      </w:r>
      <w:r w:rsidRPr="00CA1FEA">
        <w:rPr>
          <w:rFonts w:eastAsia="Calibri"/>
          <w:color w:val="000000" w:themeColor="text1"/>
        </w:rPr>
        <w:t xml:space="preserve">Трудового кодекса </w:t>
      </w:r>
      <w:r w:rsidRPr="00CA1FEA">
        <w:rPr>
          <w:color w:val="000000" w:themeColor="text1"/>
        </w:rPr>
        <w:t xml:space="preserve">РФ начислены и выплачены </w:t>
      </w:r>
      <w:r w:rsidRPr="00CA1FEA">
        <w:t>средние месячные заработки на период трудоустройства</w:t>
      </w:r>
      <w:r w:rsidRPr="00CA1FEA">
        <w:rPr>
          <w:color w:val="000000" w:themeColor="text1"/>
        </w:rPr>
        <w:t xml:space="preserve"> в общей сумме </w:t>
      </w:r>
      <w:r w:rsidRPr="000147F9">
        <w:rPr>
          <w:color w:val="000000" w:themeColor="text1"/>
        </w:rPr>
        <w:t>112 602,30</w:t>
      </w:r>
      <w:r w:rsidRPr="00CA1FEA">
        <w:rPr>
          <w:color w:val="000000" w:themeColor="text1"/>
        </w:rPr>
        <w:t xml:space="preserve"> рубл</w:t>
      </w:r>
      <w:r>
        <w:rPr>
          <w:color w:val="000000" w:themeColor="text1"/>
        </w:rPr>
        <w:t>я</w:t>
      </w:r>
      <w:r w:rsidRPr="00CA1FEA">
        <w:rPr>
          <w:color w:val="000000" w:themeColor="text1"/>
        </w:rPr>
        <w:t xml:space="preserve"> работникам</w:t>
      </w:r>
      <w:r>
        <w:rPr>
          <w:color w:val="000000" w:themeColor="text1"/>
        </w:rPr>
        <w:t xml:space="preserve">, уволенным </w:t>
      </w:r>
      <w:r w:rsidRPr="00F8537F">
        <w:t xml:space="preserve">31.12.2015 </w:t>
      </w:r>
      <w:r>
        <w:t>в</w:t>
      </w:r>
      <w:r w:rsidRPr="00F8537F">
        <w:t xml:space="preserve"> связи с сокращением штата </w:t>
      </w:r>
      <w:r w:rsidRPr="000E21A2">
        <w:t>администрации сельского поселения Борисовское</w:t>
      </w:r>
      <w:r>
        <w:rPr>
          <w:color w:val="000000" w:themeColor="text1"/>
        </w:rPr>
        <w:t xml:space="preserve"> и трудоустроенным с 01.01.2016 в администрацию сельского поселения Борисовское и </w:t>
      </w:r>
      <w:r w:rsidRPr="00951656">
        <w:rPr>
          <w:color w:val="000000" w:themeColor="text1"/>
        </w:rPr>
        <w:t xml:space="preserve">в </w:t>
      </w:r>
      <w:r>
        <w:rPr>
          <w:color w:val="000000" w:themeColor="text1"/>
        </w:rPr>
        <w:t>МКУ</w:t>
      </w:r>
      <w:r w:rsidRPr="00951656">
        <w:rPr>
          <w:color w:val="000000" w:themeColor="text1"/>
        </w:rPr>
        <w:t xml:space="preserve"> «Управление материально-технической деятельностью администрации сельского поселения Борисовское»</w:t>
      </w:r>
      <w:r w:rsidRPr="00CA1FEA">
        <w:rPr>
          <w:color w:val="000000" w:themeColor="text1"/>
        </w:rPr>
        <w:t>.</w:t>
      </w:r>
      <w:proofErr w:type="gramEnd"/>
    </w:p>
    <w:p w:rsidR="00C453CC" w:rsidRPr="00CA1FEA" w:rsidRDefault="00C453CC" w:rsidP="00C453CC">
      <w:pPr>
        <w:pStyle w:val="a6"/>
        <w:numPr>
          <w:ilvl w:val="1"/>
          <w:numId w:val="27"/>
        </w:numPr>
        <w:spacing w:after="0"/>
        <w:ind w:left="1066" w:right="23"/>
        <w:jc w:val="both"/>
      </w:pPr>
      <w:r w:rsidRPr="00622752">
        <w:rPr>
          <w:color w:val="000000" w:themeColor="text1"/>
        </w:rPr>
        <w:t>В проверяемом периоде установлены и выплачены единовременные премии муниципальным</w:t>
      </w:r>
      <w:r w:rsidR="00335724">
        <w:rPr>
          <w:color w:val="000000" w:themeColor="text1"/>
        </w:rPr>
        <w:t xml:space="preserve"> служащим в общей сумме 851 688,</w:t>
      </w:r>
      <w:r w:rsidRPr="00622752">
        <w:rPr>
          <w:color w:val="000000" w:themeColor="text1"/>
        </w:rPr>
        <w:t xml:space="preserve">50 рублей без соблюдения требований раздела 12 Положения о денежном содержании </w:t>
      </w:r>
      <w:r w:rsidRPr="003E156A">
        <w:rPr>
          <w:color w:val="000000" w:themeColor="text1"/>
        </w:rPr>
        <w:t>лиц, замещающих муниципальные должности и должности муниципальной службы в администрации сельского поселения Борисовское</w:t>
      </w:r>
      <w:r>
        <w:rPr>
          <w:color w:val="000000" w:themeColor="text1"/>
        </w:rPr>
        <w:t>,</w:t>
      </w:r>
      <w:r w:rsidRPr="003E156A">
        <w:rPr>
          <w:color w:val="000000" w:themeColor="text1"/>
        </w:rPr>
        <w:t xml:space="preserve"> </w:t>
      </w:r>
      <w:r>
        <w:rPr>
          <w:color w:val="000000" w:themeColor="text1"/>
        </w:rPr>
        <w:t xml:space="preserve">утвержденного </w:t>
      </w:r>
      <w:r w:rsidRPr="003E156A">
        <w:rPr>
          <w:color w:val="000000" w:themeColor="text1"/>
        </w:rPr>
        <w:t xml:space="preserve">постановлением </w:t>
      </w:r>
      <w:r>
        <w:rPr>
          <w:color w:val="000000" w:themeColor="text1"/>
        </w:rPr>
        <w:t>Г</w:t>
      </w:r>
      <w:r w:rsidRPr="003E156A">
        <w:rPr>
          <w:color w:val="000000" w:themeColor="text1"/>
        </w:rPr>
        <w:t xml:space="preserve">лавы сельского поселения Борисовское от 16.12.2011 </w:t>
      </w:r>
      <w:r w:rsidR="008041ED">
        <w:rPr>
          <w:color w:val="000000" w:themeColor="text1"/>
        </w:rPr>
        <w:t xml:space="preserve">            </w:t>
      </w:r>
      <w:r w:rsidRPr="003E156A">
        <w:rPr>
          <w:color w:val="000000" w:themeColor="text1"/>
        </w:rPr>
        <w:t>№ 201-П</w:t>
      </w:r>
      <w:r>
        <w:rPr>
          <w:color w:val="000000" w:themeColor="text1"/>
        </w:rPr>
        <w:t>.</w:t>
      </w:r>
    </w:p>
    <w:p w:rsidR="00C453CC" w:rsidRDefault="00C453CC" w:rsidP="00C453CC">
      <w:pPr>
        <w:pStyle w:val="a6"/>
        <w:numPr>
          <w:ilvl w:val="1"/>
          <w:numId w:val="27"/>
        </w:numPr>
        <w:spacing w:after="0"/>
        <w:ind w:left="1066" w:right="23"/>
        <w:jc w:val="both"/>
      </w:pPr>
      <w:proofErr w:type="gramStart"/>
      <w:r>
        <w:t xml:space="preserve">В нарушение </w:t>
      </w:r>
      <w:r w:rsidRPr="006352F0">
        <w:t>пункт</w:t>
      </w:r>
      <w:r>
        <w:t>а</w:t>
      </w:r>
      <w:r w:rsidRPr="006352F0">
        <w:t xml:space="preserve"> 2 статьи 136 Бюджетного кодекса </w:t>
      </w:r>
      <w:r>
        <w:t>РФ, п</w:t>
      </w:r>
      <w:r w:rsidRPr="00266F0F">
        <w:t>остановлени</w:t>
      </w:r>
      <w:r>
        <w:t>я</w:t>
      </w:r>
      <w:r w:rsidRPr="00266F0F">
        <w:t xml:space="preserve"> Правительства Московской области от 11.11.2009 №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t xml:space="preserve"> </w:t>
      </w:r>
      <w:r w:rsidRPr="00E37AFB">
        <w:t xml:space="preserve">расходы на оплату труда </w:t>
      </w:r>
      <w:r>
        <w:t xml:space="preserve">Главы сельского </w:t>
      </w:r>
      <w:r w:rsidRPr="00D4409F">
        <w:t>поселения Борисовское</w:t>
      </w:r>
      <w:r>
        <w:t xml:space="preserve"> и муниципальных служащих администрации сельского </w:t>
      </w:r>
      <w:r w:rsidRPr="00D4409F">
        <w:t>поселения Борисовское</w:t>
      </w:r>
      <w:r>
        <w:t xml:space="preserve"> </w:t>
      </w:r>
      <w:r w:rsidRPr="00E37AFB">
        <w:t>превысили установленные нормативы за 2015 год</w:t>
      </w:r>
      <w:proofErr w:type="gramEnd"/>
      <w:r w:rsidRPr="00E37AFB">
        <w:t xml:space="preserve"> на сумму</w:t>
      </w:r>
      <w:r>
        <w:t xml:space="preserve"> </w:t>
      </w:r>
      <w:r w:rsidRPr="00E37AFB">
        <w:t>1 315 161,48 рубл</w:t>
      </w:r>
      <w:r>
        <w:t xml:space="preserve">ь, за </w:t>
      </w:r>
      <w:r w:rsidRPr="00E37AFB">
        <w:t>2016 год – на сумму 357 242,18 рубля</w:t>
      </w:r>
      <w:r>
        <w:t>.</w:t>
      </w:r>
    </w:p>
    <w:p w:rsidR="00BC014C" w:rsidRPr="00335724" w:rsidRDefault="00BC014C" w:rsidP="00BC014C">
      <w:pPr>
        <w:pStyle w:val="a6"/>
        <w:spacing w:after="0"/>
        <w:ind w:left="1068" w:right="23"/>
        <w:jc w:val="both"/>
      </w:pPr>
      <w:r w:rsidRPr="00335724">
        <w:t>Указанное нарушение содержит состав административного правонарушения, предусмотренного статьей 15.15.3 Кодекса РФ об административных правонарушениях (</w:t>
      </w:r>
      <w:hyperlink r:id="rId9" w:history="1">
        <w:r w:rsidRPr="00335724">
          <w:rPr>
            <w:rFonts w:eastAsiaTheme="minorHAnsi"/>
            <w:bCs/>
            <w:lang w:eastAsia="en-US"/>
          </w:rPr>
          <w:t>Нарушение</w:t>
        </w:r>
      </w:hyperlink>
      <w:r w:rsidRPr="00335724">
        <w:rPr>
          <w:rFonts w:eastAsiaTheme="minorHAnsi"/>
          <w:bCs/>
          <w:lang w:eastAsia="en-US"/>
        </w:rPr>
        <w:t xml:space="preserve"> порядка и (или) условий предоставления межбюджетных трансфертов).</w:t>
      </w:r>
    </w:p>
    <w:p w:rsidR="00744731" w:rsidRPr="00335724" w:rsidRDefault="00BC014C" w:rsidP="00BC014C">
      <w:pPr>
        <w:pStyle w:val="a6"/>
        <w:spacing w:after="0"/>
        <w:ind w:left="1068" w:right="23"/>
        <w:jc w:val="both"/>
      </w:pPr>
      <w:r w:rsidRPr="00335724">
        <w:t xml:space="preserve">Учитывая, что в 2015 году – 1 полугодии 2017 года межбюджетные трансферты (за исключением субвенций) из бюджета Московской области бюджету сельского поселения Борисовское не предоставлялись, протокол об административном правонарушении не составлялся.   </w:t>
      </w:r>
    </w:p>
    <w:p w:rsidR="00C453CC" w:rsidRDefault="00C453CC" w:rsidP="00C453CC">
      <w:pPr>
        <w:pStyle w:val="a6"/>
        <w:numPr>
          <w:ilvl w:val="1"/>
          <w:numId w:val="27"/>
        </w:numPr>
        <w:spacing w:after="0"/>
        <w:ind w:left="1066" w:right="23"/>
        <w:jc w:val="both"/>
      </w:pPr>
      <w:proofErr w:type="gramStart"/>
      <w:r>
        <w:rPr>
          <w:color w:val="000000" w:themeColor="text1"/>
        </w:rPr>
        <w:t xml:space="preserve">Раздел 10 </w:t>
      </w:r>
      <w:r w:rsidRPr="003E156A">
        <w:rPr>
          <w:color w:val="000000" w:themeColor="text1"/>
        </w:rPr>
        <w:t>Положения о денежном содержании лиц, замещающих муниципальные должности и должности муниципальной службы в администрации сельского поселения Борисовское</w:t>
      </w:r>
      <w:r>
        <w:rPr>
          <w:color w:val="000000" w:themeColor="text1"/>
        </w:rPr>
        <w:t>,</w:t>
      </w:r>
      <w:r w:rsidRPr="003E156A">
        <w:rPr>
          <w:color w:val="000000" w:themeColor="text1"/>
        </w:rPr>
        <w:t xml:space="preserve"> </w:t>
      </w:r>
      <w:r>
        <w:rPr>
          <w:color w:val="000000" w:themeColor="text1"/>
        </w:rPr>
        <w:t xml:space="preserve">утвержденного </w:t>
      </w:r>
      <w:r w:rsidRPr="003E156A">
        <w:rPr>
          <w:color w:val="000000" w:themeColor="text1"/>
        </w:rPr>
        <w:t xml:space="preserve">постановлением </w:t>
      </w:r>
      <w:r>
        <w:rPr>
          <w:color w:val="000000" w:themeColor="text1"/>
        </w:rPr>
        <w:t>Г</w:t>
      </w:r>
      <w:r w:rsidRPr="003E156A">
        <w:rPr>
          <w:color w:val="000000" w:themeColor="text1"/>
        </w:rPr>
        <w:t xml:space="preserve">лавы сельского поселения Борисовское от 16.12.2011 </w:t>
      </w:r>
      <w:r w:rsidR="007272B7">
        <w:rPr>
          <w:color w:val="000000" w:themeColor="text1"/>
        </w:rPr>
        <w:t xml:space="preserve">            </w:t>
      </w:r>
      <w:r w:rsidRPr="003E156A">
        <w:rPr>
          <w:color w:val="000000" w:themeColor="text1"/>
        </w:rPr>
        <w:t>№ 201-П</w:t>
      </w:r>
      <w:r>
        <w:rPr>
          <w:color w:val="000000" w:themeColor="text1"/>
        </w:rPr>
        <w:t>, не соответствует</w:t>
      </w:r>
      <w:r w:rsidRPr="00A75B1C">
        <w:rPr>
          <w:color w:val="000000" w:themeColor="text1"/>
        </w:rPr>
        <w:t xml:space="preserve"> стать</w:t>
      </w:r>
      <w:r>
        <w:rPr>
          <w:color w:val="000000" w:themeColor="text1"/>
        </w:rPr>
        <w:t>е</w:t>
      </w:r>
      <w:r w:rsidRPr="009D5489">
        <w:rPr>
          <w:color w:val="000000" w:themeColor="text1"/>
        </w:rPr>
        <w:t xml:space="preserve"> 10</w:t>
      </w:r>
      <w:r>
        <w:rPr>
          <w:color w:val="000000" w:themeColor="text1"/>
        </w:rPr>
        <w:t xml:space="preserve"> </w:t>
      </w:r>
      <w:r w:rsidRPr="00B31112">
        <w:rPr>
          <w:color w:val="000000" w:themeColor="text1"/>
        </w:rPr>
        <w:t>Закон</w:t>
      </w:r>
      <w:r>
        <w:rPr>
          <w:color w:val="000000" w:themeColor="text1"/>
        </w:rPr>
        <w:t>а</w:t>
      </w:r>
      <w:r w:rsidRPr="00C86553">
        <w:rPr>
          <w:color w:val="FF0000"/>
        </w:rPr>
        <w:t xml:space="preserve"> </w:t>
      </w:r>
      <w:r w:rsidRPr="003E156A">
        <w:t xml:space="preserve">Московской области от 11.11.2011 </w:t>
      </w:r>
      <w:r w:rsidR="007272B7">
        <w:t xml:space="preserve">           </w:t>
      </w:r>
      <w:r w:rsidRPr="003E156A">
        <w:t>№ 194/2011-ОЗ «О денежном содержании лиц, замещающих муниципальные должности и должности муниципальной службы в Московской области»</w:t>
      </w:r>
      <w:r>
        <w:t>, поскольку предусматривает</w:t>
      </w:r>
      <w:r>
        <w:rPr>
          <w:color w:val="000000" w:themeColor="text1"/>
        </w:rPr>
        <w:t xml:space="preserve"> установление Главой сельского поселения Борисовское</w:t>
      </w:r>
      <w:proofErr w:type="gramEnd"/>
      <w:r>
        <w:rPr>
          <w:color w:val="000000" w:themeColor="text1"/>
        </w:rPr>
        <w:t xml:space="preserve"> ежемесячного </w:t>
      </w:r>
      <w:r>
        <w:t>денежного поощрения в размере 0% должностного оклада;</w:t>
      </w:r>
    </w:p>
    <w:p w:rsidR="00C453CC" w:rsidRDefault="00C453CC" w:rsidP="00C453CC">
      <w:pPr>
        <w:pStyle w:val="a6"/>
        <w:numPr>
          <w:ilvl w:val="1"/>
          <w:numId w:val="27"/>
        </w:numPr>
        <w:spacing w:after="0"/>
        <w:ind w:left="1066" w:right="23"/>
        <w:jc w:val="both"/>
      </w:pPr>
      <w:proofErr w:type="gramStart"/>
      <w:r>
        <w:rPr>
          <w:color w:val="000000" w:themeColor="text1"/>
        </w:rPr>
        <w:t>П</w:t>
      </w:r>
      <w:r w:rsidRPr="004D27D2">
        <w:rPr>
          <w:color w:val="000000" w:themeColor="text1"/>
        </w:rPr>
        <w:t xml:space="preserve">ункт 2.5.1 Положения </w:t>
      </w:r>
      <w:r w:rsidRPr="00362B59">
        <w:t>о системе оплаты труда работников, замещающих должности, не относящиеся к должностям муниципальной службы и осуществляющих техническое обеспечение деятельности в администрации сельского поселения Борисовское</w:t>
      </w:r>
      <w:r>
        <w:t xml:space="preserve">, противоречит пункту 2.1 этого же </w:t>
      </w:r>
      <w:r w:rsidRPr="00D60994">
        <w:t>Положения</w:t>
      </w:r>
      <w:r>
        <w:t xml:space="preserve">, поскольку предусматривает не только премии по результатам работы за год, но и </w:t>
      </w:r>
      <w:r w:rsidRPr="004D27D2">
        <w:rPr>
          <w:color w:val="000000" w:themeColor="text1"/>
        </w:rPr>
        <w:t xml:space="preserve">разовые премии, премии за выполнение особых заданий и другие, </w:t>
      </w:r>
      <w:r>
        <w:t>т.е. премии, не включенные в структуру</w:t>
      </w:r>
      <w:proofErr w:type="gramEnd"/>
      <w:r>
        <w:t xml:space="preserve"> оплаты труда, </w:t>
      </w:r>
      <w:proofErr w:type="gramStart"/>
      <w:r>
        <w:t>установленную</w:t>
      </w:r>
      <w:proofErr w:type="gramEnd"/>
      <w:r>
        <w:t xml:space="preserve"> пунктом 2.1 указанного Положения.</w:t>
      </w:r>
    </w:p>
    <w:p w:rsidR="008B5659" w:rsidRDefault="00C453CC" w:rsidP="008B5659">
      <w:pPr>
        <w:pStyle w:val="a3"/>
        <w:autoSpaceDE w:val="0"/>
        <w:autoSpaceDN w:val="0"/>
        <w:adjustRightInd w:val="0"/>
        <w:spacing w:after="0" w:line="240" w:lineRule="auto"/>
        <w:ind w:left="10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Также следует отметить, что</w:t>
      </w:r>
      <w:r w:rsidRPr="00651DFF">
        <w:rPr>
          <w:rFonts w:ascii="Times New Roman" w:hAnsi="Times New Roman" w:cs="Times New Roman"/>
          <w:color w:val="000000" w:themeColor="text1"/>
          <w:sz w:val="24"/>
          <w:szCs w:val="24"/>
        </w:rPr>
        <w:t xml:space="preserve"> едиными распоряжениями Главы сельского поселения Борисовское устанавливались премии всем работникам администрации сельского поселения Борисовское, т.е. муниципальным служащим и техническим работникам, однако в преамбуле распоряжений указывались только документы, регламентирующие систему оплаты труда муниципальных служащих, без указания документов, регламентирующих систему оплаты труда технических работников.</w:t>
      </w:r>
    </w:p>
    <w:p w:rsidR="00B1559B" w:rsidRPr="00D05195" w:rsidRDefault="004F529C" w:rsidP="00D05195">
      <w:pPr>
        <w:pStyle w:val="a6"/>
        <w:numPr>
          <w:ilvl w:val="1"/>
          <w:numId w:val="27"/>
        </w:numPr>
        <w:spacing w:after="0"/>
        <w:ind w:left="1066" w:right="23"/>
        <w:jc w:val="both"/>
        <w:rPr>
          <w:rFonts w:eastAsiaTheme="minorEastAsia"/>
          <w:color w:val="000000" w:themeColor="text1"/>
        </w:rPr>
      </w:pPr>
      <w:proofErr w:type="gramStart"/>
      <w:r w:rsidRPr="008041ED">
        <w:t xml:space="preserve">Редакция Положения о системе оплаты труда работников, замещающих должности, не относящиеся к должностям муниципальной службы и осуществляющих техническое обеспечение деятельности в администрации сельского поселения Борисовское Можайского муниципального района Московской области, утвержденного решением Совета депутатов сельского </w:t>
      </w:r>
      <w:r w:rsidRPr="00D05195">
        <w:rPr>
          <w:rFonts w:eastAsiaTheme="minorEastAsia"/>
          <w:color w:val="000000" w:themeColor="text1"/>
        </w:rPr>
        <w:t>поселения Борисовское от 27.10.2015 № 34/8 (далее - Положение о системе оплаты труда технических работников администрации сельского поселения Борисовское)</w:t>
      </w:r>
      <w:r w:rsidR="008041ED" w:rsidRPr="00D05195">
        <w:rPr>
          <w:rFonts w:eastAsiaTheme="minorEastAsia"/>
          <w:color w:val="000000" w:themeColor="text1"/>
        </w:rPr>
        <w:t>, обнародованного</w:t>
      </w:r>
      <w:r w:rsidRPr="00D05195">
        <w:rPr>
          <w:rFonts w:eastAsiaTheme="minorEastAsia"/>
          <w:color w:val="000000" w:themeColor="text1"/>
        </w:rPr>
        <w:t xml:space="preserve"> 05.11.2015 путем размещения на официальном Интернет-сайте</w:t>
      </w:r>
      <w:proofErr w:type="gramEnd"/>
      <w:r w:rsidRPr="00D05195">
        <w:rPr>
          <w:rFonts w:eastAsiaTheme="minorEastAsia"/>
          <w:color w:val="000000" w:themeColor="text1"/>
        </w:rPr>
        <w:t xml:space="preserve"> администрации сельского поселения Борисовское, не соответствует </w:t>
      </w:r>
      <w:r w:rsidR="00B1559B" w:rsidRPr="00D05195">
        <w:rPr>
          <w:rFonts w:eastAsiaTheme="minorEastAsia"/>
          <w:color w:val="000000" w:themeColor="text1"/>
        </w:rPr>
        <w:t>заверенной</w:t>
      </w:r>
      <w:r w:rsidRPr="00D05195">
        <w:rPr>
          <w:rFonts w:eastAsiaTheme="minorEastAsia"/>
          <w:color w:val="000000" w:themeColor="text1"/>
        </w:rPr>
        <w:t xml:space="preserve"> Председателем Совета депутатов сельского поселения Борисовское </w:t>
      </w:r>
      <w:r w:rsidR="008041ED" w:rsidRPr="00D05195">
        <w:rPr>
          <w:rFonts w:eastAsiaTheme="minorEastAsia"/>
          <w:color w:val="000000" w:themeColor="text1"/>
        </w:rPr>
        <w:t>копии указанного П</w:t>
      </w:r>
      <w:r w:rsidRPr="00D05195">
        <w:rPr>
          <w:rFonts w:eastAsiaTheme="minorEastAsia"/>
          <w:color w:val="000000" w:themeColor="text1"/>
        </w:rPr>
        <w:t>оложени</w:t>
      </w:r>
      <w:r w:rsidR="00B1559B" w:rsidRPr="00D05195">
        <w:rPr>
          <w:rFonts w:eastAsiaTheme="minorEastAsia"/>
          <w:color w:val="000000" w:themeColor="text1"/>
        </w:rPr>
        <w:t>я.</w:t>
      </w:r>
    </w:p>
    <w:p w:rsidR="00B1559B" w:rsidRPr="00D05195" w:rsidRDefault="00B1559B" w:rsidP="00D05195">
      <w:pPr>
        <w:pStyle w:val="a3"/>
        <w:spacing w:after="0" w:line="240" w:lineRule="auto"/>
        <w:ind w:left="1068"/>
        <w:jc w:val="both"/>
        <w:rPr>
          <w:rFonts w:ascii="Times New Roman" w:hAnsi="Times New Roman" w:cs="Times New Roman"/>
          <w:color w:val="000000" w:themeColor="text1"/>
          <w:sz w:val="24"/>
          <w:szCs w:val="24"/>
        </w:rPr>
      </w:pPr>
      <w:r w:rsidRPr="00D05195">
        <w:rPr>
          <w:rFonts w:ascii="Times New Roman" w:hAnsi="Times New Roman" w:cs="Times New Roman"/>
          <w:color w:val="000000" w:themeColor="text1"/>
          <w:sz w:val="24"/>
          <w:szCs w:val="24"/>
        </w:rPr>
        <w:t xml:space="preserve">В целях проверки подлинности Положения о системе </w:t>
      </w:r>
      <w:proofErr w:type="gramStart"/>
      <w:r w:rsidRPr="00D05195">
        <w:rPr>
          <w:rFonts w:ascii="Times New Roman" w:hAnsi="Times New Roman" w:cs="Times New Roman"/>
          <w:color w:val="000000" w:themeColor="text1"/>
          <w:sz w:val="24"/>
          <w:szCs w:val="24"/>
        </w:rPr>
        <w:t>оплаты труда технических работников администрации сельского поселения</w:t>
      </w:r>
      <w:proofErr w:type="gramEnd"/>
      <w:r w:rsidRPr="00D05195">
        <w:rPr>
          <w:rFonts w:ascii="Times New Roman" w:hAnsi="Times New Roman" w:cs="Times New Roman"/>
          <w:color w:val="000000" w:themeColor="text1"/>
          <w:sz w:val="24"/>
          <w:szCs w:val="24"/>
        </w:rPr>
        <w:t xml:space="preserve"> Борисовское, используемого администрацией сельского поселения Борисовское, в ходе контрольного мероприятия соответствующая информация направлена в ОМВД России по Можайскому району.</w:t>
      </w:r>
    </w:p>
    <w:p w:rsidR="004D6140" w:rsidRDefault="004D6140" w:rsidP="004D6140">
      <w:pPr>
        <w:pStyle w:val="a3"/>
        <w:ind w:left="1068"/>
        <w:jc w:val="both"/>
        <w:rPr>
          <w:color w:val="FF0000"/>
        </w:rPr>
      </w:pPr>
    </w:p>
    <w:p w:rsidR="00C453CC" w:rsidRDefault="00C453CC" w:rsidP="00C453CC">
      <w:pPr>
        <w:pStyle w:val="a3"/>
        <w:numPr>
          <w:ilvl w:val="0"/>
          <w:numId w:val="2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Нарушения </w:t>
      </w:r>
      <w:r w:rsidRPr="00857A47">
        <w:rPr>
          <w:rFonts w:ascii="Times New Roman" w:hAnsi="Times New Roman" w:cs="Times New Roman"/>
          <w:sz w:val="24"/>
          <w:szCs w:val="24"/>
        </w:rPr>
        <w:t>при проведении инвентаризаций</w:t>
      </w:r>
      <w:r>
        <w:rPr>
          <w:rFonts w:ascii="Times New Roman" w:hAnsi="Times New Roman" w:cs="Times New Roman"/>
          <w:sz w:val="24"/>
          <w:szCs w:val="24"/>
        </w:rPr>
        <w:t xml:space="preserve">, в ходе которых </w:t>
      </w:r>
      <w:r w:rsidRPr="00E009DD">
        <w:rPr>
          <w:rFonts w:ascii="Times New Roman" w:eastAsiaTheme="minorHAnsi" w:hAnsi="Times New Roman" w:cs="Times New Roman"/>
          <w:color w:val="000000" w:themeColor="text1"/>
          <w:sz w:val="24"/>
          <w:szCs w:val="24"/>
          <w:lang w:eastAsia="en-US"/>
        </w:rPr>
        <w:t>документально не подтвержд</w:t>
      </w:r>
      <w:r>
        <w:rPr>
          <w:rFonts w:ascii="Times New Roman" w:eastAsiaTheme="minorHAnsi" w:hAnsi="Times New Roman" w:cs="Times New Roman"/>
          <w:color w:val="000000" w:themeColor="text1"/>
          <w:sz w:val="24"/>
          <w:szCs w:val="24"/>
          <w:lang w:eastAsia="en-US"/>
        </w:rPr>
        <w:t>алось</w:t>
      </w:r>
      <w:r w:rsidRPr="00E009DD">
        <w:rPr>
          <w:rFonts w:ascii="Times New Roman" w:eastAsiaTheme="minorHAnsi" w:hAnsi="Times New Roman" w:cs="Times New Roman"/>
          <w:color w:val="000000" w:themeColor="text1"/>
          <w:sz w:val="24"/>
          <w:szCs w:val="24"/>
          <w:lang w:eastAsia="en-US"/>
        </w:rPr>
        <w:t xml:space="preserve"> фактическое наличие имущества</w:t>
      </w:r>
      <w:r>
        <w:rPr>
          <w:rFonts w:ascii="Times New Roman" w:eastAsiaTheme="minorHAnsi" w:hAnsi="Times New Roman" w:cs="Times New Roman"/>
          <w:color w:val="000000" w:themeColor="text1"/>
          <w:sz w:val="24"/>
          <w:szCs w:val="24"/>
          <w:lang w:eastAsia="en-US"/>
        </w:rPr>
        <w:t xml:space="preserve">, </w:t>
      </w:r>
      <w:r w:rsidRPr="00E009DD">
        <w:rPr>
          <w:rFonts w:ascii="Times New Roman" w:eastAsiaTheme="minorHAnsi" w:hAnsi="Times New Roman" w:cs="Times New Roman"/>
          <w:color w:val="000000" w:themeColor="text1"/>
          <w:sz w:val="24"/>
          <w:szCs w:val="24"/>
          <w:lang w:eastAsia="en-US"/>
        </w:rPr>
        <w:t>вследствие чего не обеспечена достоверность данных бухгалтерского учета и бухгалтерской отчетности за 2015 и 2016 годы</w:t>
      </w:r>
      <w:r>
        <w:rPr>
          <w:rFonts w:ascii="Times New Roman" w:hAnsi="Times New Roman" w:cs="Times New Roman"/>
          <w:sz w:val="24"/>
          <w:szCs w:val="24"/>
        </w:rPr>
        <w:t>.</w:t>
      </w:r>
    </w:p>
    <w:p w:rsidR="00C453CC" w:rsidRPr="00857A47" w:rsidRDefault="00C453CC" w:rsidP="00C453CC">
      <w:pPr>
        <w:pStyle w:val="a6"/>
        <w:numPr>
          <w:ilvl w:val="1"/>
          <w:numId w:val="27"/>
        </w:numPr>
        <w:spacing w:after="0"/>
        <w:ind w:left="1066" w:right="23"/>
        <w:jc w:val="both"/>
      </w:pPr>
      <w:proofErr w:type="gramStart"/>
      <w:r>
        <w:rPr>
          <w:rFonts w:eastAsiaTheme="minorHAnsi"/>
          <w:color w:val="000000" w:themeColor="text1"/>
          <w:lang w:eastAsia="en-US"/>
        </w:rPr>
        <w:t>В</w:t>
      </w:r>
      <w:r w:rsidRPr="00857A47">
        <w:rPr>
          <w:rFonts w:eastAsiaTheme="minorHAnsi"/>
          <w:color w:val="000000" w:themeColor="text1"/>
          <w:lang w:eastAsia="en-US"/>
        </w:rPr>
        <w:t xml:space="preserve"> нарушение части 2 статьи 11 Федерального закона </w:t>
      </w:r>
      <w:r w:rsidRPr="00857A47">
        <w:rPr>
          <w:rFonts w:eastAsiaTheme="minorHAnsi"/>
          <w:bCs/>
          <w:color w:val="000000" w:themeColor="text1"/>
          <w:lang w:eastAsia="en-US"/>
        </w:rPr>
        <w:t xml:space="preserve">от 06.12.2011 </w:t>
      </w:r>
      <w:r w:rsidR="007272B7">
        <w:rPr>
          <w:rFonts w:eastAsiaTheme="minorHAnsi"/>
          <w:bCs/>
          <w:color w:val="000000" w:themeColor="text1"/>
          <w:lang w:eastAsia="en-US"/>
        </w:rPr>
        <w:t xml:space="preserve">               </w:t>
      </w:r>
      <w:r w:rsidRPr="00857A47">
        <w:rPr>
          <w:rFonts w:eastAsiaTheme="minorHAnsi"/>
          <w:bCs/>
          <w:color w:val="000000" w:themeColor="text1"/>
          <w:lang w:eastAsia="en-US"/>
        </w:rPr>
        <w:t xml:space="preserve">№ 402-ФЗ «О бухгалтерском учете» (далее - Федеральный закон </w:t>
      </w:r>
      <w:r w:rsidRPr="00857A47">
        <w:rPr>
          <w:rFonts w:eastAsiaTheme="minorHAnsi"/>
          <w:color w:val="000000" w:themeColor="text1"/>
          <w:lang w:eastAsia="en-US"/>
        </w:rPr>
        <w:t>402-ФЗ) инвентаризационной комиссией не выявлялось фактическое наличие инвентаризируемых основных средств, поскольку в нарушение пункта 2.6 Методических указаний по инвентаризации имущества и финансовых обязательств, утвержденных приказом Минфина России от 13.06.1995 № 49 (далее - Методические указания по инвентаризации имущества), в инвентаризационных описях не отражены данные о</w:t>
      </w:r>
      <w:proofErr w:type="gramEnd"/>
      <w:r w:rsidRPr="00857A47">
        <w:rPr>
          <w:rFonts w:eastAsiaTheme="minorHAnsi"/>
          <w:color w:val="000000" w:themeColor="text1"/>
          <w:lang w:eastAsia="en-US"/>
        </w:rPr>
        <w:t xml:space="preserve"> факти</w:t>
      </w:r>
      <w:r>
        <w:rPr>
          <w:rFonts w:eastAsiaTheme="minorHAnsi"/>
          <w:color w:val="000000" w:themeColor="text1"/>
          <w:lang w:eastAsia="en-US"/>
        </w:rPr>
        <w:t xml:space="preserve">ческом </w:t>
      </w:r>
      <w:proofErr w:type="gramStart"/>
      <w:r>
        <w:rPr>
          <w:rFonts w:eastAsiaTheme="minorHAnsi"/>
          <w:color w:val="000000" w:themeColor="text1"/>
          <w:lang w:eastAsia="en-US"/>
        </w:rPr>
        <w:t>наличии</w:t>
      </w:r>
      <w:proofErr w:type="gramEnd"/>
      <w:r>
        <w:rPr>
          <w:rFonts w:eastAsiaTheme="minorHAnsi"/>
          <w:color w:val="000000" w:themeColor="text1"/>
          <w:lang w:eastAsia="en-US"/>
        </w:rPr>
        <w:t xml:space="preserve"> основных средств.</w:t>
      </w:r>
    </w:p>
    <w:p w:rsidR="00C453CC" w:rsidRDefault="00C453CC" w:rsidP="00C453CC">
      <w:pPr>
        <w:pStyle w:val="a6"/>
        <w:numPr>
          <w:ilvl w:val="1"/>
          <w:numId w:val="27"/>
        </w:numPr>
        <w:autoSpaceDE w:val="0"/>
        <w:autoSpaceDN w:val="0"/>
        <w:adjustRightInd w:val="0"/>
        <w:spacing w:after="0"/>
        <w:ind w:right="23"/>
        <w:jc w:val="both"/>
        <w:rPr>
          <w:rFonts w:eastAsiaTheme="minorHAnsi"/>
          <w:color w:val="000000" w:themeColor="text1"/>
          <w:lang w:eastAsia="en-US"/>
        </w:rPr>
      </w:pPr>
      <w:r w:rsidRPr="00857A47">
        <w:rPr>
          <w:rFonts w:eastAsiaTheme="minorHAnsi"/>
          <w:color w:val="000000" w:themeColor="text1"/>
          <w:lang w:eastAsia="en-US"/>
        </w:rPr>
        <w:t xml:space="preserve">В нарушение пункта 2.9 Методических указаний по инвентаризации имущества на каждой странице инвентаризационных описей не отражен общий итог количества объектов в натуральных показателях. </w:t>
      </w:r>
    </w:p>
    <w:p w:rsidR="00C453CC" w:rsidRPr="00857A47" w:rsidRDefault="00C453CC" w:rsidP="00C453CC">
      <w:pPr>
        <w:pStyle w:val="a6"/>
        <w:numPr>
          <w:ilvl w:val="1"/>
          <w:numId w:val="27"/>
        </w:numPr>
        <w:autoSpaceDE w:val="0"/>
        <w:autoSpaceDN w:val="0"/>
        <w:adjustRightInd w:val="0"/>
        <w:spacing w:after="0"/>
        <w:ind w:right="23"/>
        <w:jc w:val="both"/>
        <w:rPr>
          <w:rFonts w:eastAsiaTheme="minorHAnsi"/>
          <w:color w:val="000000" w:themeColor="text1"/>
          <w:lang w:eastAsia="en-US"/>
        </w:rPr>
      </w:pPr>
      <w:r>
        <w:rPr>
          <w:rFonts w:eastAsiaTheme="minorHAnsi"/>
          <w:color w:val="000000" w:themeColor="text1"/>
          <w:lang w:eastAsia="en-US"/>
        </w:rPr>
        <w:t>В</w:t>
      </w:r>
      <w:r w:rsidRPr="00857A47">
        <w:rPr>
          <w:rFonts w:eastAsiaTheme="minorHAnsi"/>
          <w:color w:val="000000" w:themeColor="text1"/>
          <w:lang w:eastAsia="en-US"/>
        </w:rPr>
        <w:t xml:space="preserve"> нарушение пункта 2.10 Методических указаний по инвентаризации имущества отсутствует расписка материально ответственного лица, подтверждающая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C453CC" w:rsidRPr="00BD400B" w:rsidRDefault="00C453CC" w:rsidP="00C453CC">
      <w:pPr>
        <w:pStyle w:val="a6"/>
        <w:numPr>
          <w:ilvl w:val="1"/>
          <w:numId w:val="27"/>
        </w:numPr>
        <w:autoSpaceDE w:val="0"/>
        <w:autoSpaceDN w:val="0"/>
        <w:adjustRightInd w:val="0"/>
        <w:spacing w:after="0"/>
        <w:ind w:right="23"/>
        <w:jc w:val="both"/>
        <w:rPr>
          <w:rFonts w:eastAsiaTheme="minorHAnsi"/>
          <w:color w:val="000000" w:themeColor="text1"/>
          <w:lang w:eastAsia="en-US"/>
        </w:rPr>
      </w:pPr>
      <w:r>
        <w:rPr>
          <w:rFonts w:eastAsiaTheme="minorHAnsi"/>
          <w:color w:val="000000" w:themeColor="text1"/>
          <w:lang w:eastAsia="en-US"/>
        </w:rPr>
        <w:t>В</w:t>
      </w:r>
      <w:r w:rsidRPr="00BD400B">
        <w:rPr>
          <w:rFonts w:eastAsiaTheme="minorHAnsi"/>
          <w:color w:val="000000" w:themeColor="text1"/>
          <w:lang w:eastAsia="en-US"/>
        </w:rPr>
        <w:t xml:space="preserve"> нарушение части 3 статьи 11 Федерального закона 402-ФЗ, пунктов 1.3, 1.5 Методических указаний по инвентаризации имущества перед составлением годовой бухгалтерской отчетности за 2015 год не проводилась обязательная инвентаризация движимого имущества казны по балансовому счету 108.52 «Движимое имущество, составляющее казну», материальных запасов по балансовому счету 105.00 «Материальные запасы»; за 2016 год - не проводилась обязательная инвентаризация основных средств по балансовому счету 101.00 «Основные средства», материальных запасов по балансовому счету 105.00 «Материальные запасы»</w:t>
      </w:r>
      <w:r>
        <w:rPr>
          <w:rFonts w:eastAsiaTheme="minorHAnsi"/>
          <w:color w:val="000000" w:themeColor="text1"/>
          <w:lang w:eastAsia="en-US"/>
        </w:rPr>
        <w:t>.</w:t>
      </w:r>
    </w:p>
    <w:p w:rsidR="00C453CC" w:rsidRDefault="00C453CC" w:rsidP="00C453CC">
      <w:pPr>
        <w:pStyle w:val="a6"/>
        <w:autoSpaceDE w:val="0"/>
        <w:autoSpaceDN w:val="0"/>
        <w:adjustRightInd w:val="0"/>
        <w:spacing w:after="0"/>
        <w:ind w:right="23"/>
        <w:jc w:val="both"/>
        <w:rPr>
          <w:rFonts w:eastAsiaTheme="minorHAnsi"/>
          <w:color w:val="000000" w:themeColor="text1"/>
          <w:lang w:eastAsia="en-US"/>
        </w:rPr>
      </w:pPr>
    </w:p>
    <w:p w:rsidR="00C453CC" w:rsidRPr="00BD400B" w:rsidRDefault="00C453CC" w:rsidP="00C453CC">
      <w:pPr>
        <w:pStyle w:val="a3"/>
        <w:numPr>
          <w:ilvl w:val="0"/>
          <w:numId w:val="27"/>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Нарушения, </w:t>
      </w:r>
      <w:r w:rsidRPr="00B51780">
        <w:rPr>
          <w:rFonts w:ascii="Times New Roman" w:hAnsi="Times New Roman" w:cs="Times New Roman"/>
          <w:sz w:val="24"/>
          <w:szCs w:val="24"/>
        </w:rPr>
        <w:t>касающиеся отражения в бюджетно</w:t>
      </w:r>
      <w:r>
        <w:rPr>
          <w:rFonts w:ascii="Times New Roman" w:hAnsi="Times New Roman" w:cs="Times New Roman"/>
          <w:sz w:val="24"/>
          <w:szCs w:val="24"/>
        </w:rPr>
        <w:t>м</w:t>
      </w:r>
      <w:r w:rsidRPr="00B51780">
        <w:rPr>
          <w:rFonts w:ascii="Times New Roman" w:hAnsi="Times New Roman" w:cs="Times New Roman"/>
          <w:sz w:val="24"/>
          <w:szCs w:val="24"/>
        </w:rPr>
        <w:t xml:space="preserve"> </w:t>
      </w:r>
      <w:r>
        <w:rPr>
          <w:rFonts w:ascii="Times New Roman" w:hAnsi="Times New Roman" w:cs="Times New Roman"/>
          <w:sz w:val="24"/>
          <w:szCs w:val="24"/>
        </w:rPr>
        <w:t>учете</w:t>
      </w:r>
      <w:r w:rsidRPr="00B51780">
        <w:rPr>
          <w:rFonts w:ascii="Times New Roman" w:hAnsi="Times New Roman" w:cs="Times New Roman"/>
          <w:sz w:val="24"/>
          <w:szCs w:val="24"/>
        </w:rPr>
        <w:t xml:space="preserve"> объектов нефинансовых активов</w:t>
      </w:r>
      <w:r>
        <w:rPr>
          <w:rFonts w:ascii="Times New Roman" w:hAnsi="Times New Roman" w:cs="Times New Roman"/>
          <w:sz w:val="24"/>
          <w:szCs w:val="24"/>
        </w:rPr>
        <w:t>.</w:t>
      </w:r>
      <w:proofErr w:type="gramEnd"/>
      <w:r w:rsidRPr="00BD400B">
        <w:rPr>
          <w:rFonts w:eastAsiaTheme="minorHAnsi"/>
          <w:color w:val="000000" w:themeColor="text1"/>
          <w:lang w:eastAsia="en-US"/>
        </w:rPr>
        <w:t xml:space="preserve">      </w:t>
      </w:r>
      <w:r w:rsidRPr="00BD400B">
        <w:rPr>
          <w:rFonts w:ascii="Times New Roman" w:eastAsiaTheme="minorHAnsi" w:hAnsi="Times New Roman" w:cs="Times New Roman"/>
          <w:color w:val="000000" w:themeColor="text1"/>
          <w:sz w:val="24"/>
          <w:szCs w:val="24"/>
          <w:lang w:eastAsia="en-US"/>
        </w:rPr>
        <w:t xml:space="preserve">                                                                                                                                                                                                                                                                                                                                                                                                                                                                                                                                                                                                                                                                                                                                                                                                                                                                                                                                                                                                                                                                                                                                                                                                                                                                                                                                                                                                                                                                                                                                                                                                                                                                                                                                                                                                                                                                                                                                                                                                                                                                                                                                                                                                                                                                                                                                                                                                                                                                                                                                                                                                                                                                                                                                                                                                                         </w:t>
      </w:r>
      <w:r w:rsidRPr="00BD400B">
        <w:rPr>
          <w:rFonts w:eastAsiaTheme="minorHAnsi"/>
          <w:color w:val="000000" w:themeColor="text1"/>
          <w:lang w:eastAsia="en-US"/>
        </w:rPr>
        <w:t xml:space="preserve">                </w:t>
      </w:r>
    </w:p>
    <w:p w:rsidR="00C453CC" w:rsidRPr="00BD400B" w:rsidRDefault="00C453CC" w:rsidP="00C453CC">
      <w:pPr>
        <w:pStyle w:val="a6"/>
        <w:numPr>
          <w:ilvl w:val="1"/>
          <w:numId w:val="27"/>
        </w:numPr>
        <w:spacing w:after="0"/>
        <w:ind w:left="1066" w:right="23"/>
        <w:jc w:val="both"/>
      </w:pPr>
      <w:proofErr w:type="gramStart"/>
      <w:r>
        <w:rPr>
          <w:bCs/>
          <w:color w:val="000000" w:themeColor="text1"/>
        </w:rPr>
        <w:t>В</w:t>
      </w:r>
      <w:r w:rsidRPr="00BD400B">
        <w:rPr>
          <w:bCs/>
          <w:color w:val="000000" w:themeColor="text1"/>
        </w:rPr>
        <w:t xml:space="preserve"> нарушение пункта 38 Инструкции по применению плана счетов бюджетного учета, утвержденной приказом Министерства финансов </w:t>
      </w:r>
      <w:r w:rsidR="004F529C">
        <w:rPr>
          <w:bCs/>
          <w:color w:val="000000" w:themeColor="text1"/>
        </w:rPr>
        <w:t xml:space="preserve">РФ от 06.12.2010 </w:t>
      </w:r>
      <w:r w:rsidRPr="00BD400B">
        <w:rPr>
          <w:bCs/>
          <w:color w:val="000000" w:themeColor="text1"/>
        </w:rPr>
        <w:t xml:space="preserve">№ 162н (далее - Инструкция 162н), пункта 142 Инструкции </w:t>
      </w:r>
      <w:r w:rsidRPr="00AA4D0C">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t>п</w:t>
      </w:r>
      <w:r w:rsidRPr="00AA4D0C">
        <w:t xml:space="preserve">риказом </w:t>
      </w:r>
      <w:r w:rsidRPr="00BD400B">
        <w:rPr>
          <w:bCs/>
        </w:rPr>
        <w:t xml:space="preserve">Министерства финансов РФ </w:t>
      </w:r>
      <w:r>
        <w:t xml:space="preserve">от 01.12.2010 № </w:t>
      </w:r>
      <w:r w:rsidRPr="00AA4D0C">
        <w:t>157н</w:t>
      </w:r>
      <w:proofErr w:type="gramEnd"/>
      <w:r w:rsidRPr="00AA4D0C">
        <w:t xml:space="preserve"> (далее - Инструкция 157н</w:t>
      </w:r>
      <w:r>
        <w:t>),</w:t>
      </w:r>
      <w:r w:rsidRPr="00BD400B">
        <w:rPr>
          <w:bCs/>
          <w:color w:val="000000" w:themeColor="text1"/>
        </w:rPr>
        <w:t xml:space="preserve"> в бюджетном учете</w:t>
      </w:r>
      <w:r>
        <w:rPr>
          <w:bCs/>
          <w:color w:val="000000" w:themeColor="text1"/>
        </w:rPr>
        <w:t xml:space="preserve"> в составе </w:t>
      </w:r>
      <w:proofErr w:type="spellStart"/>
      <w:r>
        <w:rPr>
          <w:bCs/>
          <w:color w:val="000000" w:themeColor="text1"/>
        </w:rPr>
        <w:t>непроизведенных</w:t>
      </w:r>
      <w:proofErr w:type="spellEnd"/>
      <w:r>
        <w:rPr>
          <w:bCs/>
          <w:color w:val="000000" w:themeColor="text1"/>
        </w:rPr>
        <w:t xml:space="preserve"> активов</w:t>
      </w:r>
      <w:r w:rsidRPr="00BD400B">
        <w:rPr>
          <w:bCs/>
          <w:color w:val="000000" w:themeColor="text1"/>
        </w:rPr>
        <w:t xml:space="preserve"> не отражен  земельн</w:t>
      </w:r>
      <w:r>
        <w:rPr>
          <w:bCs/>
          <w:color w:val="000000" w:themeColor="text1"/>
        </w:rPr>
        <w:t>ый</w:t>
      </w:r>
      <w:r w:rsidRPr="00BD400B">
        <w:rPr>
          <w:bCs/>
          <w:color w:val="000000" w:themeColor="text1"/>
        </w:rPr>
        <w:t xml:space="preserve"> участ</w:t>
      </w:r>
      <w:r>
        <w:rPr>
          <w:bCs/>
          <w:color w:val="000000" w:themeColor="text1"/>
        </w:rPr>
        <w:t>о</w:t>
      </w:r>
      <w:r w:rsidRPr="00BD400B">
        <w:rPr>
          <w:bCs/>
          <w:color w:val="000000" w:themeColor="text1"/>
        </w:rPr>
        <w:t>к площадью 800 кв.м., расположенн</w:t>
      </w:r>
      <w:r>
        <w:rPr>
          <w:bCs/>
          <w:color w:val="000000" w:themeColor="text1"/>
        </w:rPr>
        <w:t>ый</w:t>
      </w:r>
      <w:r w:rsidRPr="00BD400B">
        <w:rPr>
          <w:bCs/>
          <w:color w:val="000000" w:themeColor="text1"/>
        </w:rPr>
        <w:t xml:space="preserve"> по адресу: Московская область, Можайский район,</w:t>
      </w:r>
      <w:r>
        <w:rPr>
          <w:bCs/>
          <w:color w:val="000000" w:themeColor="text1"/>
        </w:rPr>
        <w:t xml:space="preserve"> </w:t>
      </w:r>
      <w:r w:rsidRPr="00BD400B">
        <w:rPr>
          <w:bCs/>
          <w:color w:val="000000" w:themeColor="text1"/>
        </w:rPr>
        <w:t xml:space="preserve">д. Андреевское, с видом разрешенного использования для бытового обслуживания, кадастровой стоимостью 587 896 рублей, </w:t>
      </w:r>
      <w:r w:rsidRPr="0074428A">
        <w:t xml:space="preserve">право постоянного (бессрочного) пользования </w:t>
      </w:r>
      <w:proofErr w:type="gramStart"/>
      <w:r w:rsidRPr="0074428A">
        <w:t>на</w:t>
      </w:r>
      <w:proofErr w:type="gramEnd"/>
      <w:r w:rsidRPr="0074428A">
        <w:t xml:space="preserve"> который было зарегистрировано </w:t>
      </w:r>
      <w:r w:rsidRPr="00BD400B">
        <w:rPr>
          <w:bCs/>
          <w:color w:val="000000" w:themeColor="text1"/>
        </w:rPr>
        <w:t>18.12.2015</w:t>
      </w:r>
      <w:r>
        <w:rPr>
          <w:bCs/>
          <w:color w:val="000000" w:themeColor="text1"/>
        </w:rPr>
        <w:t>.</w:t>
      </w:r>
    </w:p>
    <w:p w:rsidR="00C453CC" w:rsidRPr="00BD400B" w:rsidRDefault="00C453CC" w:rsidP="00C453CC">
      <w:pPr>
        <w:pStyle w:val="a6"/>
        <w:numPr>
          <w:ilvl w:val="1"/>
          <w:numId w:val="27"/>
        </w:numPr>
        <w:spacing w:after="0"/>
        <w:ind w:left="1066" w:right="23"/>
        <w:jc w:val="both"/>
      </w:pPr>
      <w:r>
        <w:rPr>
          <w:rFonts w:eastAsiaTheme="minorHAnsi"/>
          <w:lang w:eastAsia="en-US"/>
        </w:rPr>
        <w:t>В</w:t>
      </w:r>
      <w:r w:rsidRPr="00BD400B">
        <w:rPr>
          <w:rFonts w:eastAsiaTheme="minorHAnsi"/>
          <w:lang w:eastAsia="en-US"/>
        </w:rPr>
        <w:t xml:space="preserve"> нарушение пунктов 47, 127 Инструкции 157н расходы </w:t>
      </w:r>
      <w:r w:rsidRPr="00BD400B">
        <w:rPr>
          <w:color w:val="000000" w:themeColor="text1"/>
        </w:rPr>
        <w:t xml:space="preserve">на подготовку территорий для устройства двух спортивных площадок в д. Андреевское на  общую сумму 1 232 360,73 рублей не отражены в бюджетном учете как вложения </w:t>
      </w:r>
      <w:r w:rsidRPr="00BD400B">
        <w:rPr>
          <w:rFonts w:eastAsiaTheme="minorHAnsi"/>
          <w:color w:val="000000" w:themeColor="text1"/>
          <w:lang w:eastAsia="en-US"/>
        </w:rPr>
        <w:t xml:space="preserve">в </w:t>
      </w:r>
      <w:r w:rsidRPr="00BD400B">
        <w:rPr>
          <w:color w:val="000000" w:themeColor="text1"/>
        </w:rPr>
        <w:t>объекты нефинансовых активов</w:t>
      </w:r>
      <w:r w:rsidRPr="00BD400B">
        <w:rPr>
          <w:rFonts w:eastAsiaTheme="minorHAnsi"/>
          <w:lang w:eastAsia="en-US"/>
        </w:rPr>
        <w:t>.</w:t>
      </w:r>
    </w:p>
    <w:p w:rsidR="00C453CC" w:rsidRPr="00BD400B" w:rsidRDefault="00C453CC" w:rsidP="00C453CC">
      <w:pPr>
        <w:pStyle w:val="a6"/>
        <w:spacing w:after="0"/>
        <w:ind w:left="1066" w:right="23"/>
        <w:jc w:val="both"/>
      </w:pPr>
      <w:r w:rsidRPr="00BD400B">
        <w:rPr>
          <w:rFonts w:eastAsiaTheme="minorHAnsi"/>
          <w:color w:val="000000" w:themeColor="text1"/>
          <w:lang w:eastAsia="en-US"/>
        </w:rPr>
        <w:t>Также следует отметить, что площадь земельного участка по адресу: Московская область, Можайский район, д. Андреевское, ул. Полевая, напротив дома № 17, фактически используемого для размещения объекта – с</w:t>
      </w:r>
      <w:r w:rsidR="00D67A62">
        <w:rPr>
          <w:rFonts w:eastAsiaTheme="minorHAnsi"/>
          <w:color w:val="000000" w:themeColor="text1"/>
          <w:lang w:eastAsia="en-US"/>
        </w:rPr>
        <w:t xml:space="preserve">портивная площадка </w:t>
      </w:r>
      <w:r w:rsidRPr="00BD400B">
        <w:rPr>
          <w:rFonts w:eastAsiaTheme="minorHAnsi"/>
          <w:color w:val="000000" w:themeColor="text1"/>
          <w:lang w:eastAsia="en-US"/>
        </w:rPr>
        <w:t xml:space="preserve">д. Андреевское, на </w:t>
      </w:r>
      <w:r w:rsidRPr="00BD400B">
        <w:rPr>
          <w:color w:val="000000" w:themeColor="text1"/>
        </w:rPr>
        <w:t xml:space="preserve">1 241 кв.м. меньше </w:t>
      </w:r>
      <w:r w:rsidRPr="00BD400B">
        <w:rPr>
          <w:rFonts w:eastAsiaTheme="minorHAnsi"/>
          <w:lang w:eastAsia="en-US"/>
        </w:rPr>
        <w:t xml:space="preserve">площади данного земельного участка, указанной в правоустанавливающих документах, в </w:t>
      </w:r>
      <w:proofErr w:type="gramStart"/>
      <w:r w:rsidRPr="00BD400B">
        <w:rPr>
          <w:rFonts w:eastAsiaTheme="minorHAnsi"/>
          <w:lang w:eastAsia="en-US"/>
        </w:rPr>
        <w:t>связи</w:t>
      </w:r>
      <w:proofErr w:type="gramEnd"/>
      <w:r w:rsidRPr="00BD400B">
        <w:rPr>
          <w:rFonts w:eastAsiaTheme="minorHAnsi"/>
          <w:lang w:eastAsia="en-US"/>
        </w:rPr>
        <w:t xml:space="preserve"> с чем в муниципальную собственность сельского поселения Борисовское не оформлен земельный участок</w:t>
      </w:r>
      <w:r w:rsidRPr="00BD400B">
        <w:t xml:space="preserve"> в соответствии с ее фактической площадью. </w:t>
      </w:r>
      <w:r w:rsidRPr="00BD400B">
        <w:rPr>
          <w:rFonts w:eastAsiaTheme="minorHAnsi"/>
          <w:lang w:eastAsia="en-US"/>
        </w:rPr>
        <w:t>Правоустанавливающие документы на земельный участок, используемый</w:t>
      </w:r>
      <w:r w:rsidRPr="00BD400B">
        <w:rPr>
          <w:rFonts w:eastAsiaTheme="minorHAnsi"/>
          <w:color w:val="000000" w:themeColor="text1"/>
          <w:lang w:eastAsia="en-US"/>
        </w:rPr>
        <w:t xml:space="preserve"> для размещения другого объекта - спортивная площадка д. Андреевское, отсутствуют</w:t>
      </w:r>
      <w:r>
        <w:rPr>
          <w:rFonts w:eastAsiaTheme="minorHAnsi"/>
          <w:color w:val="000000" w:themeColor="text1"/>
          <w:lang w:eastAsia="en-US"/>
        </w:rPr>
        <w:t>.</w:t>
      </w:r>
    </w:p>
    <w:p w:rsidR="00C453CC" w:rsidRPr="00BD400B" w:rsidRDefault="00C453CC" w:rsidP="00C453CC">
      <w:pPr>
        <w:pStyle w:val="a6"/>
        <w:numPr>
          <w:ilvl w:val="1"/>
          <w:numId w:val="27"/>
        </w:numPr>
        <w:spacing w:after="0"/>
        <w:ind w:left="1066" w:right="23"/>
        <w:jc w:val="both"/>
      </w:pPr>
      <w:proofErr w:type="gramStart"/>
      <w:r>
        <w:t>В</w:t>
      </w:r>
      <w:r w:rsidRPr="00EA5A49">
        <w:t xml:space="preserve"> нарушение пунктов 47, 141 Инструкции 157н</w:t>
      </w:r>
      <w:r w:rsidRPr="00E37138">
        <w:t xml:space="preserve"> расходы </w:t>
      </w:r>
      <w:r w:rsidRPr="00BD400B">
        <w:rPr>
          <w:color w:val="000000" w:themeColor="text1"/>
        </w:rPr>
        <w:t xml:space="preserve">на устройство бесшовного покрытия из резиновой крошки на хоккейной площадке, расходы на устройство покрытий для четырех детских игровых площадок </w:t>
      </w:r>
      <w:r w:rsidRPr="00E37138">
        <w:t xml:space="preserve">в </w:t>
      </w:r>
      <w:r>
        <w:t xml:space="preserve">общей </w:t>
      </w:r>
      <w:r w:rsidR="00D67A62">
        <w:t xml:space="preserve">сумме </w:t>
      </w:r>
      <w:r w:rsidRPr="00E37138">
        <w:t xml:space="preserve">3 149 397,61 рублей не отражены в бюджетном учете </w:t>
      </w:r>
      <w:r w:rsidRPr="00BD400B">
        <w:rPr>
          <w:color w:val="000000" w:themeColor="text1"/>
        </w:rPr>
        <w:t>как объекты нефинансовых активов, т.е. не отражены в бюджетном учете пять объектов основных средств</w:t>
      </w:r>
      <w:r>
        <w:rPr>
          <w:color w:val="000000" w:themeColor="text1"/>
        </w:rPr>
        <w:t>.</w:t>
      </w:r>
      <w:proofErr w:type="gramEnd"/>
    </w:p>
    <w:p w:rsidR="00C453CC" w:rsidRPr="007272B7" w:rsidRDefault="00C453CC" w:rsidP="00C453CC">
      <w:pPr>
        <w:pStyle w:val="a6"/>
        <w:numPr>
          <w:ilvl w:val="1"/>
          <w:numId w:val="27"/>
        </w:numPr>
        <w:spacing w:after="0"/>
        <w:ind w:left="1066" w:right="23"/>
        <w:jc w:val="both"/>
      </w:pPr>
      <w:r>
        <w:t>В</w:t>
      </w:r>
      <w:r w:rsidRPr="00F418EE">
        <w:t xml:space="preserve"> нарушение </w:t>
      </w:r>
      <w:r w:rsidRPr="003A4C0D">
        <w:t>пунктов 47, 127</w:t>
      </w:r>
      <w:r w:rsidRPr="00F418EE">
        <w:t xml:space="preserve"> Инструкции 157н в стоимост</w:t>
      </w:r>
      <w:r>
        <w:t>и</w:t>
      </w:r>
      <w:r w:rsidRPr="00F418EE">
        <w:t xml:space="preserve"> объекта нефинансовых активов «Мемориальный комплекс в с. Борисово» не учтены расходы на изготовление технических отверстий на мемориальных плитах в сумме 30 000 рублей, в</w:t>
      </w:r>
      <w:r w:rsidRPr="00BD400B">
        <w:rPr>
          <w:color w:val="000000" w:themeColor="text1"/>
        </w:rPr>
        <w:t xml:space="preserve"> результате на указанную сумму занижена стоимость м</w:t>
      </w:r>
      <w:r w:rsidRPr="00F418EE">
        <w:t>емориальн</w:t>
      </w:r>
      <w:r>
        <w:t>ого</w:t>
      </w:r>
      <w:r w:rsidRPr="00F418EE">
        <w:t xml:space="preserve"> комплекс</w:t>
      </w:r>
      <w:r>
        <w:t>а</w:t>
      </w:r>
      <w:r w:rsidRPr="00F418EE">
        <w:t xml:space="preserve"> </w:t>
      </w:r>
      <w:proofErr w:type="gramStart"/>
      <w:r w:rsidRPr="00F418EE">
        <w:t>в</w:t>
      </w:r>
      <w:proofErr w:type="gramEnd"/>
      <w:r w:rsidRPr="00F418EE">
        <w:t xml:space="preserve"> с. Борисово</w:t>
      </w:r>
      <w:r>
        <w:rPr>
          <w:color w:val="000000" w:themeColor="text1"/>
        </w:rPr>
        <w:t>.</w:t>
      </w:r>
    </w:p>
    <w:p w:rsidR="007272B7" w:rsidRPr="008731A3" w:rsidRDefault="007272B7" w:rsidP="007272B7">
      <w:pPr>
        <w:pStyle w:val="a6"/>
        <w:spacing w:after="0"/>
        <w:ind w:left="1066" w:right="23"/>
        <w:jc w:val="both"/>
      </w:pPr>
    </w:p>
    <w:p w:rsidR="008731A3" w:rsidRDefault="008731A3" w:rsidP="008731A3">
      <w:pPr>
        <w:pStyle w:val="a6"/>
        <w:spacing w:after="0"/>
        <w:ind w:left="1068" w:right="23"/>
        <w:jc w:val="both"/>
        <w:rPr>
          <w:rFonts w:eastAsiaTheme="minorHAnsi"/>
          <w:color w:val="000000" w:themeColor="text1"/>
          <w:lang w:eastAsia="en-US"/>
        </w:rPr>
      </w:pPr>
      <w:r w:rsidRPr="00A31CF8">
        <w:rPr>
          <w:color w:val="000000" w:themeColor="text1"/>
        </w:rPr>
        <w:t>По фактам выявленных нарушений</w:t>
      </w:r>
      <w:r w:rsidRPr="00A31CF8">
        <w:rPr>
          <w:rFonts w:eastAsiaTheme="minorHAnsi"/>
          <w:color w:val="000000" w:themeColor="text1"/>
          <w:lang w:eastAsia="en-US"/>
        </w:rPr>
        <w:t xml:space="preserve"> в отношении главного бухгалтера администрации сельского поселения Борисовское составлен протокол об административном правонарушении, ответственность за которое установлена</w:t>
      </w:r>
      <w:r w:rsidRPr="00A31CF8">
        <w:rPr>
          <w:rFonts w:eastAsiaTheme="minorHAnsi"/>
          <w:color w:val="FF0000"/>
          <w:lang w:eastAsia="en-US"/>
        </w:rPr>
        <w:t xml:space="preserve"> </w:t>
      </w:r>
      <w:r w:rsidR="007272B7">
        <w:rPr>
          <w:rFonts w:eastAsiaTheme="minorHAnsi"/>
          <w:color w:val="000000" w:themeColor="text1"/>
          <w:lang w:eastAsia="en-US"/>
        </w:rPr>
        <w:t xml:space="preserve">статьей </w:t>
      </w:r>
      <w:r w:rsidRPr="00A31CF8">
        <w:rPr>
          <w:rFonts w:eastAsiaTheme="minorHAnsi"/>
          <w:color w:val="000000" w:themeColor="text1"/>
          <w:lang w:eastAsia="en-US"/>
        </w:rPr>
        <w:t xml:space="preserve">15.15.6 Кодекса </w:t>
      </w:r>
      <w:r>
        <w:rPr>
          <w:rFonts w:eastAsiaTheme="minorHAnsi"/>
          <w:color w:val="000000" w:themeColor="text1"/>
          <w:lang w:eastAsia="en-US"/>
        </w:rPr>
        <w:t>РФ</w:t>
      </w:r>
      <w:r w:rsidRPr="00A31CF8">
        <w:rPr>
          <w:rFonts w:eastAsiaTheme="minorHAnsi"/>
          <w:color w:val="000000" w:themeColor="text1"/>
          <w:lang w:eastAsia="en-US"/>
        </w:rPr>
        <w:t xml:space="preserve"> об административных правонарушениях</w:t>
      </w:r>
      <w:r w:rsidRPr="00A31CF8">
        <w:rPr>
          <w:rFonts w:eastAsiaTheme="minorHAnsi"/>
          <w:color w:val="FF0000"/>
          <w:lang w:eastAsia="en-US"/>
        </w:rPr>
        <w:t xml:space="preserve"> </w:t>
      </w:r>
      <w:r w:rsidRPr="00A31CF8">
        <w:rPr>
          <w:rFonts w:eastAsiaTheme="minorHAnsi"/>
          <w:color w:val="000000" w:themeColor="text1"/>
          <w:lang w:eastAsia="en-US"/>
        </w:rPr>
        <w:t>(</w:t>
      </w:r>
      <w:r w:rsidRPr="00A31CF8">
        <w:rPr>
          <w:rFonts w:eastAsiaTheme="minorHAnsi"/>
          <w:bCs/>
          <w:color w:val="000000" w:themeColor="text1"/>
          <w:lang w:eastAsia="en-US"/>
        </w:rPr>
        <w:t>Нарушение порядка представления бюджетной отчетности</w:t>
      </w:r>
      <w:r w:rsidRPr="00A31CF8">
        <w:rPr>
          <w:rFonts w:eastAsiaTheme="minorHAnsi"/>
          <w:color w:val="000000" w:themeColor="text1"/>
          <w:lang w:eastAsia="en-US"/>
        </w:rPr>
        <w:t>).</w:t>
      </w:r>
    </w:p>
    <w:p w:rsidR="007272B7" w:rsidRPr="008731A3" w:rsidRDefault="007272B7" w:rsidP="008731A3">
      <w:pPr>
        <w:pStyle w:val="a6"/>
        <w:spacing w:after="0"/>
        <w:ind w:left="1068" w:right="23"/>
        <w:jc w:val="both"/>
        <w:rPr>
          <w:rFonts w:eastAsiaTheme="minorHAnsi"/>
          <w:color w:val="000000" w:themeColor="text1"/>
          <w:lang w:eastAsia="en-US"/>
        </w:rPr>
      </w:pPr>
    </w:p>
    <w:p w:rsidR="00C453CC" w:rsidRPr="00BD400B" w:rsidRDefault="00C453CC" w:rsidP="00C453CC">
      <w:pPr>
        <w:pStyle w:val="a6"/>
        <w:numPr>
          <w:ilvl w:val="1"/>
          <w:numId w:val="27"/>
        </w:numPr>
        <w:spacing w:after="0"/>
        <w:ind w:left="1066" w:right="23"/>
        <w:jc w:val="both"/>
      </w:pPr>
      <w:proofErr w:type="gramStart"/>
      <w:r w:rsidRPr="00BD400B">
        <w:rPr>
          <w:color w:val="000000" w:themeColor="text1"/>
        </w:rPr>
        <w:t>В нарушение Указаний о порядке применения бюджетной классификации РФ, утвержденных приказом Минфина России от 01.07.2013 № 65н, пункта 38 Инструкции 157н</w:t>
      </w:r>
      <w:r>
        <w:rPr>
          <w:color w:val="000000" w:themeColor="text1"/>
        </w:rPr>
        <w:t xml:space="preserve"> </w:t>
      </w:r>
      <w:r w:rsidRPr="00BD400B">
        <w:rPr>
          <w:color w:val="000000" w:themeColor="text1"/>
        </w:rPr>
        <w:t xml:space="preserve">объекты основных средств на общую сумму </w:t>
      </w:r>
      <w:r w:rsidR="007272B7">
        <w:rPr>
          <w:color w:val="000000" w:themeColor="text1"/>
        </w:rPr>
        <w:t xml:space="preserve">                         </w:t>
      </w:r>
      <w:r w:rsidRPr="00BD400B">
        <w:rPr>
          <w:color w:val="000000" w:themeColor="text1"/>
        </w:rPr>
        <w:t xml:space="preserve">242 719,53 рублей приняты в бюджетном учете по </w:t>
      </w:r>
      <w:r w:rsidRPr="00BD400B">
        <w:rPr>
          <w:rFonts w:eastAsiaTheme="minorHAnsi"/>
          <w:lang w:eastAsia="en-US"/>
        </w:rPr>
        <w:t>коду классификации операций сектора государственного управления</w:t>
      </w:r>
      <w:r w:rsidRPr="00BD400B">
        <w:rPr>
          <w:color w:val="000000" w:themeColor="text1"/>
        </w:rPr>
        <w:t xml:space="preserve"> 340 «Увеличение стоимости </w:t>
      </w:r>
      <w:r w:rsidRPr="00BD400B">
        <w:rPr>
          <w:color w:val="000000" w:themeColor="text1"/>
        </w:rPr>
        <w:lastRenderedPageBreak/>
        <w:t>материальных запасов» и отражены по счету 105 «Материальные запасы» с последующим списанием на нужды учреждения.</w:t>
      </w:r>
      <w:proofErr w:type="gramEnd"/>
    </w:p>
    <w:p w:rsidR="00C453CC" w:rsidRDefault="00C453CC" w:rsidP="00C453CC">
      <w:pPr>
        <w:pStyle w:val="a6"/>
        <w:spacing w:after="0"/>
        <w:ind w:left="1066" w:right="23"/>
        <w:jc w:val="both"/>
      </w:pPr>
    </w:p>
    <w:p w:rsidR="00C453CC" w:rsidRPr="00BE4E5F" w:rsidRDefault="00C453CC" w:rsidP="00C453CC">
      <w:pPr>
        <w:pStyle w:val="a3"/>
        <w:numPr>
          <w:ilvl w:val="0"/>
          <w:numId w:val="27"/>
        </w:numPr>
        <w:autoSpaceDE w:val="0"/>
        <w:autoSpaceDN w:val="0"/>
        <w:adjustRightInd w:val="0"/>
        <w:spacing w:after="0" w:line="240" w:lineRule="auto"/>
        <w:ind w:left="1066" w:hanging="357"/>
        <w:jc w:val="both"/>
        <w:rPr>
          <w:rFonts w:ascii="Times New Roman" w:hAnsi="Times New Roman" w:cs="Times New Roman"/>
          <w:sz w:val="24"/>
          <w:szCs w:val="24"/>
        </w:rPr>
      </w:pPr>
      <w:r w:rsidRPr="00492403">
        <w:rPr>
          <w:rFonts w:ascii="Times New Roman" w:hAnsi="Times New Roman" w:cs="Times New Roman"/>
          <w:sz w:val="24"/>
          <w:szCs w:val="24"/>
        </w:rPr>
        <w:t xml:space="preserve">В нарушение </w:t>
      </w:r>
      <w:hyperlink r:id="rId10" w:history="1">
        <w:r w:rsidRPr="00492403">
          <w:rPr>
            <w:rFonts w:ascii="Times New Roman" w:hAnsi="Times New Roman" w:cs="Times New Roman"/>
            <w:sz w:val="24"/>
            <w:szCs w:val="24"/>
          </w:rPr>
          <w:t>статьи 8</w:t>
        </w:r>
      </w:hyperlink>
      <w:r w:rsidRPr="00492403">
        <w:rPr>
          <w:rFonts w:ascii="Times New Roman" w:hAnsi="Times New Roman" w:cs="Times New Roman"/>
          <w:sz w:val="24"/>
          <w:szCs w:val="24"/>
        </w:rPr>
        <w:t xml:space="preserve"> Федерального закона 402-ФЗ, </w:t>
      </w:r>
      <w:hyperlink r:id="rId11" w:history="1">
        <w:r w:rsidRPr="00492403">
          <w:rPr>
            <w:rFonts w:ascii="Times New Roman" w:hAnsi="Times New Roman" w:cs="Times New Roman"/>
            <w:sz w:val="24"/>
            <w:szCs w:val="24"/>
          </w:rPr>
          <w:t>пункта 6</w:t>
        </w:r>
      </w:hyperlink>
      <w:r w:rsidRPr="00492403">
        <w:rPr>
          <w:rFonts w:ascii="Times New Roman" w:hAnsi="Times New Roman" w:cs="Times New Roman"/>
          <w:sz w:val="24"/>
          <w:szCs w:val="24"/>
        </w:rPr>
        <w:t xml:space="preserve"> Инструкции 157н администрацией сельского поселения Борисовское учетная политика на </w:t>
      </w:r>
      <w:r w:rsidR="009A0262">
        <w:rPr>
          <w:rFonts w:ascii="Times New Roman" w:hAnsi="Times New Roman" w:cs="Times New Roman"/>
          <w:sz w:val="24"/>
          <w:szCs w:val="24"/>
        </w:rPr>
        <w:t xml:space="preserve">       </w:t>
      </w:r>
      <w:r w:rsidRPr="00492403">
        <w:rPr>
          <w:rFonts w:ascii="Times New Roman" w:hAnsi="Times New Roman" w:cs="Times New Roman"/>
          <w:sz w:val="24"/>
          <w:szCs w:val="24"/>
        </w:rPr>
        <w:t>2015 год не сформирована</w:t>
      </w:r>
      <w:r>
        <w:rPr>
          <w:rFonts w:ascii="Times New Roman" w:hAnsi="Times New Roman" w:cs="Times New Roman"/>
          <w:sz w:val="24"/>
          <w:szCs w:val="24"/>
        </w:rPr>
        <w:t xml:space="preserve">, </w:t>
      </w:r>
      <w:r w:rsidRPr="00492403">
        <w:rPr>
          <w:rFonts w:ascii="Times New Roman" w:hAnsi="Times New Roman" w:cs="Times New Roman"/>
          <w:sz w:val="24"/>
          <w:szCs w:val="24"/>
        </w:rPr>
        <w:t xml:space="preserve">на 2016 год сформировано Положение об учетной политике для целей бухгалтерского учета, которое полностью не соответствует законодательству Российской Федерации о бухгалтерском учете, федеральным и </w:t>
      </w:r>
      <w:r w:rsidRPr="00BE4E5F">
        <w:rPr>
          <w:rFonts w:ascii="Times New Roman" w:hAnsi="Times New Roman" w:cs="Times New Roman"/>
          <w:sz w:val="24"/>
          <w:szCs w:val="24"/>
        </w:rPr>
        <w:t>отраслевым стандартам.</w:t>
      </w:r>
    </w:p>
    <w:p w:rsidR="00C453CC" w:rsidRPr="00BE4E5F" w:rsidRDefault="00C453CC" w:rsidP="00C453CC">
      <w:pPr>
        <w:pStyle w:val="a3"/>
        <w:autoSpaceDE w:val="0"/>
        <w:autoSpaceDN w:val="0"/>
        <w:adjustRightInd w:val="0"/>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В</w:t>
      </w:r>
      <w:r w:rsidRPr="00BE4E5F">
        <w:rPr>
          <w:rFonts w:ascii="Times New Roman" w:hAnsi="Times New Roman" w:cs="Times New Roman"/>
          <w:sz w:val="24"/>
          <w:szCs w:val="24"/>
        </w:rPr>
        <w:t xml:space="preserve"> нарушение </w:t>
      </w:r>
      <w:hyperlink r:id="rId12" w:history="1">
        <w:r w:rsidRPr="00BE4E5F">
          <w:rPr>
            <w:rFonts w:ascii="Times New Roman" w:hAnsi="Times New Roman" w:cs="Times New Roman"/>
            <w:sz w:val="24"/>
            <w:szCs w:val="24"/>
          </w:rPr>
          <w:t>пункта 6</w:t>
        </w:r>
      </w:hyperlink>
      <w:r w:rsidRPr="00BE4E5F">
        <w:rPr>
          <w:rFonts w:ascii="Times New Roman" w:hAnsi="Times New Roman" w:cs="Times New Roman"/>
          <w:sz w:val="24"/>
          <w:szCs w:val="24"/>
        </w:rPr>
        <w:t xml:space="preserve"> Инструкции 157н </w:t>
      </w:r>
      <w:r>
        <w:rPr>
          <w:rFonts w:ascii="Times New Roman" w:hAnsi="Times New Roman" w:cs="Times New Roman"/>
          <w:sz w:val="24"/>
          <w:szCs w:val="24"/>
        </w:rPr>
        <w:t xml:space="preserve">также </w:t>
      </w:r>
      <w:r w:rsidRPr="00BE4E5F">
        <w:rPr>
          <w:rFonts w:ascii="Times New Roman" w:hAnsi="Times New Roman" w:cs="Times New Roman"/>
          <w:sz w:val="24"/>
          <w:szCs w:val="24"/>
        </w:rPr>
        <w:t xml:space="preserve">не утверждены: </w:t>
      </w:r>
    </w:p>
    <w:p w:rsidR="00C453CC" w:rsidRPr="00BE4E5F" w:rsidRDefault="00C453CC" w:rsidP="00C453CC">
      <w:pPr>
        <w:pStyle w:val="a3"/>
        <w:autoSpaceDE w:val="0"/>
        <w:autoSpaceDN w:val="0"/>
        <w:adjustRightInd w:val="0"/>
        <w:spacing w:after="0" w:line="240" w:lineRule="auto"/>
        <w:ind w:left="1068"/>
        <w:jc w:val="both"/>
        <w:rPr>
          <w:rFonts w:ascii="Times New Roman" w:hAnsi="Times New Roman" w:cs="Times New Roman"/>
          <w:sz w:val="24"/>
          <w:szCs w:val="24"/>
        </w:rPr>
      </w:pPr>
      <w:r w:rsidRPr="00BE4E5F">
        <w:rPr>
          <w:rFonts w:ascii="Times New Roman" w:hAnsi="Times New Roman" w:cs="Times New Roman"/>
          <w:sz w:val="24"/>
          <w:szCs w:val="24"/>
        </w:rPr>
        <w:t xml:space="preserve">- рабочий план счетов бухгалтерского учета, содержащий применяемые счета бухгалтерского учета для ведения синтетического и аналитического учета; </w:t>
      </w:r>
    </w:p>
    <w:p w:rsidR="00C453CC" w:rsidRPr="00BE4E5F" w:rsidRDefault="00C453CC" w:rsidP="00C453CC">
      <w:pPr>
        <w:pStyle w:val="a3"/>
        <w:autoSpaceDE w:val="0"/>
        <w:autoSpaceDN w:val="0"/>
        <w:adjustRightInd w:val="0"/>
        <w:spacing w:after="0" w:line="240" w:lineRule="auto"/>
        <w:ind w:left="1068"/>
        <w:jc w:val="both"/>
        <w:rPr>
          <w:rFonts w:ascii="Times New Roman" w:hAnsi="Times New Roman" w:cs="Times New Roman"/>
          <w:sz w:val="24"/>
          <w:szCs w:val="24"/>
        </w:rPr>
      </w:pPr>
      <w:r w:rsidRPr="00BE4E5F">
        <w:rPr>
          <w:rFonts w:ascii="Times New Roman" w:hAnsi="Times New Roman" w:cs="Times New Roman"/>
          <w:sz w:val="24"/>
          <w:szCs w:val="24"/>
        </w:rPr>
        <w:t xml:space="preserve">- методы оценки отдельных видов имущества и обязательств; </w:t>
      </w:r>
    </w:p>
    <w:p w:rsidR="00C453CC" w:rsidRPr="00BE4E5F" w:rsidRDefault="00C453CC" w:rsidP="00C453CC">
      <w:pPr>
        <w:pStyle w:val="a3"/>
        <w:autoSpaceDE w:val="0"/>
        <w:autoSpaceDN w:val="0"/>
        <w:adjustRightInd w:val="0"/>
        <w:spacing w:after="0" w:line="240" w:lineRule="auto"/>
        <w:ind w:left="1068"/>
        <w:jc w:val="both"/>
        <w:rPr>
          <w:rFonts w:ascii="Times New Roman" w:hAnsi="Times New Roman" w:cs="Times New Roman"/>
          <w:sz w:val="24"/>
          <w:szCs w:val="24"/>
        </w:rPr>
      </w:pPr>
      <w:r w:rsidRPr="00BE4E5F">
        <w:rPr>
          <w:rFonts w:ascii="Times New Roman" w:hAnsi="Times New Roman" w:cs="Times New Roman"/>
          <w:sz w:val="24"/>
          <w:szCs w:val="24"/>
        </w:rPr>
        <w:t>- порядок отражения в учете событий после отчетной даты;</w:t>
      </w:r>
    </w:p>
    <w:p w:rsidR="00C453CC" w:rsidRPr="00BE4E5F" w:rsidRDefault="00C453CC" w:rsidP="00C453CC">
      <w:pPr>
        <w:pStyle w:val="a3"/>
        <w:autoSpaceDE w:val="0"/>
        <w:autoSpaceDN w:val="0"/>
        <w:adjustRightInd w:val="0"/>
        <w:spacing w:after="0" w:line="240" w:lineRule="auto"/>
        <w:ind w:left="1068"/>
        <w:jc w:val="both"/>
        <w:rPr>
          <w:rFonts w:ascii="Times New Roman" w:hAnsi="Times New Roman" w:cs="Times New Roman"/>
          <w:sz w:val="24"/>
          <w:szCs w:val="24"/>
        </w:rPr>
      </w:pPr>
      <w:r w:rsidRPr="00BE4E5F">
        <w:rPr>
          <w:rFonts w:ascii="Times New Roman" w:hAnsi="Times New Roman" w:cs="Times New Roman"/>
          <w:sz w:val="24"/>
          <w:szCs w:val="24"/>
        </w:rPr>
        <w:t>- порядок проведения инвентаризации имущества и обязательств;</w:t>
      </w:r>
    </w:p>
    <w:p w:rsidR="00C453CC" w:rsidRPr="00BE4E5F" w:rsidRDefault="00C453CC" w:rsidP="00C453CC">
      <w:pPr>
        <w:pStyle w:val="a3"/>
        <w:autoSpaceDE w:val="0"/>
        <w:autoSpaceDN w:val="0"/>
        <w:adjustRightInd w:val="0"/>
        <w:spacing w:after="0" w:line="240" w:lineRule="auto"/>
        <w:ind w:left="1068"/>
        <w:jc w:val="both"/>
        <w:rPr>
          <w:rFonts w:ascii="Times New Roman" w:hAnsi="Times New Roman" w:cs="Times New Roman"/>
          <w:sz w:val="24"/>
          <w:szCs w:val="24"/>
        </w:rPr>
      </w:pPr>
      <w:r w:rsidRPr="00BE4E5F">
        <w:rPr>
          <w:rFonts w:ascii="Times New Roman" w:hAnsi="Times New Roman" w:cs="Times New Roman"/>
          <w:sz w:val="24"/>
          <w:szCs w:val="24"/>
        </w:rPr>
        <w:t xml:space="preserve">- формы первичных (сводных) учетных документов, применяемых для оформления фактов хозяйственной жизни, регистров бухгалтерского учета и иных документов бухгалтерского учета, по которым законодательством </w:t>
      </w:r>
      <w:r>
        <w:rPr>
          <w:rFonts w:ascii="Times New Roman" w:hAnsi="Times New Roman" w:cs="Times New Roman"/>
          <w:sz w:val="24"/>
          <w:szCs w:val="24"/>
        </w:rPr>
        <w:t>Российской Федерации</w:t>
      </w:r>
      <w:r w:rsidRPr="00BE4E5F">
        <w:rPr>
          <w:rFonts w:ascii="Times New Roman" w:hAnsi="Times New Roman" w:cs="Times New Roman"/>
          <w:sz w:val="24"/>
          <w:szCs w:val="24"/>
        </w:rPr>
        <w:t xml:space="preserve"> не установлены обязательные для их оформления формы документов;</w:t>
      </w:r>
    </w:p>
    <w:p w:rsidR="00C453CC" w:rsidRDefault="00C453CC" w:rsidP="00C453CC">
      <w:pPr>
        <w:pStyle w:val="a3"/>
        <w:autoSpaceDE w:val="0"/>
        <w:autoSpaceDN w:val="0"/>
        <w:adjustRightInd w:val="0"/>
        <w:spacing w:after="0" w:line="240" w:lineRule="auto"/>
        <w:ind w:left="1068"/>
        <w:jc w:val="both"/>
        <w:rPr>
          <w:rFonts w:ascii="Times New Roman" w:hAnsi="Times New Roman" w:cs="Times New Roman"/>
          <w:sz w:val="24"/>
          <w:szCs w:val="24"/>
        </w:rPr>
      </w:pPr>
      <w:r w:rsidRPr="00BE4E5F">
        <w:rPr>
          <w:rFonts w:ascii="Times New Roman" w:hAnsi="Times New Roman" w:cs="Times New Roman"/>
          <w:sz w:val="24"/>
          <w:szCs w:val="24"/>
        </w:rPr>
        <w:t>- порядок организации и обеспечения (осуществления) внутреннего финансового контроля.</w:t>
      </w:r>
    </w:p>
    <w:p w:rsidR="00C453CC" w:rsidRDefault="00C453CC" w:rsidP="00C453CC">
      <w:pPr>
        <w:pStyle w:val="a3"/>
        <w:autoSpaceDE w:val="0"/>
        <w:autoSpaceDN w:val="0"/>
        <w:adjustRightInd w:val="0"/>
        <w:spacing w:after="0" w:line="240" w:lineRule="auto"/>
        <w:ind w:left="1068"/>
        <w:jc w:val="both"/>
        <w:rPr>
          <w:rFonts w:ascii="Times New Roman" w:hAnsi="Times New Roman" w:cs="Times New Roman"/>
          <w:sz w:val="24"/>
          <w:szCs w:val="24"/>
        </w:rPr>
      </w:pPr>
    </w:p>
    <w:p w:rsidR="00C453CC" w:rsidRPr="00577D9F" w:rsidRDefault="00C453CC" w:rsidP="00C453CC">
      <w:pPr>
        <w:pStyle w:val="a3"/>
        <w:numPr>
          <w:ilvl w:val="0"/>
          <w:numId w:val="27"/>
        </w:numPr>
        <w:spacing w:after="0" w:line="240" w:lineRule="auto"/>
        <w:ind w:left="1066"/>
        <w:jc w:val="both"/>
        <w:rPr>
          <w:rFonts w:ascii="Times New Roman" w:hAnsi="Times New Roman" w:cs="Times New Roman"/>
          <w:sz w:val="24"/>
          <w:szCs w:val="24"/>
        </w:rPr>
      </w:pPr>
      <w:proofErr w:type="gramStart"/>
      <w:r w:rsidRPr="00EA665A">
        <w:rPr>
          <w:rFonts w:ascii="Times New Roman" w:hAnsi="Times New Roman" w:cs="Times New Roman"/>
          <w:color w:val="000000" w:themeColor="text1"/>
          <w:sz w:val="24"/>
          <w:szCs w:val="24"/>
        </w:rPr>
        <w:t xml:space="preserve">В нарушение </w:t>
      </w:r>
      <w:r>
        <w:rPr>
          <w:rFonts w:ascii="Times New Roman" w:hAnsi="Times New Roman" w:cs="Times New Roman"/>
          <w:color w:val="000000" w:themeColor="text1"/>
          <w:sz w:val="24"/>
          <w:szCs w:val="24"/>
        </w:rPr>
        <w:t xml:space="preserve">подпункта </w:t>
      </w:r>
      <w:r w:rsidRPr="005047F3">
        <w:rPr>
          <w:rFonts w:ascii="Times New Roman" w:hAnsi="Times New Roman" w:cs="Times New Roman"/>
          <w:color w:val="000000" w:themeColor="text1"/>
          <w:sz w:val="24"/>
          <w:szCs w:val="24"/>
        </w:rPr>
        <w:t>5.2.4</w:t>
      </w:r>
      <w:r>
        <w:rPr>
          <w:rFonts w:ascii="Times New Roman" w:hAnsi="Times New Roman" w:cs="Times New Roman"/>
          <w:color w:val="000000" w:themeColor="text1"/>
          <w:sz w:val="24"/>
          <w:szCs w:val="24"/>
        </w:rPr>
        <w:t xml:space="preserve">, пункта 7.1 </w:t>
      </w:r>
      <w:r w:rsidRPr="00EA665A">
        <w:rPr>
          <w:rFonts w:ascii="Times New Roman" w:hAnsi="Times New Roman" w:cs="Times New Roman"/>
          <w:color w:val="000000" w:themeColor="text1"/>
          <w:sz w:val="24"/>
          <w:szCs w:val="24"/>
        </w:rPr>
        <w:t xml:space="preserve">Порядка </w:t>
      </w:r>
      <w:r w:rsidRPr="008B6E91">
        <w:rPr>
          <w:rFonts w:ascii="Times New Roman" w:hAnsi="Times New Roman" w:cs="Times New Roman"/>
          <w:sz w:val="24"/>
          <w:szCs w:val="24"/>
        </w:rPr>
        <w:t>управления и распоряжения муниципальным имуществом, находящимся в собственности муниципального образования «сельское поселение Борисовское Можайского муниципального района Московской области», утвержденного решением Совета депутатов сельского поселения Борисовское от 19.02.2013 № 5/2</w:t>
      </w:r>
      <w:r>
        <w:rPr>
          <w:rFonts w:ascii="Times New Roman" w:hAnsi="Times New Roman" w:cs="Times New Roman"/>
          <w:sz w:val="24"/>
          <w:szCs w:val="24"/>
        </w:rPr>
        <w:t>,</w:t>
      </w:r>
      <w:r w:rsidRPr="00A86352">
        <w:rPr>
          <w:rFonts w:ascii="Times New Roman" w:hAnsi="Times New Roman" w:cs="Times New Roman"/>
          <w:color w:val="000000" w:themeColor="text1"/>
          <w:sz w:val="24"/>
          <w:szCs w:val="24"/>
        </w:rPr>
        <w:t xml:space="preserve"> </w:t>
      </w:r>
      <w:r w:rsidRPr="00EA665A">
        <w:rPr>
          <w:rFonts w:ascii="Times New Roman" w:hAnsi="Times New Roman" w:cs="Times New Roman"/>
          <w:color w:val="000000" w:themeColor="text1"/>
          <w:sz w:val="24"/>
          <w:szCs w:val="24"/>
        </w:rPr>
        <w:t>муниципальн</w:t>
      </w:r>
      <w:r>
        <w:rPr>
          <w:rFonts w:ascii="Times New Roman" w:hAnsi="Times New Roman" w:cs="Times New Roman"/>
          <w:color w:val="000000" w:themeColor="text1"/>
          <w:sz w:val="24"/>
          <w:szCs w:val="24"/>
        </w:rPr>
        <w:t>ое</w:t>
      </w:r>
      <w:r w:rsidRPr="00EA665A">
        <w:rPr>
          <w:rFonts w:ascii="Times New Roman" w:hAnsi="Times New Roman" w:cs="Times New Roman"/>
          <w:color w:val="000000" w:themeColor="text1"/>
          <w:sz w:val="24"/>
          <w:szCs w:val="24"/>
        </w:rPr>
        <w:t xml:space="preserve"> имущество</w:t>
      </w:r>
      <w:r>
        <w:rPr>
          <w:rFonts w:ascii="Times New Roman" w:hAnsi="Times New Roman" w:cs="Times New Roman"/>
          <w:color w:val="000000" w:themeColor="text1"/>
          <w:sz w:val="24"/>
          <w:szCs w:val="24"/>
        </w:rPr>
        <w:t xml:space="preserve"> </w:t>
      </w:r>
      <w:r w:rsidRPr="001A5DF7">
        <w:rPr>
          <w:rFonts w:ascii="Times New Roman" w:hAnsi="Times New Roman" w:cs="Times New Roman"/>
          <w:color w:val="000000" w:themeColor="text1"/>
          <w:sz w:val="24"/>
          <w:szCs w:val="24"/>
        </w:rPr>
        <w:t>стоимостью 99 700 рублей</w:t>
      </w:r>
      <w:r>
        <w:rPr>
          <w:rFonts w:ascii="Times New Roman" w:hAnsi="Times New Roman" w:cs="Times New Roman"/>
          <w:color w:val="000000" w:themeColor="text1"/>
          <w:sz w:val="24"/>
          <w:szCs w:val="24"/>
        </w:rPr>
        <w:t xml:space="preserve"> (</w:t>
      </w:r>
      <w:r w:rsidRPr="001A5DF7">
        <w:rPr>
          <w:rFonts w:ascii="Times New Roman" w:hAnsi="Times New Roman" w:cs="Times New Roman"/>
          <w:color w:val="000000" w:themeColor="text1"/>
          <w:sz w:val="24"/>
          <w:szCs w:val="24"/>
        </w:rPr>
        <w:t>хоккейная экипировка вратаря</w:t>
      </w:r>
      <w:r>
        <w:rPr>
          <w:rFonts w:ascii="Times New Roman" w:hAnsi="Times New Roman" w:cs="Times New Roman"/>
          <w:color w:val="000000" w:themeColor="text1"/>
          <w:sz w:val="24"/>
          <w:szCs w:val="24"/>
        </w:rPr>
        <w:t xml:space="preserve">), фактически находящееся в </w:t>
      </w:r>
      <w:r w:rsidRPr="00EA665A">
        <w:rPr>
          <w:rFonts w:ascii="Times New Roman" w:hAnsi="Times New Roman" w:cs="Times New Roman"/>
          <w:color w:val="000000" w:themeColor="text1"/>
          <w:sz w:val="24"/>
          <w:szCs w:val="24"/>
        </w:rPr>
        <w:t>МКУК «КДЦ Борисово»</w:t>
      </w:r>
      <w:r>
        <w:rPr>
          <w:rFonts w:ascii="Times New Roman" w:hAnsi="Times New Roman" w:cs="Times New Roman"/>
          <w:color w:val="000000" w:themeColor="text1"/>
          <w:sz w:val="24"/>
          <w:szCs w:val="24"/>
        </w:rPr>
        <w:t xml:space="preserve"> и используемое данным учреждением, не закреплено за ним </w:t>
      </w:r>
      <w:r w:rsidRPr="00EA665A">
        <w:rPr>
          <w:rFonts w:ascii="Times New Roman" w:hAnsi="Times New Roman" w:cs="Times New Roman"/>
          <w:color w:val="000000" w:themeColor="text1"/>
          <w:sz w:val="24"/>
          <w:szCs w:val="24"/>
        </w:rPr>
        <w:t>на</w:t>
      </w:r>
      <w:proofErr w:type="gramEnd"/>
      <w:r w:rsidRPr="00EA665A">
        <w:rPr>
          <w:rFonts w:ascii="Times New Roman" w:hAnsi="Times New Roman" w:cs="Times New Roman"/>
          <w:color w:val="000000" w:themeColor="text1"/>
          <w:sz w:val="24"/>
          <w:szCs w:val="24"/>
        </w:rPr>
        <w:t xml:space="preserve"> </w:t>
      </w:r>
      <w:proofErr w:type="gramStart"/>
      <w:r w:rsidRPr="00EA665A">
        <w:rPr>
          <w:rFonts w:ascii="Times New Roman" w:hAnsi="Times New Roman" w:cs="Times New Roman"/>
          <w:color w:val="000000" w:themeColor="text1"/>
          <w:sz w:val="24"/>
          <w:szCs w:val="24"/>
        </w:rPr>
        <w:t>праве</w:t>
      </w:r>
      <w:proofErr w:type="gramEnd"/>
      <w:r w:rsidRPr="00EA665A">
        <w:rPr>
          <w:rFonts w:ascii="Times New Roman" w:hAnsi="Times New Roman" w:cs="Times New Roman"/>
          <w:color w:val="000000" w:themeColor="text1"/>
          <w:sz w:val="24"/>
          <w:szCs w:val="24"/>
        </w:rPr>
        <w:t xml:space="preserve"> оперативного управления</w:t>
      </w:r>
      <w:r>
        <w:rPr>
          <w:rFonts w:ascii="Times New Roman" w:hAnsi="Times New Roman" w:cs="Times New Roman"/>
          <w:color w:val="000000" w:themeColor="text1"/>
          <w:sz w:val="24"/>
          <w:szCs w:val="24"/>
        </w:rPr>
        <w:t xml:space="preserve"> и числится на балансе</w:t>
      </w:r>
      <w:r w:rsidRPr="001A5DF7">
        <w:rPr>
          <w:rFonts w:ascii="Times New Roman" w:hAnsi="Times New Roman" w:cs="Times New Roman"/>
          <w:color w:val="000000" w:themeColor="text1"/>
          <w:sz w:val="24"/>
          <w:szCs w:val="24"/>
        </w:rPr>
        <w:t xml:space="preserve"> администрации сельского поселения Борисовское</w:t>
      </w:r>
      <w:r w:rsidRPr="00EA665A">
        <w:rPr>
          <w:rFonts w:ascii="Times New Roman" w:hAnsi="Times New Roman" w:cs="Times New Roman"/>
          <w:color w:val="000000" w:themeColor="text1"/>
          <w:sz w:val="24"/>
          <w:szCs w:val="24"/>
        </w:rPr>
        <w:t>.</w:t>
      </w:r>
    </w:p>
    <w:p w:rsidR="00C453CC" w:rsidRDefault="00C453CC" w:rsidP="00C453CC">
      <w:pPr>
        <w:spacing w:after="0" w:line="240" w:lineRule="auto"/>
        <w:ind w:left="706"/>
        <w:jc w:val="both"/>
        <w:rPr>
          <w:rFonts w:ascii="Times New Roman" w:hAnsi="Times New Roman" w:cs="Times New Roman"/>
          <w:sz w:val="24"/>
          <w:szCs w:val="24"/>
        </w:rPr>
      </w:pPr>
    </w:p>
    <w:p w:rsidR="00C453CC" w:rsidRDefault="00C453CC" w:rsidP="00C453CC">
      <w:pPr>
        <w:pStyle w:val="a3"/>
        <w:numPr>
          <w:ilvl w:val="0"/>
          <w:numId w:val="27"/>
        </w:numPr>
        <w:spacing w:after="0" w:line="240" w:lineRule="auto"/>
        <w:ind w:left="1066"/>
        <w:jc w:val="both"/>
        <w:rPr>
          <w:rFonts w:ascii="Times New Roman" w:hAnsi="Times New Roman" w:cs="Times New Roman"/>
          <w:sz w:val="24"/>
          <w:szCs w:val="24"/>
        </w:rPr>
      </w:pPr>
      <w:r w:rsidRPr="00577D9F">
        <w:rPr>
          <w:rFonts w:ascii="Times New Roman" w:hAnsi="Times New Roman" w:cs="Times New Roman"/>
          <w:color w:val="000000" w:themeColor="text1"/>
          <w:sz w:val="24"/>
          <w:szCs w:val="24"/>
        </w:rPr>
        <w:t>На</w:t>
      </w:r>
      <w:r w:rsidRPr="00577D9F">
        <w:rPr>
          <w:rFonts w:ascii="Times New Roman" w:hAnsi="Times New Roman" w:cs="Times New Roman"/>
          <w:sz w:val="24"/>
          <w:szCs w:val="24"/>
        </w:rPr>
        <w:t xml:space="preserve">рушения </w:t>
      </w:r>
      <w:proofErr w:type="gramStart"/>
      <w:r w:rsidRPr="00577D9F">
        <w:rPr>
          <w:rFonts w:ascii="Times New Roman" w:hAnsi="Times New Roman" w:cs="Times New Roman"/>
          <w:sz w:val="24"/>
          <w:szCs w:val="24"/>
        </w:rPr>
        <w:t>Порядка ведения реестра объектов муниципальной собственности сельского поселения</w:t>
      </w:r>
      <w:proofErr w:type="gramEnd"/>
      <w:r w:rsidRPr="00577D9F">
        <w:rPr>
          <w:rFonts w:ascii="Times New Roman" w:hAnsi="Times New Roman" w:cs="Times New Roman"/>
          <w:sz w:val="24"/>
          <w:szCs w:val="24"/>
        </w:rPr>
        <w:t xml:space="preserve"> Борисовское Можайского муниципального района Московской области, утвержденного решением Совета депутатов сельского поселения Борисовское от 03.04.2012 № 19/3 (далее – Порядок). </w:t>
      </w:r>
    </w:p>
    <w:p w:rsidR="00C453CC" w:rsidRDefault="00C453CC" w:rsidP="00C453CC">
      <w:pPr>
        <w:pStyle w:val="a6"/>
        <w:numPr>
          <w:ilvl w:val="1"/>
          <w:numId w:val="27"/>
        </w:numPr>
        <w:spacing w:after="0"/>
        <w:ind w:left="1066" w:right="23"/>
        <w:jc w:val="both"/>
      </w:pPr>
      <w:r w:rsidRPr="00577D9F">
        <w:t xml:space="preserve">В нарушение пункта 1.3 Порядка в </w:t>
      </w:r>
      <w:r w:rsidRPr="00577D9F">
        <w:rPr>
          <w:color w:val="000000" w:themeColor="text1"/>
        </w:rPr>
        <w:t xml:space="preserve">Реестре муниципального имущества </w:t>
      </w:r>
      <w:r>
        <w:rPr>
          <w:color w:val="000000" w:themeColor="text1"/>
        </w:rPr>
        <w:t xml:space="preserve">отсутствуют сведения о </w:t>
      </w:r>
      <w:r w:rsidRPr="00577D9F">
        <w:rPr>
          <w:color w:val="000000" w:themeColor="text1"/>
        </w:rPr>
        <w:t xml:space="preserve">пятнадцати </w:t>
      </w:r>
      <w:r w:rsidRPr="00577D9F">
        <w:t>объект</w:t>
      </w:r>
      <w:r>
        <w:t>ах</w:t>
      </w:r>
      <w:r w:rsidRPr="00577D9F">
        <w:t>, отраженных в регистрах бюджетного учета по учету имущества казны</w:t>
      </w:r>
      <w:r>
        <w:t>,</w:t>
      </w:r>
      <w:r w:rsidRPr="00577D9F">
        <w:t xml:space="preserve"> общ</w:t>
      </w:r>
      <w:r>
        <w:t>ей</w:t>
      </w:r>
      <w:r w:rsidRPr="00577D9F">
        <w:t xml:space="preserve"> </w:t>
      </w:r>
      <w:r>
        <w:t>стоимостью</w:t>
      </w:r>
      <w:r w:rsidRPr="00577D9F">
        <w:t xml:space="preserve"> </w:t>
      </w:r>
      <w:r w:rsidR="00D67A62">
        <w:t xml:space="preserve">              </w:t>
      </w:r>
      <w:r w:rsidRPr="00577D9F">
        <w:rPr>
          <w:color w:val="000000" w:themeColor="text1"/>
        </w:rPr>
        <w:t>768 556 рублей</w:t>
      </w:r>
      <w:r w:rsidRPr="00577D9F">
        <w:t>.</w:t>
      </w:r>
    </w:p>
    <w:p w:rsidR="00C453CC" w:rsidRPr="00FC300D" w:rsidRDefault="00C453CC" w:rsidP="00C453CC">
      <w:pPr>
        <w:pStyle w:val="a6"/>
        <w:numPr>
          <w:ilvl w:val="1"/>
          <w:numId w:val="27"/>
        </w:numPr>
        <w:spacing w:after="0"/>
        <w:ind w:left="1066" w:right="23"/>
        <w:jc w:val="both"/>
      </w:pPr>
      <w:r w:rsidRPr="00577D9F">
        <w:t xml:space="preserve">В нарушение пункта 1.3 Порядка </w:t>
      </w:r>
      <w:r w:rsidRPr="00577D9F">
        <w:rPr>
          <w:color w:val="000000" w:themeColor="text1"/>
        </w:rPr>
        <w:t xml:space="preserve">установлено несоответствие стоимостных показателей </w:t>
      </w:r>
      <w:r>
        <w:rPr>
          <w:color w:val="000000" w:themeColor="text1"/>
        </w:rPr>
        <w:t xml:space="preserve">объектов </w:t>
      </w:r>
      <w:r w:rsidRPr="00577D9F">
        <w:rPr>
          <w:color w:val="000000" w:themeColor="text1"/>
        </w:rPr>
        <w:t xml:space="preserve">муниципального имущества, учтенных в Реестре муниципального имущества, и балансовой стоимости </w:t>
      </w:r>
      <w:r>
        <w:rPr>
          <w:color w:val="000000" w:themeColor="text1"/>
        </w:rPr>
        <w:t xml:space="preserve">этих </w:t>
      </w:r>
      <w:r w:rsidRPr="00577D9F">
        <w:rPr>
          <w:color w:val="000000" w:themeColor="text1"/>
        </w:rPr>
        <w:t xml:space="preserve">объектов согласно данным регистров бюджетного учета </w:t>
      </w:r>
      <w:r w:rsidRPr="00577D9F">
        <w:t>по учету имущества казны,</w:t>
      </w:r>
      <w:r w:rsidRPr="00577D9F">
        <w:rPr>
          <w:color w:val="000000" w:themeColor="text1"/>
        </w:rPr>
        <w:t xml:space="preserve"> подтвержденным первичными документами (на 400 811,39 рублей).</w:t>
      </w:r>
    </w:p>
    <w:p w:rsidR="00C453CC" w:rsidRPr="00FC300D" w:rsidRDefault="00C453CC" w:rsidP="00C453CC">
      <w:pPr>
        <w:pStyle w:val="a6"/>
        <w:numPr>
          <w:ilvl w:val="1"/>
          <w:numId w:val="27"/>
        </w:numPr>
        <w:spacing w:after="0"/>
        <w:ind w:left="1066" w:right="23"/>
        <w:jc w:val="both"/>
      </w:pPr>
      <w:r w:rsidRPr="00FC300D">
        <w:t xml:space="preserve">В нарушение пункта 145 </w:t>
      </w:r>
      <w:r w:rsidRPr="00FC300D">
        <w:rPr>
          <w:color w:val="000000" w:themeColor="text1"/>
        </w:rPr>
        <w:t xml:space="preserve">Инструкции 157н: </w:t>
      </w:r>
    </w:p>
    <w:p w:rsidR="00C453CC" w:rsidRDefault="00C453CC" w:rsidP="00C453CC">
      <w:pPr>
        <w:pStyle w:val="a3"/>
        <w:spacing w:after="0" w:line="240" w:lineRule="auto"/>
        <w:ind w:left="1066"/>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балансовая стоимость </w:t>
      </w:r>
      <w:r w:rsidRPr="0081751D">
        <w:rPr>
          <w:rFonts w:ascii="Times New Roman" w:hAnsi="Times New Roman" w:cs="Times New Roman"/>
          <w:color w:val="000000" w:themeColor="text1"/>
          <w:sz w:val="24"/>
          <w:szCs w:val="24"/>
        </w:rPr>
        <w:t>здани</w:t>
      </w:r>
      <w:r>
        <w:rPr>
          <w:rFonts w:ascii="Times New Roman" w:hAnsi="Times New Roman" w:cs="Times New Roman"/>
          <w:color w:val="000000" w:themeColor="text1"/>
          <w:sz w:val="24"/>
          <w:szCs w:val="24"/>
        </w:rPr>
        <w:t>я</w:t>
      </w:r>
      <w:r w:rsidRPr="0081751D">
        <w:rPr>
          <w:rFonts w:ascii="Times New Roman" w:hAnsi="Times New Roman" w:cs="Times New Roman"/>
          <w:color w:val="000000" w:themeColor="text1"/>
          <w:sz w:val="24"/>
          <w:szCs w:val="24"/>
        </w:rPr>
        <w:t xml:space="preserve"> бани д. Андреевское</w:t>
      </w:r>
      <w:r>
        <w:rPr>
          <w:rFonts w:ascii="Times New Roman" w:hAnsi="Times New Roman" w:cs="Times New Roman"/>
          <w:color w:val="000000" w:themeColor="text1"/>
          <w:sz w:val="24"/>
          <w:szCs w:val="24"/>
        </w:rPr>
        <w:t xml:space="preserve">, </w:t>
      </w:r>
      <w:r w:rsidRPr="00701986">
        <w:rPr>
          <w:rFonts w:ascii="Times New Roman" w:hAnsi="Times New Roman" w:cs="Times New Roman"/>
          <w:sz w:val="24"/>
          <w:szCs w:val="24"/>
        </w:rPr>
        <w:t>отраженн</w:t>
      </w:r>
      <w:r>
        <w:rPr>
          <w:rFonts w:ascii="Times New Roman" w:hAnsi="Times New Roman" w:cs="Times New Roman"/>
          <w:sz w:val="24"/>
          <w:szCs w:val="24"/>
        </w:rPr>
        <w:t>ая</w:t>
      </w:r>
      <w:r w:rsidRPr="00701986">
        <w:rPr>
          <w:rFonts w:ascii="Times New Roman" w:hAnsi="Times New Roman" w:cs="Times New Roman"/>
          <w:sz w:val="24"/>
          <w:szCs w:val="24"/>
        </w:rPr>
        <w:t xml:space="preserve"> в регистрах бюджетного учета по учету имущества казны</w:t>
      </w:r>
      <w:r>
        <w:rPr>
          <w:rFonts w:ascii="Times New Roman" w:hAnsi="Times New Roman" w:cs="Times New Roman"/>
          <w:sz w:val="24"/>
          <w:szCs w:val="24"/>
        </w:rPr>
        <w:t>, не соответствует стоимости</w:t>
      </w:r>
      <w:r>
        <w:rPr>
          <w:rFonts w:ascii="Times New Roman" w:hAnsi="Times New Roman" w:cs="Times New Roman"/>
          <w:color w:val="000000" w:themeColor="text1"/>
          <w:sz w:val="24"/>
          <w:szCs w:val="24"/>
        </w:rPr>
        <w:t>, отраженной</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в Р</w:t>
      </w:r>
      <w:r w:rsidRPr="00701986">
        <w:rPr>
          <w:rFonts w:ascii="Times New Roman" w:hAnsi="Times New Roman" w:cs="Times New Roman"/>
          <w:color w:val="000000" w:themeColor="text1"/>
          <w:sz w:val="24"/>
          <w:szCs w:val="24"/>
        </w:rPr>
        <w:t>еестре</w:t>
      </w:r>
      <w:r>
        <w:rPr>
          <w:rFonts w:ascii="Times New Roman" w:hAnsi="Times New Roman" w:cs="Times New Roman"/>
          <w:color w:val="000000" w:themeColor="text1"/>
          <w:sz w:val="24"/>
          <w:szCs w:val="24"/>
        </w:rPr>
        <w:t xml:space="preserve"> муниципального имущества (на 587 896 рублей);</w:t>
      </w:r>
      <w:r w:rsidRPr="0081751D">
        <w:rPr>
          <w:rFonts w:ascii="Times New Roman" w:hAnsi="Times New Roman" w:cs="Times New Roman"/>
          <w:color w:val="FF0000"/>
          <w:sz w:val="24"/>
          <w:szCs w:val="24"/>
        </w:rPr>
        <w:t xml:space="preserve"> </w:t>
      </w:r>
    </w:p>
    <w:p w:rsidR="00C453CC" w:rsidRDefault="00C453CC" w:rsidP="00C453CC">
      <w:pPr>
        <w:pStyle w:val="a3"/>
        <w:spacing w:after="0" w:line="240" w:lineRule="auto"/>
        <w:ind w:left="1066"/>
        <w:jc w:val="both"/>
        <w:rPr>
          <w:rFonts w:ascii="Times New Roman" w:hAnsi="Times New Roman" w:cs="Times New Roman"/>
          <w:color w:val="000000" w:themeColor="text1"/>
          <w:sz w:val="24"/>
          <w:szCs w:val="24"/>
        </w:rPr>
      </w:pPr>
      <w:r w:rsidRPr="009945BF">
        <w:rPr>
          <w:rFonts w:ascii="Times New Roman" w:hAnsi="Times New Roman" w:cs="Times New Roman"/>
          <w:color w:val="000000" w:themeColor="text1"/>
          <w:sz w:val="24"/>
          <w:szCs w:val="24"/>
        </w:rPr>
        <w:t xml:space="preserve">- в регистрах бюджетного учета по учету имущества казны </w:t>
      </w:r>
      <w:r>
        <w:rPr>
          <w:rFonts w:ascii="Times New Roman" w:hAnsi="Times New Roman" w:cs="Times New Roman"/>
          <w:color w:val="000000" w:themeColor="text1"/>
          <w:sz w:val="24"/>
          <w:szCs w:val="24"/>
        </w:rPr>
        <w:t xml:space="preserve">отсутствует </w:t>
      </w:r>
      <w:r w:rsidRPr="009945BF">
        <w:rPr>
          <w:rFonts w:ascii="Times New Roman" w:hAnsi="Times New Roman" w:cs="Times New Roman"/>
          <w:color w:val="000000" w:themeColor="text1"/>
          <w:sz w:val="24"/>
          <w:szCs w:val="24"/>
        </w:rPr>
        <w:t>земельн</w:t>
      </w:r>
      <w:r>
        <w:rPr>
          <w:rFonts w:ascii="Times New Roman" w:hAnsi="Times New Roman" w:cs="Times New Roman"/>
          <w:color w:val="000000" w:themeColor="text1"/>
          <w:sz w:val="24"/>
          <w:szCs w:val="24"/>
        </w:rPr>
        <w:t>ый</w:t>
      </w:r>
      <w:r w:rsidRPr="009945BF">
        <w:rPr>
          <w:rFonts w:ascii="Times New Roman" w:hAnsi="Times New Roman" w:cs="Times New Roman"/>
          <w:color w:val="000000" w:themeColor="text1"/>
          <w:sz w:val="24"/>
          <w:szCs w:val="24"/>
        </w:rPr>
        <w:t xml:space="preserve"> участ</w:t>
      </w:r>
      <w:r>
        <w:rPr>
          <w:rFonts w:ascii="Times New Roman" w:hAnsi="Times New Roman" w:cs="Times New Roman"/>
          <w:color w:val="000000" w:themeColor="text1"/>
          <w:sz w:val="24"/>
          <w:szCs w:val="24"/>
        </w:rPr>
        <w:t>ок</w:t>
      </w:r>
      <w:r w:rsidRPr="009945BF">
        <w:rPr>
          <w:rFonts w:ascii="Times New Roman" w:hAnsi="Times New Roman" w:cs="Times New Roman"/>
          <w:color w:val="000000" w:themeColor="text1"/>
          <w:sz w:val="24"/>
          <w:szCs w:val="24"/>
        </w:rPr>
        <w:t xml:space="preserve"> под зданием бани д. Андреевское стоимостью </w:t>
      </w:r>
      <w:r w:rsidR="009A0262">
        <w:rPr>
          <w:rFonts w:ascii="Times New Roman" w:hAnsi="Times New Roman" w:cs="Times New Roman"/>
          <w:color w:val="000000" w:themeColor="text1"/>
          <w:sz w:val="24"/>
          <w:szCs w:val="24"/>
        </w:rPr>
        <w:t xml:space="preserve">              </w:t>
      </w:r>
      <w:r w:rsidRPr="009945BF">
        <w:rPr>
          <w:rFonts w:ascii="Times New Roman" w:hAnsi="Times New Roman" w:cs="Times New Roman"/>
          <w:color w:val="000000" w:themeColor="text1"/>
          <w:sz w:val="24"/>
          <w:szCs w:val="24"/>
        </w:rPr>
        <w:t xml:space="preserve">587 896 рублей, </w:t>
      </w:r>
      <w:r>
        <w:rPr>
          <w:rFonts w:ascii="Times New Roman" w:hAnsi="Times New Roman" w:cs="Times New Roman"/>
          <w:color w:val="000000" w:themeColor="text1"/>
          <w:sz w:val="24"/>
          <w:szCs w:val="24"/>
        </w:rPr>
        <w:t>учтенный</w:t>
      </w:r>
      <w:r w:rsidRPr="009945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w:t>
      </w:r>
      <w:r w:rsidRPr="009945BF">
        <w:rPr>
          <w:rFonts w:ascii="Times New Roman" w:hAnsi="Times New Roman" w:cs="Times New Roman"/>
          <w:color w:val="000000" w:themeColor="text1"/>
          <w:sz w:val="24"/>
          <w:szCs w:val="24"/>
        </w:rPr>
        <w:t>Реестре муниципального имущества.</w:t>
      </w:r>
    </w:p>
    <w:p w:rsidR="00D00203" w:rsidRPr="00D00203" w:rsidRDefault="00C453CC" w:rsidP="00C453CC">
      <w:pPr>
        <w:pStyle w:val="a6"/>
        <w:numPr>
          <w:ilvl w:val="1"/>
          <w:numId w:val="27"/>
        </w:numPr>
        <w:spacing w:after="0"/>
        <w:ind w:left="1066" w:right="23"/>
        <w:jc w:val="both"/>
      </w:pPr>
      <w:r w:rsidRPr="00D00203">
        <w:t xml:space="preserve">В нарушение статьи 130 Гражданского кодекса РФ: </w:t>
      </w:r>
    </w:p>
    <w:p w:rsidR="00C453CC" w:rsidRPr="00D00203" w:rsidRDefault="00C453CC" w:rsidP="00D00203">
      <w:pPr>
        <w:pStyle w:val="a6"/>
        <w:spacing w:after="0"/>
        <w:ind w:left="1066" w:right="23"/>
        <w:jc w:val="both"/>
      </w:pPr>
      <w:r w:rsidRPr="00D00203">
        <w:lastRenderedPageBreak/>
        <w:t>- в Реестре муниципального имущества и в бюджетном учете движимое имущество (многолетние зеленые насаждения на общую сумму 300 620 рублей) числится в составе недвижимого имущества;</w:t>
      </w:r>
    </w:p>
    <w:p w:rsidR="00C453CC" w:rsidRPr="00D00203" w:rsidRDefault="00C453CC" w:rsidP="00C453CC">
      <w:pPr>
        <w:pStyle w:val="a6"/>
        <w:spacing w:after="0"/>
        <w:ind w:left="1066" w:right="23"/>
        <w:jc w:val="both"/>
      </w:pPr>
      <w:r w:rsidRPr="00D00203">
        <w:t>- в бюджетном учете движимое имущество (горки детские, карусели, игровые комплексы, перекладины металлические, скамейки, стойки баскетбольные, тренажеры) числится в составе недвижимого имущества;</w:t>
      </w:r>
    </w:p>
    <w:p w:rsidR="00C453CC" w:rsidRPr="00D00203" w:rsidRDefault="00C453CC" w:rsidP="00C453CC">
      <w:pPr>
        <w:pStyle w:val="a6"/>
        <w:spacing w:after="0"/>
        <w:ind w:left="1066" w:right="23"/>
        <w:jc w:val="both"/>
      </w:pPr>
      <w:r w:rsidRPr="00D00203">
        <w:t xml:space="preserve">- в бюджетном учете недвижимое имущество (памятники истории и культуры </w:t>
      </w:r>
      <w:r w:rsidR="00D67A62" w:rsidRPr="00D00203">
        <w:t>на общую сумму</w:t>
      </w:r>
      <w:r w:rsidR="00D00203" w:rsidRPr="00D00203">
        <w:t xml:space="preserve"> </w:t>
      </w:r>
      <w:r w:rsidRPr="00D00203">
        <w:t>267 112,19 рублей) числится в составе движимого имущества.</w:t>
      </w:r>
    </w:p>
    <w:p w:rsidR="00C453CC" w:rsidRDefault="00C453CC" w:rsidP="00C453CC">
      <w:pPr>
        <w:pStyle w:val="a6"/>
        <w:spacing w:after="0"/>
        <w:ind w:left="1066" w:right="23"/>
        <w:jc w:val="both"/>
      </w:pPr>
    </w:p>
    <w:p w:rsidR="00C453CC" w:rsidRPr="002C1211" w:rsidRDefault="00C453CC" w:rsidP="00C453CC">
      <w:pPr>
        <w:pStyle w:val="a3"/>
        <w:numPr>
          <w:ilvl w:val="0"/>
          <w:numId w:val="2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2C1211">
        <w:rPr>
          <w:rFonts w:ascii="Times New Roman" w:hAnsi="Times New Roman" w:cs="Times New Roman"/>
          <w:sz w:val="24"/>
          <w:szCs w:val="24"/>
        </w:rPr>
        <w:t xml:space="preserve">арушения Федерального </w:t>
      </w:r>
      <w:r>
        <w:rPr>
          <w:rFonts w:ascii="Times New Roman" w:hAnsi="Times New Roman" w:cs="Times New Roman"/>
          <w:sz w:val="24"/>
          <w:szCs w:val="24"/>
        </w:rPr>
        <w:t xml:space="preserve">закона </w:t>
      </w:r>
      <w:r w:rsidRPr="002C1211">
        <w:rPr>
          <w:rFonts w:ascii="Times New Roman" w:hAnsi="Times New Roman" w:cs="Times New Roman"/>
          <w:sz w:val="24"/>
          <w:szCs w:val="24"/>
        </w:rPr>
        <w:t xml:space="preserve">от </w:t>
      </w:r>
      <w:r>
        <w:rPr>
          <w:rFonts w:ascii="Times New Roman" w:hAnsi="Times New Roman" w:cs="Times New Roman"/>
          <w:sz w:val="24"/>
          <w:szCs w:val="24"/>
        </w:rPr>
        <w:t>05.04.2013 № 44-ФЗ «</w:t>
      </w:r>
      <w:r w:rsidRPr="002C1211">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w:t>
      </w:r>
      <w:r>
        <w:rPr>
          <w:rFonts w:ascii="Times New Roman" w:hAnsi="Times New Roman" w:cs="Times New Roman"/>
          <w:sz w:val="24"/>
          <w:szCs w:val="24"/>
        </w:rPr>
        <w:t>жд» (далее - Федеральный закон</w:t>
      </w:r>
      <w:r w:rsidRPr="002C1211">
        <w:rPr>
          <w:rFonts w:ascii="Times New Roman" w:hAnsi="Times New Roman" w:cs="Times New Roman"/>
          <w:sz w:val="24"/>
          <w:szCs w:val="24"/>
        </w:rPr>
        <w:t xml:space="preserve"> 44-ФЗ)</w:t>
      </w:r>
      <w:r>
        <w:rPr>
          <w:rFonts w:ascii="Times New Roman" w:hAnsi="Times New Roman" w:cs="Times New Roman"/>
          <w:sz w:val="24"/>
          <w:szCs w:val="24"/>
        </w:rPr>
        <w:t>.</w:t>
      </w:r>
    </w:p>
    <w:p w:rsidR="00C453CC" w:rsidRPr="002775DB" w:rsidRDefault="00C453CC" w:rsidP="00C453CC">
      <w:pPr>
        <w:pStyle w:val="a6"/>
        <w:numPr>
          <w:ilvl w:val="1"/>
          <w:numId w:val="27"/>
        </w:numPr>
        <w:spacing w:after="0"/>
        <w:ind w:left="1066" w:right="23"/>
        <w:jc w:val="both"/>
      </w:pPr>
      <w:r w:rsidRPr="002775DB">
        <w:rPr>
          <w:rFonts w:eastAsia="Calibri"/>
        </w:rPr>
        <w:t xml:space="preserve">В нарушение части 10 статьи 21 Федерального закона 44-ФЗ План-график на 2015 год утвержден 09.10.2014, ранее получения объема прав в денежном выражении на принятие и (или) исполнение обязательств, </w:t>
      </w:r>
      <w:r w:rsidRPr="002775DB">
        <w:rPr>
          <w:bCs/>
        </w:rPr>
        <w:t xml:space="preserve">План-график на </w:t>
      </w:r>
      <w:r>
        <w:rPr>
          <w:bCs/>
        </w:rPr>
        <w:t xml:space="preserve">               </w:t>
      </w:r>
      <w:r w:rsidRPr="002775DB">
        <w:rPr>
          <w:bCs/>
        </w:rPr>
        <w:t xml:space="preserve">2017 год утвержден </w:t>
      </w:r>
      <w:r w:rsidRPr="002775DB">
        <w:t>позднее установленного срока</w:t>
      </w:r>
      <w:r w:rsidRPr="002775DB">
        <w:rPr>
          <w:b/>
        </w:rPr>
        <w:t xml:space="preserve"> </w:t>
      </w:r>
      <w:r w:rsidRPr="002775DB">
        <w:t xml:space="preserve">на </w:t>
      </w:r>
      <w:r w:rsidRPr="002775DB">
        <w:rPr>
          <w:rFonts w:eastAsia="Calibri"/>
        </w:rPr>
        <w:t xml:space="preserve">8 рабочих дней. </w:t>
      </w:r>
    </w:p>
    <w:p w:rsidR="00C453CC" w:rsidRPr="002775DB" w:rsidRDefault="00C453CC" w:rsidP="00C453CC">
      <w:pPr>
        <w:pStyle w:val="a6"/>
        <w:numPr>
          <w:ilvl w:val="1"/>
          <w:numId w:val="27"/>
        </w:numPr>
        <w:spacing w:after="0"/>
        <w:ind w:left="1066" w:right="23"/>
        <w:jc w:val="both"/>
      </w:pPr>
      <w:r w:rsidRPr="002775DB">
        <w:rPr>
          <w:rFonts w:eastAsia="Calibri"/>
        </w:rPr>
        <w:t xml:space="preserve">В нарушение части 9 статьи 17 Федерального закона 44-ФЗ План закупок на              2017 год размещен в ЕИС </w:t>
      </w:r>
      <w:r w:rsidRPr="002775DB">
        <w:t xml:space="preserve">позднее установленного срока на </w:t>
      </w:r>
      <w:r w:rsidRPr="002775DB">
        <w:rPr>
          <w:rFonts w:eastAsia="Calibri"/>
        </w:rPr>
        <w:t>6 рабочих дней.</w:t>
      </w:r>
    </w:p>
    <w:p w:rsidR="00C453CC" w:rsidRPr="00A42CB3" w:rsidRDefault="00C453CC" w:rsidP="00C453CC">
      <w:pPr>
        <w:pStyle w:val="a6"/>
        <w:numPr>
          <w:ilvl w:val="1"/>
          <w:numId w:val="27"/>
        </w:numPr>
        <w:spacing w:after="0"/>
        <w:ind w:left="1066" w:right="23"/>
        <w:jc w:val="both"/>
      </w:pPr>
      <w:r w:rsidRPr="002775DB">
        <w:rPr>
          <w:rFonts w:eastAsia="Calibri"/>
        </w:rPr>
        <w:t>В нарушение части 15</w:t>
      </w:r>
      <w:r w:rsidRPr="002775DB">
        <w:rPr>
          <w:bCs/>
        </w:rPr>
        <w:t xml:space="preserve"> статьи 21 </w:t>
      </w:r>
      <w:r w:rsidRPr="002775DB">
        <w:t>Федерального закона 44-ФЗ</w:t>
      </w:r>
      <w:r w:rsidRPr="002775DB">
        <w:rPr>
          <w:rFonts w:eastAsia="Calibri"/>
        </w:rPr>
        <w:t xml:space="preserve"> изменение в План-график на 2015 год, утвержденное 10.07.2015, размещено в ЕИС позднее </w:t>
      </w:r>
      <w:r w:rsidRPr="002775DB">
        <w:t>установленного срока</w:t>
      </w:r>
      <w:r w:rsidRPr="002775DB">
        <w:rPr>
          <w:b/>
        </w:rPr>
        <w:t xml:space="preserve"> </w:t>
      </w:r>
      <w:r w:rsidRPr="002775DB">
        <w:rPr>
          <w:rFonts w:eastAsia="Calibri"/>
        </w:rPr>
        <w:t xml:space="preserve">на 4 рабочих дня. </w:t>
      </w:r>
    </w:p>
    <w:p w:rsidR="00C453CC" w:rsidRDefault="00C453CC" w:rsidP="00C453CC">
      <w:pPr>
        <w:pStyle w:val="a6"/>
        <w:numPr>
          <w:ilvl w:val="1"/>
          <w:numId w:val="27"/>
        </w:numPr>
        <w:spacing w:after="0"/>
        <w:ind w:left="1066" w:right="23"/>
        <w:jc w:val="both"/>
      </w:pPr>
      <w:r w:rsidRPr="00A42CB3">
        <w:t xml:space="preserve">В нарушение части 4 статьи 30 Федерального закона 44-ФЗ отчет об объеме закупок у субъектов малого предпринимательства, социально ориентированных некоммерческих организаций за 2015 год размещен в ЕИС </w:t>
      </w:r>
      <w:r>
        <w:rPr>
          <w:rFonts w:eastAsia="Calibri"/>
        </w:rPr>
        <w:t>14.07.2017 с нарушением</w:t>
      </w:r>
      <w:r w:rsidRPr="00A42CB3">
        <w:t xml:space="preserve"> установленного срока</w:t>
      </w:r>
      <w:r>
        <w:t xml:space="preserve"> (</w:t>
      </w:r>
      <w:r>
        <w:rPr>
          <w:rFonts w:eastAsiaTheme="minorHAnsi"/>
          <w:lang w:eastAsia="en-US"/>
        </w:rPr>
        <w:t>до 1 апреля 2016 года)</w:t>
      </w:r>
      <w:r w:rsidRPr="00A42CB3">
        <w:t xml:space="preserve">. </w:t>
      </w:r>
    </w:p>
    <w:p w:rsidR="00C453CC" w:rsidRDefault="00C453CC" w:rsidP="00C453CC">
      <w:pPr>
        <w:pStyle w:val="a6"/>
        <w:numPr>
          <w:ilvl w:val="1"/>
          <w:numId w:val="27"/>
        </w:numPr>
        <w:spacing w:after="0"/>
        <w:ind w:left="1066" w:right="23"/>
        <w:jc w:val="both"/>
      </w:pPr>
      <w:r w:rsidRPr="00A42CB3">
        <w:t xml:space="preserve">В нарушение </w:t>
      </w:r>
      <w:hyperlink r:id="rId13" w:history="1">
        <w:r w:rsidRPr="00A42CB3">
          <w:t>части 3 статьи 103</w:t>
        </w:r>
      </w:hyperlink>
      <w:r w:rsidRPr="00A42CB3">
        <w:t xml:space="preserve"> Федерального закона 44-ФЗ </w:t>
      </w:r>
      <w:r>
        <w:rPr>
          <w:rFonts w:eastAsia="Calibri"/>
        </w:rPr>
        <w:t>информация</w:t>
      </w:r>
      <w:r w:rsidRPr="00D950D7">
        <w:rPr>
          <w:rFonts w:eastAsia="Calibri"/>
        </w:rPr>
        <w:t xml:space="preserve"> и документы</w:t>
      </w:r>
      <w:r>
        <w:rPr>
          <w:rFonts w:eastAsia="Calibri"/>
        </w:rPr>
        <w:t xml:space="preserve">, </w:t>
      </w:r>
      <w:r w:rsidRPr="00D950D7">
        <w:t>подлежащие включению в реестр контрактов</w:t>
      </w:r>
      <w:r>
        <w:t xml:space="preserve">, </w:t>
      </w:r>
      <w:r w:rsidRPr="00A42CB3">
        <w:t>несвоевременно направлялись в Федеральное казначейство (</w:t>
      </w:r>
      <w:r>
        <w:t xml:space="preserve">10 случаев, </w:t>
      </w:r>
      <w:r w:rsidRPr="00A42CB3">
        <w:t xml:space="preserve">задержка от 6 до </w:t>
      </w:r>
      <w:r>
        <w:t xml:space="preserve">                        </w:t>
      </w:r>
      <w:r w:rsidRPr="00A42CB3">
        <w:t>63 рабочих дней).</w:t>
      </w:r>
    </w:p>
    <w:p w:rsidR="00C453CC" w:rsidRPr="00A42CB3" w:rsidRDefault="00C453CC" w:rsidP="00C453CC">
      <w:pPr>
        <w:pStyle w:val="a6"/>
        <w:numPr>
          <w:ilvl w:val="1"/>
          <w:numId w:val="27"/>
        </w:numPr>
        <w:spacing w:after="0"/>
        <w:ind w:left="1134" w:right="23" w:hanging="428"/>
        <w:jc w:val="both"/>
      </w:pPr>
      <w:r w:rsidRPr="00A42CB3">
        <w:t xml:space="preserve">В нарушение </w:t>
      </w:r>
      <w:hyperlink r:id="rId14" w:history="1">
        <w:r w:rsidRPr="00A42CB3">
          <w:t>части 9 статьи 94</w:t>
        </w:r>
      </w:hyperlink>
      <w:r w:rsidRPr="00A42CB3">
        <w:t xml:space="preserve"> Федерального закона 44-ФЗ не размещены в ЕИС итоговые отчеты об исполнении 58 муниципальных контрактов</w:t>
      </w:r>
      <w:r w:rsidRPr="00A42CB3">
        <w:rPr>
          <w:rFonts w:eastAsia="Calibri"/>
        </w:rPr>
        <w:t>.</w:t>
      </w:r>
    </w:p>
    <w:p w:rsidR="00335724" w:rsidRDefault="00C453CC" w:rsidP="00335724">
      <w:pPr>
        <w:pStyle w:val="a6"/>
        <w:numPr>
          <w:ilvl w:val="1"/>
          <w:numId w:val="27"/>
        </w:numPr>
        <w:spacing w:after="0"/>
        <w:ind w:left="1066" w:right="23"/>
        <w:jc w:val="both"/>
      </w:pPr>
      <w:r w:rsidRPr="00A42CB3">
        <w:t xml:space="preserve">В 2015-2016 годах одновременно или с небольшим интервалом времени заключалось по несколько договоров на выполнение идентичных работ на основании </w:t>
      </w:r>
      <w:hyperlink r:id="rId15" w:history="1">
        <w:r w:rsidRPr="00A42CB3">
          <w:t>пункта 4 части 1 статьи 93</w:t>
        </w:r>
      </w:hyperlink>
      <w:r w:rsidRPr="00A42CB3">
        <w:t xml:space="preserve"> Федерального закона 44-ФЗ (до 100 тыс. рублей).</w:t>
      </w:r>
      <w:r>
        <w:t xml:space="preserve"> </w:t>
      </w:r>
      <w:r w:rsidRPr="00A42CB3">
        <w:t xml:space="preserve">В результате в нарушение требований статьи 24  Федерального закона </w:t>
      </w:r>
      <w:r>
        <w:t xml:space="preserve">        </w:t>
      </w:r>
      <w:r w:rsidRPr="00A42CB3">
        <w:t>44-ФЗ без использования конкурентных способов определения поставщиков (исполнителей) заключено 43 договора на общую сумму 3 740 589,88 рублей.</w:t>
      </w:r>
    </w:p>
    <w:p w:rsidR="002B518C" w:rsidRDefault="002B518C" w:rsidP="002B518C">
      <w:pPr>
        <w:pStyle w:val="a6"/>
        <w:spacing w:after="0"/>
        <w:ind w:left="1066" w:right="23"/>
        <w:jc w:val="both"/>
      </w:pPr>
    </w:p>
    <w:p w:rsidR="00335724" w:rsidRDefault="00335724" w:rsidP="00335724">
      <w:pPr>
        <w:pStyle w:val="a6"/>
        <w:spacing w:after="0"/>
        <w:ind w:left="1066" w:right="23"/>
        <w:jc w:val="both"/>
      </w:pPr>
      <w:r>
        <w:t xml:space="preserve">По фактам выявленных нарушений информация подлежит направлению в </w:t>
      </w:r>
      <w:r w:rsidR="00DD7CAC">
        <w:t>Главное контрольное управление по Московской области.</w:t>
      </w:r>
    </w:p>
    <w:p w:rsidR="003D1C89" w:rsidRDefault="003D1C89" w:rsidP="003D1C89">
      <w:pPr>
        <w:pStyle w:val="a6"/>
        <w:spacing w:after="0"/>
        <w:ind w:left="706" w:right="23"/>
        <w:jc w:val="both"/>
      </w:pPr>
    </w:p>
    <w:p w:rsidR="003C27C7" w:rsidRDefault="003D1C89" w:rsidP="003C27C7">
      <w:pPr>
        <w:pStyle w:val="a6"/>
        <w:spacing w:after="0"/>
        <w:ind w:right="23" w:firstLine="706"/>
        <w:jc w:val="both"/>
      </w:pPr>
      <w:r w:rsidRPr="007B61A7">
        <w:t xml:space="preserve">В целях устранения </w:t>
      </w:r>
      <w:r>
        <w:t xml:space="preserve">выявленных </w:t>
      </w:r>
      <w:r w:rsidRPr="007B61A7">
        <w:t xml:space="preserve">нарушений и недостатков в адрес </w:t>
      </w:r>
      <w:r w:rsidRPr="00F75E43">
        <w:rPr>
          <w:color w:val="000000" w:themeColor="text1"/>
        </w:rPr>
        <w:t>администрации сельского поселения Борисовское</w:t>
      </w:r>
      <w:r w:rsidR="009A0262">
        <w:t xml:space="preserve"> направлены </w:t>
      </w:r>
      <w:r w:rsidRPr="00F75E43">
        <w:t xml:space="preserve">4 предписания и </w:t>
      </w:r>
      <w:r>
        <w:t xml:space="preserve">1 </w:t>
      </w:r>
      <w:r w:rsidRPr="00F75E43">
        <w:t xml:space="preserve">представление Контрольно-счетной палаты. </w:t>
      </w:r>
    </w:p>
    <w:p w:rsidR="003C27C7" w:rsidRDefault="00D550E4" w:rsidP="003C27C7">
      <w:pPr>
        <w:pStyle w:val="a6"/>
        <w:spacing w:after="0"/>
        <w:ind w:right="23" w:firstLine="706"/>
        <w:jc w:val="both"/>
      </w:pPr>
      <w:r>
        <w:t>3</w:t>
      </w:r>
      <w:r w:rsidR="003C27C7">
        <w:t xml:space="preserve"> предписания о возмещении ущерба выполнены в полном объеме: денежные </w:t>
      </w:r>
      <w:r w:rsidR="003D1C89">
        <w:t xml:space="preserve">средства в общей сумме 648 175,69 рублей возвращены в бюджет </w:t>
      </w:r>
      <w:r w:rsidR="003D1C89" w:rsidRPr="00F75E43">
        <w:rPr>
          <w:color w:val="000000" w:themeColor="text1"/>
        </w:rPr>
        <w:t>сельского поселения Борисовское</w:t>
      </w:r>
      <w:r w:rsidR="003D1C89">
        <w:rPr>
          <w:color w:val="000000" w:themeColor="text1"/>
        </w:rPr>
        <w:t xml:space="preserve">, на объекте «Мемориальный </w:t>
      </w:r>
      <w:r w:rsidR="003D1C89" w:rsidRPr="00122096">
        <w:t xml:space="preserve">комплекс </w:t>
      </w:r>
      <w:proofErr w:type="gramStart"/>
      <w:r w:rsidR="003D1C89" w:rsidRPr="00122096">
        <w:t>в</w:t>
      </w:r>
      <w:proofErr w:type="gramEnd"/>
      <w:r w:rsidR="003D1C89" w:rsidRPr="00122096">
        <w:t xml:space="preserve"> </w:t>
      </w:r>
      <w:proofErr w:type="gramStart"/>
      <w:r w:rsidR="003D1C89" w:rsidRPr="00122096">
        <w:t>с</w:t>
      </w:r>
      <w:proofErr w:type="gramEnd"/>
      <w:r w:rsidR="003D1C89" w:rsidRPr="00122096">
        <w:t>. Борисово</w:t>
      </w:r>
      <w:r w:rsidR="003D1C89">
        <w:t>» произведены невыполненные работы по благоустройству</w:t>
      </w:r>
      <w:r w:rsidR="003C27C7">
        <w:t xml:space="preserve"> – высажены цветы гортензии, кусты барбариса, посеяна газонная трава</w:t>
      </w:r>
      <w:r w:rsidR="003D1C89">
        <w:t>.</w:t>
      </w:r>
    </w:p>
    <w:p w:rsidR="000E4C22" w:rsidRPr="003C27C7" w:rsidRDefault="007E2AD6" w:rsidP="003C27C7">
      <w:pPr>
        <w:pStyle w:val="a6"/>
        <w:spacing w:after="0"/>
        <w:ind w:right="23" w:firstLine="706"/>
        <w:jc w:val="both"/>
      </w:pPr>
      <w:r>
        <w:rPr>
          <w:color w:val="000000" w:themeColor="text1"/>
        </w:rPr>
        <w:t>Н</w:t>
      </w:r>
      <w:r w:rsidR="000E4C22">
        <w:rPr>
          <w:color w:val="000000" w:themeColor="text1"/>
        </w:rPr>
        <w:t>а контроле Контрольно-счетной палаты</w:t>
      </w:r>
      <w:r>
        <w:rPr>
          <w:color w:val="000000" w:themeColor="text1"/>
        </w:rPr>
        <w:t xml:space="preserve"> </w:t>
      </w:r>
      <w:r w:rsidR="0004278F">
        <w:rPr>
          <w:color w:val="000000" w:themeColor="text1"/>
        </w:rPr>
        <w:t>остается выполнение предписания о возмещении в бюджет сельского поселения Борисовское ущерба</w:t>
      </w:r>
      <w:r w:rsidR="00D550E4">
        <w:rPr>
          <w:color w:val="000000" w:themeColor="text1"/>
        </w:rPr>
        <w:t xml:space="preserve"> в размере                      259 742,46 рубля</w:t>
      </w:r>
      <w:r w:rsidR="0004278F">
        <w:rPr>
          <w:color w:val="000000" w:themeColor="text1"/>
        </w:rPr>
        <w:t>, нанесенного в результате излишне выплаченных бюджетных сре</w:t>
      </w:r>
      <w:proofErr w:type="gramStart"/>
      <w:r w:rsidR="0004278F">
        <w:rPr>
          <w:color w:val="000000" w:themeColor="text1"/>
        </w:rPr>
        <w:t>дств пр</w:t>
      </w:r>
      <w:proofErr w:type="gramEnd"/>
      <w:r w:rsidR="0004278F">
        <w:rPr>
          <w:color w:val="000000" w:themeColor="text1"/>
        </w:rPr>
        <w:t xml:space="preserve">и увольнении работников в связи с сокращением штата администрации </w:t>
      </w:r>
      <w:r w:rsidR="0004278F" w:rsidRPr="00F75E43">
        <w:rPr>
          <w:color w:val="000000" w:themeColor="text1"/>
        </w:rPr>
        <w:t>сельского поселения Борисовское</w:t>
      </w:r>
      <w:r w:rsidR="0004278F">
        <w:rPr>
          <w:color w:val="000000" w:themeColor="text1"/>
        </w:rPr>
        <w:t>.</w:t>
      </w:r>
    </w:p>
    <w:p w:rsidR="003D1C89" w:rsidRDefault="00A14010" w:rsidP="003D1C89">
      <w:pPr>
        <w:pStyle w:val="a6"/>
        <w:spacing w:after="0"/>
        <w:ind w:right="23" w:firstLine="706"/>
        <w:jc w:val="both"/>
      </w:pPr>
      <w:r>
        <w:rPr>
          <w:color w:val="000000" w:themeColor="text1"/>
        </w:rPr>
        <w:lastRenderedPageBreak/>
        <w:t>А</w:t>
      </w:r>
      <w:r w:rsidR="003D1C89" w:rsidRPr="00F75E43">
        <w:rPr>
          <w:color w:val="000000" w:themeColor="text1"/>
        </w:rPr>
        <w:t>дминистрации сельского поселения Борисовское</w:t>
      </w:r>
      <w:r w:rsidR="003D1C89">
        <w:rPr>
          <w:color w:val="000000" w:themeColor="text1"/>
        </w:rPr>
        <w:t xml:space="preserve"> необходимо принять</w:t>
      </w:r>
      <w:r>
        <w:rPr>
          <w:color w:val="000000" w:themeColor="text1"/>
        </w:rPr>
        <w:t xml:space="preserve"> следующие</w:t>
      </w:r>
      <w:r w:rsidR="003D1C89">
        <w:rPr>
          <w:color w:val="000000" w:themeColor="text1"/>
        </w:rPr>
        <w:t xml:space="preserve"> меры по устранению выявленных нарушений и недостатков согласно представлению </w:t>
      </w:r>
      <w:r w:rsidR="003D1C89" w:rsidRPr="00F75E43">
        <w:t>Контрольно-счетной палаты</w:t>
      </w:r>
      <w:r w:rsidR="003D1C89">
        <w:t xml:space="preserve">:  </w:t>
      </w:r>
    </w:p>
    <w:p w:rsidR="000B6402" w:rsidRDefault="000B6402" w:rsidP="000B6402">
      <w:pPr>
        <w:pStyle w:val="a3"/>
        <w:numPr>
          <w:ilvl w:val="0"/>
          <w:numId w:val="2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допускать нарушений бюджетного законодательства.</w:t>
      </w:r>
    </w:p>
    <w:p w:rsidR="000B6402" w:rsidRPr="00881DEA" w:rsidRDefault="000B6402" w:rsidP="000B6402">
      <w:pPr>
        <w:pStyle w:val="a3"/>
        <w:numPr>
          <w:ilvl w:val="0"/>
          <w:numId w:val="2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Утвержденный </w:t>
      </w:r>
      <w:r w:rsidRPr="00881DEA">
        <w:rPr>
          <w:rFonts w:ascii="Times New Roman" w:hAnsi="Times New Roman" w:cs="Times New Roman"/>
          <w:sz w:val="24"/>
          <w:szCs w:val="24"/>
        </w:rPr>
        <w:t xml:space="preserve">Порядок составления и ведения сводной бюджетной росписи </w:t>
      </w:r>
      <w:r>
        <w:rPr>
          <w:rFonts w:ascii="Times New Roman" w:hAnsi="Times New Roman" w:cs="Times New Roman"/>
          <w:sz w:val="24"/>
          <w:szCs w:val="24"/>
        </w:rPr>
        <w:t>п</w:t>
      </w:r>
      <w:r w:rsidRPr="00881DEA">
        <w:rPr>
          <w:rFonts w:ascii="Times New Roman" w:hAnsi="Times New Roman" w:cs="Times New Roman"/>
          <w:sz w:val="24"/>
          <w:szCs w:val="24"/>
        </w:rPr>
        <w:t>ривести в соответствие со статьей 217 Бюджетного кодекса РФ.</w:t>
      </w:r>
    </w:p>
    <w:p w:rsidR="000B6402" w:rsidRPr="00881DEA" w:rsidRDefault="000B6402" w:rsidP="000B6402">
      <w:pPr>
        <w:pStyle w:val="a3"/>
        <w:numPr>
          <w:ilvl w:val="0"/>
          <w:numId w:val="28"/>
        </w:numPr>
        <w:autoSpaceDE w:val="0"/>
        <w:autoSpaceDN w:val="0"/>
        <w:adjustRightInd w:val="0"/>
        <w:spacing w:after="0" w:line="240" w:lineRule="auto"/>
        <w:jc w:val="both"/>
        <w:rPr>
          <w:rFonts w:ascii="Times New Roman" w:hAnsi="Times New Roman" w:cs="Times New Roman"/>
          <w:sz w:val="24"/>
          <w:szCs w:val="24"/>
        </w:rPr>
      </w:pPr>
      <w:r w:rsidRPr="00881DEA">
        <w:rPr>
          <w:rFonts w:ascii="Times New Roman" w:hAnsi="Times New Roman" w:cs="Times New Roman"/>
          <w:sz w:val="24"/>
          <w:szCs w:val="24"/>
        </w:rPr>
        <w:t>Разработать и утвердить порядок утверждения и доведения лимитов бюджетных обязательств.</w:t>
      </w:r>
    </w:p>
    <w:p w:rsidR="000B6402" w:rsidRPr="00881DEA" w:rsidRDefault="000B6402" w:rsidP="000B6402">
      <w:pPr>
        <w:pStyle w:val="a3"/>
        <w:numPr>
          <w:ilvl w:val="0"/>
          <w:numId w:val="28"/>
        </w:numPr>
        <w:autoSpaceDE w:val="0"/>
        <w:autoSpaceDN w:val="0"/>
        <w:adjustRightInd w:val="0"/>
        <w:spacing w:after="0" w:line="240" w:lineRule="auto"/>
        <w:jc w:val="both"/>
        <w:rPr>
          <w:rFonts w:ascii="Times New Roman" w:hAnsi="Times New Roman" w:cs="Times New Roman"/>
          <w:sz w:val="24"/>
          <w:szCs w:val="24"/>
        </w:rPr>
      </w:pPr>
      <w:r>
        <w:t xml:space="preserve"> </w:t>
      </w:r>
      <w:r w:rsidRPr="00881DEA">
        <w:rPr>
          <w:rFonts w:ascii="Times New Roman" w:hAnsi="Times New Roman" w:cs="Times New Roman"/>
          <w:sz w:val="24"/>
          <w:szCs w:val="24"/>
        </w:rPr>
        <w:t>Разработать и утвердить порядок составления и ведения бюджетных росписей главных распорядителей (распорядителей) бюджетных средств.</w:t>
      </w:r>
    </w:p>
    <w:p w:rsidR="000B6402" w:rsidRPr="00881DEA" w:rsidRDefault="000B6402" w:rsidP="000B6402">
      <w:pPr>
        <w:pStyle w:val="a3"/>
        <w:numPr>
          <w:ilvl w:val="0"/>
          <w:numId w:val="2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Утвержденный </w:t>
      </w:r>
      <w:hyperlink r:id="rId16" w:history="1">
        <w:r w:rsidRPr="00881DEA">
          <w:rPr>
            <w:rFonts w:ascii="Times New Roman" w:hAnsi="Times New Roman" w:cs="Times New Roman"/>
            <w:sz w:val="24"/>
            <w:szCs w:val="24"/>
          </w:rPr>
          <w:t>Порядок</w:t>
        </w:r>
      </w:hyperlink>
      <w:r w:rsidRPr="00881DEA">
        <w:rPr>
          <w:rFonts w:ascii="Times New Roman" w:hAnsi="Times New Roman" w:cs="Times New Roman"/>
          <w:sz w:val="24"/>
          <w:szCs w:val="24"/>
        </w:rPr>
        <w:t xml:space="preserve"> ведения бюджетных смет муниципальных казенных учреждений </w:t>
      </w:r>
      <w:r>
        <w:rPr>
          <w:rFonts w:ascii="Times New Roman" w:hAnsi="Times New Roman" w:cs="Times New Roman"/>
          <w:sz w:val="24"/>
          <w:szCs w:val="24"/>
        </w:rPr>
        <w:t>п</w:t>
      </w:r>
      <w:r w:rsidRPr="00881DEA">
        <w:rPr>
          <w:rFonts w:ascii="Times New Roman" w:hAnsi="Times New Roman" w:cs="Times New Roman"/>
          <w:sz w:val="24"/>
          <w:szCs w:val="24"/>
        </w:rPr>
        <w:t xml:space="preserve">ривести в соответствие с Общими </w:t>
      </w:r>
      <w:hyperlink r:id="rId17" w:history="1">
        <w:r w:rsidRPr="00881DEA">
          <w:rPr>
            <w:rFonts w:ascii="Times New Roman" w:hAnsi="Times New Roman" w:cs="Times New Roman"/>
            <w:sz w:val="24"/>
            <w:szCs w:val="24"/>
          </w:rPr>
          <w:t>требованиями</w:t>
        </w:r>
      </w:hyperlink>
      <w:r w:rsidRPr="00881DEA">
        <w:rPr>
          <w:rFonts w:ascii="Times New Roman" w:hAnsi="Times New Roman" w:cs="Times New Roman"/>
          <w:sz w:val="24"/>
          <w:szCs w:val="24"/>
        </w:rPr>
        <w:t xml:space="preserve"> к порядку составления, утверждения и ведения бюджетных смет казенных учреждений, утвержденными приказом Минфина России от 20</w:t>
      </w:r>
      <w:r>
        <w:rPr>
          <w:rFonts w:ascii="Times New Roman" w:hAnsi="Times New Roman" w:cs="Times New Roman"/>
          <w:sz w:val="24"/>
          <w:szCs w:val="24"/>
        </w:rPr>
        <w:t>.11.2007</w:t>
      </w:r>
      <w:r w:rsidRPr="00881DEA">
        <w:rPr>
          <w:rFonts w:ascii="Times New Roman" w:hAnsi="Times New Roman" w:cs="Times New Roman"/>
          <w:sz w:val="24"/>
          <w:szCs w:val="24"/>
        </w:rPr>
        <w:t xml:space="preserve"> </w:t>
      </w:r>
      <w:r>
        <w:rPr>
          <w:rFonts w:ascii="Times New Roman" w:hAnsi="Times New Roman" w:cs="Times New Roman"/>
          <w:sz w:val="24"/>
          <w:szCs w:val="24"/>
        </w:rPr>
        <w:t>№</w:t>
      </w:r>
      <w:r w:rsidRPr="00881DEA">
        <w:rPr>
          <w:rFonts w:ascii="Times New Roman" w:hAnsi="Times New Roman" w:cs="Times New Roman"/>
          <w:sz w:val="24"/>
          <w:szCs w:val="24"/>
        </w:rPr>
        <w:t xml:space="preserve"> 112н.</w:t>
      </w:r>
    </w:p>
    <w:p w:rsidR="000B6402" w:rsidRDefault="000B6402" w:rsidP="000B6402">
      <w:pPr>
        <w:pStyle w:val="a6"/>
        <w:numPr>
          <w:ilvl w:val="0"/>
          <w:numId w:val="28"/>
        </w:numPr>
        <w:spacing w:after="0"/>
        <w:ind w:right="23"/>
        <w:jc w:val="both"/>
      </w:pPr>
      <w:r>
        <w:t>Прекратить практику формального подхода</w:t>
      </w:r>
      <w:r w:rsidRPr="00F17E8C">
        <w:t xml:space="preserve"> к разработке муниципальных программ</w:t>
      </w:r>
      <w:r>
        <w:t xml:space="preserve"> и</w:t>
      </w:r>
      <w:r w:rsidRPr="00F17E8C">
        <w:t xml:space="preserve"> </w:t>
      </w:r>
      <w:r>
        <w:t>п</w:t>
      </w:r>
      <w:r w:rsidRPr="006C66EE">
        <w:t xml:space="preserve">ринять меры по </w:t>
      </w:r>
      <w:r>
        <w:t xml:space="preserve">их </w:t>
      </w:r>
      <w:r w:rsidRPr="006C66EE">
        <w:t>приведению в соответствие с требованиями Порядка разработки и реализации муниципальных программ сельского поселения Борисовское в части отражения</w:t>
      </w:r>
      <w:r>
        <w:rPr>
          <w:color w:val="FF0000"/>
        </w:rPr>
        <w:t xml:space="preserve"> </w:t>
      </w:r>
      <w:r w:rsidRPr="00C00F58">
        <w:t>планируемы</w:t>
      </w:r>
      <w:r>
        <w:t>х</w:t>
      </w:r>
      <w:r w:rsidRPr="00C00F58">
        <w:t xml:space="preserve"> результат</w:t>
      </w:r>
      <w:r>
        <w:t>ов</w:t>
      </w:r>
      <w:r w:rsidRPr="00C00F58">
        <w:t xml:space="preserve"> реализации.</w:t>
      </w:r>
    </w:p>
    <w:p w:rsidR="000B6402" w:rsidRDefault="000B6402" w:rsidP="000B6402">
      <w:pPr>
        <w:pStyle w:val="a6"/>
        <w:numPr>
          <w:ilvl w:val="0"/>
          <w:numId w:val="28"/>
        </w:numPr>
        <w:spacing w:after="0"/>
        <w:ind w:right="23"/>
        <w:jc w:val="both"/>
      </w:pPr>
      <w:r>
        <w:t>Возвратить бюджетные средства в сумме 21 000 рублей, использованные не по целевому назначению.</w:t>
      </w:r>
    </w:p>
    <w:p w:rsidR="000B6402" w:rsidRPr="00E11DF0" w:rsidRDefault="000B6402" w:rsidP="000B6402">
      <w:pPr>
        <w:pStyle w:val="a6"/>
        <w:numPr>
          <w:ilvl w:val="0"/>
          <w:numId w:val="28"/>
        </w:numPr>
        <w:spacing w:after="0"/>
        <w:ind w:right="23"/>
        <w:jc w:val="both"/>
      </w:pPr>
      <w:r>
        <w:rPr>
          <w:color w:val="000000" w:themeColor="text1"/>
        </w:rPr>
        <w:t xml:space="preserve">При </w:t>
      </w:r>
      <w:r w:rsidRPr="00622752">
        <w:rPr>
          <w:color w:val="000000" w:themeColor="text1"/>
        </w:rPr>
        <w:t>установлен</w:t>
      </w:r>
      <w:r>
        <w:rPr>
          <w:color w:val="000000" w:themeColor="text1"/>
        </w:rPr>
        <w:t>ии</w:t>
      </w:r>
      <w:r w:rsidRPr="00622752">
        <w:rPr>
          <w:color w:val="000000" w:themeColor="text1"/>
        </w:rPr>
        <w:t xml:space="preserve"> единовременны</w:t>
      </w:r>
      <w:r>
        <w:rPr>
          <w:color w:val="000000" w:themeColor="text1"/>
        </w:rPr>
        <w:t>х</w:t>
      </w:r>
      <w:r w:rsidRPr="00622752">
        <w:rPr>
          <w:color w:val="000000" w:themeColor="text1"/>
        </w:rPr>
        <w:t xml:space="preserve"> преми</w:t>
      </w:r>
      <w:r>
        <w:rPr>
          <w:color w:val="000000" w:themeColor="text1"/>
        </w:rPr>
        <w:t>й</w:t>
      </w:r>
      <w:r w:rsidRPr="00622752">
        <w:rPr>
          <w:color w:val="000000" w:themeColor="text1"/>
        </w:rPr>
        <w:t xml:space="preserve"> муниципальным служащим соблюд</w:t>
      </w:r>
      <w:r>
        <w:rPr>
          <w:color w:val="000000" w:themeColor="text1"/>
        </w:rPr>
        <w:t>ать</w:t>
      </w:r>
      <w:r w:rsidRPr="00622752">
        <w:rPr>
          <w:color w:val="000000" w:themeColor="text1"/>
        </w:rPr>
        <w:t xml:space="preserve"> требовани</w:t>
      </w:r>
      <w:r>
        <w:rPr>
          <w:color w:val="000000" w:themeColor="text1"/>
        </w:rPr>
        <w:t>я</w:t>
      </w:r>
      <w:r w:rsidRPr="00622752">
        <w:rPr>
          <w:color w:val="000000" w:themeColor="text1"/>
        </w:rPr>
        <w:t xml:space="preserve"> </w:t>
      </w:r>
      <w:r w:rsidRPr="00B31112">
        <w:rPr>
          <w:color w:val="000000" w:themeColor="text1"/>
        </w:rPr>
        <w:t>Закон</w:t>
      </w:r>
      <w:r>
        <w:rPr>
          <w:color w:val="000000" w:themeColor="text1"/>
        </w:rPr>
        <w:t>а</w:t>
      </w:r>
      <w:r w:rsidRPr="00C86553">
        <w:rPr>
          <w:color w:val="FF0000"/>
        </w:rPr>
        <w:t xml:space="preserve"> </w:t>
      </w:r>
      <w:r w:rsidRPr="003E156A">
        <w:t>Московской области от 11.11.2011 № 194/2011-ОЗ «О денежном содержании лиц, замещающих муниципальные должности и должности муниципальной службы в Московской области»</w:t>
      </w:r>
      <w:r>
        <w:t xml:space="preserve">, </w:t>
      </w:r>
      <w:r w:rsidRPr="00622752">
        <w:rPr>
          <w:color w:val="000000" w:themeColor="text1"/>
        </w:rPr>
        <w:t xml:space="preserve">Положения о денежном содержании </w:t>
      </w:r>
      <w:r w:rsidRPr="003E156A">
        <w:rPr>
          <w:color w:val="000000" w:themeColor="text1"/>
        </w:rPr>
        <w:t>лиц, замещающих муниципальные должности и должности муниципальной службы в администрации сельского поселения Борисовское</w:t>
      </w:r>
      <w:r>
        <w:rPr>
          <w:color w:val="000000" w:themeColor="text1"/>
        </w:rPr>
        <w:t>.</w:t>
      </w:r>
    </w:p>
    <w:p w:rsidR="000B6402" w:rsidRPr="001D7006" w:rsidRDefault="000B6402" w:rsidP="000B6402">
      <w:pPr>
        <w:pStyle w:val="a6"/>
        <w:numPr>
          <w:ilvl w:val="0"/>
          <w:numId w:val="28"/>
        </w:numPr>
        <w:spacing w:after="0"/>
        <w:ind w:right="23"/>
        <w:jc w:val="both"/>
      </w:pPr>
      <w:r>
        <w:rPr>
          <w:color w:val="000000" w:themeColor="text1"/>
        </w:rPr>
        <w:t xml:space="preserve">Внести необходимые изменения в нормативные акты, регулирующие порядок </w:t>
      </w:r>
      <w:proofErr w:type="gramStart"/>
      <w:r>
        <w:rPr>
          <w:color w:val="000000" w:themeColor="text1"/>
        </w:rPr>
        <w:t xml:space="preserve">оплаты труда работников администрации </w:t>
      </w:r>
      <w:r w:rsidRPr="005D7395">
        <w:t>сельского поселения</w:t>
      </w:r>
      <w:proofErr w:type="gramEnd"/>
      <w:r w:rsidRPr="005D7395">
        <w:t xml:space="preserve"> Борисовское</w:t>
      </w:r>
      <w:r>
        <w:t>.</w:t>
      </w:r>
    </w:p>
    <w:p w:rsidR="000B6402" w:rsidRDefault="000B6402" w:rsidP="000B6402">
      <w:pPr>
        <w:pStyle w:val="a6"/>
        <w:numPr>
          <w:ilvl w:val="0"/>
          <w:numId w:val="28"/>
        </w:numPr>
        <w:spacing w:after="0"/>
        <w:ind w:right="23"/>
        <w:jc w:val="both"/>
      </w:pPr>
      <w:r>
        <w:t>Осуществлять контроль</w:t>
      </w:r>
      <w:r w:rsidRPr="005D7395">
        <w:t xml:space="preserve"> над формированием и расходованием бюджетных средств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сельского поселения Борисовское</w:t>
      </w:r>
      <w:r>
        <w:t>.</w:t>
      </w:r>
    </w:p>
    <w:p w:rsidR="000B6402" w:rsidRDefault="000B6402" w:rsidP="000B6402">
      <w:pPr>
        <w:pStyle w:val="a6"/>
        <w:numPr>
          <w:ilvl w:val="0"/>
          <w:numId w:val="28"/>
        </w:numPr>
        <w:spacing w:after="0"/>
        <w:ind w:right="23"/>
        <w:jc w:val="both"/>
      </w:pPr>
      <w:r>
        <w:t xml:space="preserve">Принять меры по возврату бюджетных средств в общей сумме 985 207,37 рублей, выплаченных подрядчикам – ООО </w:t>
      </w:r>
      <w:r w:rsidRPr="009A0798">
        <w:t>«</w:t>
      </w:r>
      <w:proofErr w:type="spellStart"/>
      <w:r w:rsidRPr="009A0798">
        <w:t>Спецстройподряд</w:t>
      </w:r>
      <w:proofErr w:type="spellEnd"/>
      <w:r w:rsidRPr="009A0798">
        <w:t>»</w:t>
      </w:r>
      <w:r>
        <w:t xml:space="preserve"> </w:t>
      </w:r>
      <w:proofErr w:type="gramStart"/>
      <w:r>
        <w:t>и ООО</w:t>
      </w:r>
      <w:proofErr w:type="gramEnd"/>
      <w:r>
        <w:t xml:space="preserve"> «СТРОЙ-ПЕРСПЕКТИВА» в нарушение порядка оплаты, установленного техническими </w:t>
      </w:r>
      <w:r w:rsidRPr="00F93FE2">
        <w:t>задани</w:t>
      </w:r>
      <w:r>
        <w:t>ями</w:t>
      </w:r>
      <w:r w:rsidRPr="00F93FE2">
        <w:t>, являющ</w:t>
      </w:r>
      <w:r>
        <w:t xml:space="preserve">имися </w:t>
      </w:r>
      <w:r w:rsidRPr="00F93FE2">
        <w:t>неотъемлемой частью</w:t>
      </w:r>
      <w:r>
        <w:t xml:space="preserve"> заключенных с ними муниципальных контрактов, за </w:t>
      </w:r>
      <w:r w:rsidRPr="009A0798">
        <w:t>невыполненные работы и фактически необоснованные затраты</w:t>
      </w:r>
      <w:r>
        <w:t xml:space="preserve"> по </w:t>
      </w:r>
      <w:r w:rsidRPr="009A0798">
        <w:t>уплате налога на добавленную стоимость</w:t>
      </w:r>
      <w:r>
        <w:t xml:space="preserve">. </w:t>
      </w:r>
    </w:p>
    <w:p w:rsidR="000B6402" w:rsidRDefault="000B6402" w:rsidP="000B6402">
      <w:pPr>
        <w:pStyle w:val="a6"/>
        <w:numPr>
          <w:ilvl w:val="0"/>
          <w:numId w:val="28"/>
        </w:numPr>
        <w:spacing w:after="0"/>
        <w:ind w:right="23"/>
        <w:jc w:val="both"/>
      </w:pPr>
      <w:r>
        <w:t>Не допускать неэффективного использования бюджетных средств.</w:t>
      </w:r>
    </w:p>
    <w:p w:rsidR="000B6402" w:rsidRDefault="000B6402" w:rsidP="000B6402">
      <w:pPr>
        <w:pStyle w:val="a6"/>
        <w:numPr>
          <w:ilvl w:val="0"/>
          <w:numId w:val="28"/>
        </w:numPr>
        <w:spacing w:after="0"/>
        <w:ind w:right="23"/>
        <w:jc w:val="both"/>
      </w:pPr>
      <w:r>
        <w:t xml:space="preserve">Принять меры по документальному оформлению передачи имущества – витрины стеклянной, Можайскому муниципальному району либо по обеспечению использования указанного имущества </w:t>
      </w:r>
      <w:r w:rsidRPr="003648C9">
        <w:t>администраци</w:t>
      </w:r>
      <w:r>
        <w:t>ей</w:t>
      </w:r>
      <w:r w:rsidRPr="003648C9">
        <w:t xml:space="preserve"> сельского поселения Борисовское</w:t>
      </w:r>
      <w:r>
        <w:t>.</w:t>
      </w:r>
    </w:p>
    <w:p w:rsidR="000B6402" w:rsidRDefault="000B6402" w:rsidP="000B6402">
      <w:pPr>
        <w:pStyle w:val="a6"/>
        <w:numPr>
          <w:ilvl w:val="0"/>
          <w:numId w:val="28"/>
        </w:numPr>
        <w:spacing w:after="0"/>
        <w:ind w:right="23"/>
        <w:jc w:val="both"/>
      </w:pPr>
      <w:r>
        <w:t>Привлечь к ответственности должностных лиц, допустивших необоснованное увеличение стоимости</w:t>
      </w:r>
      <w:r w:rsidRPr="00E7550F">
        <w:t xml:space="preserve"> работ по подготовке территории для устройства спортивной площадки в д. Андреевское</w:t>
      </w:r>
      <w:r>
        <w:t xml:space="preserve"> в рамках муниципального </w:t>
      </w:r>
      <w:r w:rsidRPr="00701D91">
        <w:t>контракт</w:t>
      </w:r>
      <w:r>
        <w:t xml:space="preserve">а от 19.11.2015, заключенного с ИП Козловым О.А. </w:t>
      </w:r>
    </w:p>
    <w:p w:rsidR="000B6402" w:rsidRDefault="000B6402" w:rsidP="000B6402">
      <w:pPr>
        <w:pStyle w:val="a6"/>
        <w:numPr>
          <w:ilvl w:val="0"/>
          <w:numId w:val="28"/>
        </w:numPr>
        <w:spacing w:after="0"/>
        <w:ind w:right="23"/>
        <w:jc w:val="both"/>
      </w:pPr>
      <w:r>
        <w:t>Исключить нарушения при формировании смет, приводящие к завышению стоимости работ.</w:t>
      </w:r>
    </w:p>
    <w:p w:rsidR="000B6402" w:rsidRDefault="000B6402" w:rsidP="000B6402">
      <w:pPr>
        <w:pStyle w:val="a6"/>
        <w:numPr>
          <w:ilvl w:val="0"/>
          <w:numId w:val="28"/>
        </w:numPr>
        <w:spacing w:after="0"/>
        <w:ind w:right="23"/>
        <w:jc w:val="both"/>
      </w:pPr>
      <w:r w:rsidRPr="003648C9">
        <w:t>Разработать и утвердить учетную политику администрации сельского поселения Борисовское.</w:t>
      </w:r>
    </w:p>
    <w:p w:rsidR="000B6402" w:rsidRDefault="000B6402" w:rsidP="000B6402">
      <w:pPr>
        <w:pStyle w:val="a6"/>
        <w:numPr>
          <w:ilvl w:val="0"/>
          <w:numId w:val="28"/>
        </w:numPr>
        <w:spacing w:after="0"/>
        <w:ind w:right="23"/>
        <w:jc w:val="both"/>
      </w:pPr>
      <w:r w:rsidRPr="00630EF1">
        <w:t>Обеспечить в 2017 году проведение инвентаризации</w:t>
      </w:r>
      <w:r>
        <w:t xml:space="preserve"> имущества</w:t>
      </w:r>
      <w:r w:rsidRPr="00630EF1">
        <w:t xml:space="preserve"> и оформление ее результатов в соответствии с требованиями законодательства Российской Федерации. </w:t>
      </w:r>
    </w:p>
    <w:p w:rsidR="000B6402" w:rsidRPr="00630EF1" w:rsidRDefault="000B6402" w:rsidP="000B6402">
      <w:pPr>
        <w:pStyle w:val="a6"/>
        <w:numPr>
          <w:ilvl w:val="0"/>
          <w:numId w:val="28"/>
        </w:numPr>
        <w:spacing w:after="0"/>
        <w:ind w:right="23"/>
        <w:jc w:val="both"/>
      </w:pPr>
      <w:r w:rsidRPr="00630EF1">
        <w:rPr>
          <w:color w:val="000000"/>
          <w:shd w:val="clear" w:color="auto" w:fill="FFFFFF"/>
        </w:rPr>
        <w:lastRenderedPageBreak/>
        <w:t xml:space="preserve">Принимать объекты имущества к учету в качестве основных средств, </w:t>
      </w:r>
      <w:proofErr w:type="spellStart"/>
      <w:r w:rsidRPr="00630EF1">
        <w:rPr>
          <w:color w:val="000000"/>
          <w:shd w:val="clear" w:color="auto" w:fill="FFFFFF"/>
        </w:rPr>
        <w:t>непроизведенных</w:t>
      </w:r>
      <w:proofErr w:type="spellEnd"/>
      <w:r w:rsidRPr="00630EF1">
        <w:rPr>
          <w:color w:val="000000"/>
          <w:shd w:val="clear" w:color="auto" w:fill="FFFFFF"/>
        </w:rPr>
        <w:t xml:space="preserve"> активов, </w:t>
      </w:r>
      <w:r w:rsidRPr="00630EF1">
        <w:rPr>
          <w:rFonts w:eastAsiaTheme="minorHAnsi"/>
          <w:lang w:eastAsia="en-US"/>
        </w:rPr>
        <w:t xml:space="preserve">имущества, составляющего муниципальную казну, </w:t>
      </w:r>
      <w:r w:rsidRPr="00630EF1">
        <w:rPr>
          <w:color w:val="000000"/>
          <w:shd w:val="clear" w:color="auto" w:fill="FFFFFF"/>
        </w:rPr>
        <w:t xml:space="preserve">в соответствии с </w:t>
      </w:r>
      <w:r w:rsidRPr="00630EF1">
        <w:rPr>
          <w:color w:val="000000" w:themeColor="text1"/>
        </w:rPr>
        <w:t>Инструкцией 157н</w:t>
      </w:r>
      <w:r w:rsidRPr="00630EF1">
        <w:rPr>
          <w:color w:val="000000"/>
          <w:shd w:val="clear" w:color="auto" w:fill="FFFFFF"/>
        </w:rPr>
        <w:t xml:space="preserve">, </w:t>
      </w:r>
      <w:r w:rsidRPr="00630EF1">
        <w:rPr>
          <w:color w:val="000000" w:themeColor="text1"/>
        </w:rPr>
        <w:t>Общероссийским классификатором основных фондов.</w:t>
      </w:r>
    </w:p>
    <w:p w:rsidR="000B6402" w:rsidRPr="00D85B20" w:rsidRDefault="000B6402" w:rsidP="000B6402">
      <w:pPr>
        <w:pStyle w:val="a6"/>
        <w:numPr>
          <w:ilvl w:val="0"/>
          <w:numId w:val="28"/>
        </w:numPr>
        <w:spacing w:after="0"/>
        <w:ind w:right="23"/>
        <w:jc w:val="both"/>
      </w:pPr>
      <w:r w:rsidRPr="00630EF1">
        <w:rPr>
          <w:color w:val="000000" w:themeColor="text1"/>
        </w:rPr>
        <w:t xml:space="preserve">Внести исправления </w:t>
      </w:r>
      <w:proofErr w:type="gramStart"/>
      <w:r w:rsidRPr="00630EF1">
        <w:rPr>
          <w:color w:val="000000" w:themeColor="text1"/>
        </w:rPr>
        <w:t>в рег</w:t>
      </w:r>
      <w:r w:rsidR="009A0262">
        <w:rPr>
          <w:color w:val="000000" w:themeColor="text1"/>
        </w:rPr>
        <w:t xml:space="preserve">истры бюджетного учета по учету </w:t>
      </w:r>
      <w:r w:rsidRPr="00630EF1">
        <w:rPr>
          <w:color w:val="000000" w:themeColor="text1"/>
        </w:rPr>
        <w:t xml:space="preserve">операций с нефинансовыми активами в соответствии </w:t>
      </w:r>
      <w:r>
        <w:rPr>
          <w:color w:val="000000" w:themeColor="text1"/>
        </w:rPr>
        <w:t xml:space="preserve">с </w:t>
      </w:r>
      <w:r w:rsidRPr="00630EF1">
        <w:rPr>
          <w:color w:val="000000" w:themeColor="text1"/>
        </w:rPr>
        <w:t>Инструкцией</w:t>
      </w:r>
      <w:proofErr w:type="gramEnd"/>
      <w:r w:rsidRPr="00630EF1">
        <w:rPr>
          <w:color w:val="000000" w:themeColor="text1"/>
        </w:rPr>
        <w:t xml:space="preserve"> 157н.</w:t>
      </w:r>
    </w:p>
    <w:p w:rsidR="000B6402" w:rsidRPr="00D524CA" w:rsidRDefault="000B6402" w:rsidP="000B6402">
      <w:pPr>
        <w:pStyle w:val="a6"/>
        <w:numPr>
          <w:ilvl w:val="0"/>
          <w:numId w:val="28"/>
        </w:numPr>
        <w:spacing w:after="0"/>
        <w:ind w:right="23"/>
        <w:jc w:val="both"/>
      </w:pPr>
      <w:r w:rsidRPr="00D524CA">
        <w:t xml:space="preserve">В соответствии с положениями Инструкции 157н не реже чем на отчетную месячную дату сопоставлять данные регистров бюджетного учета об объектах, составляющих муниципальную казну, с данными Реестра муниципального имущества. </w:t>
      </w:r>
    </w:p>
    <w:p w:rsidR="000B6402" w:rsidRPr="00065942" w:rsidRDefault="000B6402" w:rsidP="000B6402">
      <w:pPr>
        <w:pStyle w:val="a6"/>
        <w:numPr>
          <w:ilvl w:val="0"/>
          <w:numId w:val="28"/>
        </w:numPr>
        <w:spacing w:after="0"/>
        <w:ind w:right="23"/>
        <w:jc w:val="both"/>
      </w:pPr>
      <w:r w:rsidRPr="00065942">
        <w:rPr>
          <w:color w:val="000000" w:themeColor="text1"/>
        </w:rPr>
        <w:t>Принять решение о закреплении за МКУК «КДЦ Борисово» муниципального имущества (хоккейная экипировка вратаря) на праве оперативного управления.</w:t>
      </w:r>
    </w:p>
    <w:p w:rsidR="000B6402" w:rsidRDefault="000B6402" w:rsidP="000B6402">
      <w:pPr>
        <w:pStyle w:val="a6"/>
        <w:numPr>
          <w:ilvl w:val="0"/>
          <w:numId w:val="28"/>
        </w:numPr>
        <w:spacing w:after="0"/>
        <w:ind w:right="23"/>
        <w:jc w:val="both"/>
      </w:pPr>
      <w:r w:rsidRPr="00065942">
        <w:rPr>
          <w:color w:val="000000" w:themeColor="text1"/>
        </w:rPr>
        <w:t xml:space="preserve">Привести в соответствие данные Реестра муниципального имущества с данными регистров бюджетного учета </w:t>
      </w:r>
      <w:r w:rsidRPr="00065942">
        <w:t>по учету имущества казны.</w:t>
      </w:r>
    </w:p>
    <w:p w:rsidR="000B6402" w:rsidRDefault="000B6402" w:rsidP="000B6402">
      <w:pPr>
        <w:pStyle w:val="a6"/>
        <w:numPr>
          <w:ilvl w:val="0"/>
          <w:numId w:val="28"/>
        </w:numPr>
        <w:spacing w:after="0"/>
        <w:ind w:right="23"/>
        <w:jc w:val="both"/>
      </w:pPr>
      <w:r>
        <w:t xml:space="preserve">Принять меры по оформлению правоустанавливающих документов на </w:t>
      </w:r>
      <w:r w:rsidRPr="00BD400B">
        <w:rPr>
          <w:rFonts w:eastAsiaTheme="minorHAnsi"/>
          <w:color w:val="000000" w:themeColor="text1"/>
          <w:lang w:eastAsia="en-US"/>
        </w:rPr>
        <w:t>земельн</w:t>
      </w:r>
      <w:r>
        <w:rPr>
          <w:rFonts w:eastAsiaTheme="minorHAnsi"/>
          <w:color w:val="000000" w:themeColor="text1"/>
          <w:lang w:eastAsia="en-US"/>
        </w:rPr>
        <w:t>ый</w:t>
      </w:r>
      <w:r w:rsidRPr="00BD400B">
        <w:rPr>
          <w:rFonts w:eastAsiaTheme="minorHAnsi"/>
          <w:color w:val="000000" w:themeColor="text1"/>
          <w:lang w:eastAsia="en-US"/>
        </w:rPr>
        <w:t xml:space="preserve"> участ</w:t>
      </w:r>
      <w:r>
        <w:rPr>
          <w:rFonts w:eastAsiaTheme="minorHAnsi"/>
          <w:color w:val="000000" w:themeColor="text1"/>
          <w:lang w:eastAsia="en-US"/>
        </w:rPr>
        <w:t>о</w:t>
      </w:r>
      <w:r w:rsidRPr="00BD400B">
        <w:rPr>
          <w:rFonts w:eastAsiaTheme="minorHAnsi"/>
          <w:color w:val="000000" w:themeColor="text1"/>
          <w:lang w:eastAsia="en-US"/>
        </w:rPr>
        <w:t xml:space="preserve">к по адресу: Московская область, Можайский район, д. Андреевское, ул. Полевая, напротив дома № 17, </w:t>
      </w:r>
      <w:r>
        <w:rPr>
          <w:rFonts w:eastAsiaTheme="minorHAnsi"/>
          <w:color w:val="000000" w:themeColor="text1"/>
          <w:lang w:eastAsia="en-US"/>
        </w:rPr>
        <w:t>в соответствии с фактической</w:t>
      </w:r>
      <w:r w:rsidRPr="009D01F4">
        <w:t xml:space="preserve"> </w:t>
      </w:r>
      <w:proofErr w:type="gramStart"/>
      <w:r w:rsidRPr="00BD400B">
        <w:t>площадью</w:t>
      </w:r>
      <w:proofErr w:type="gramEnd"/>
      <w:r>
        <w:t xml:space="preserve"> размещаемой на нем спортивной площадки, а также по оформлению правоустанавливающих документов на </w:t>
      </w:r>
      <w:r w:rsidRPr="00BD400B">
        <w:rPr>
          <w:rFonts w:eastAsiaTheme="minorHAnsi"/>
          <w:color w:val="000000" w:themeColor="text1"/>
          <w:lang w:eastAsia="en-US"/>
        </w:rPr>
        <w:t>земельн</w:t>
      </w:r>
      <w:r>
        <w:rPr>
          <w:rFonts w:eastAsiaTheme="minorHAnsi"/>
          <w:color w:val="000000" w:themeColor="text1"/>
          <w:lang w:eastAsia="en-US"/>
        </w:rPr>
        <w:t>ый</w:t>
      </w:r>
      <w:r w:rsidRPr="00BD400B">
        <w:rPr>
          <w:rFonts w:eastAsiaTheme="minorHAnsi"/>
          <w:color w:val="000000" w:themeColor="text1"/>
          <w:lang w:eastAsia="en-US"/>
        </w:rPr>
        <w:t xml:space="preserve"> участ</w:t>
      </w:r>
      <w:r>
        <w:rPr>
          <w:rFonts w:eastAsiaTheme="minorHAnsi"/>
          <w:color w:val="000000" w:themeColor="text1"/>
          <w:lang w:eastAsia="en-US"/>
        </w:rPr>
        <w:t>о</w:t>
      </w:r>
      <w:r w:rsidRPr="00BD400B">
        <w:rPr>
          <w:rFonts w:eastAsiaTheme="minorHAnsi"/>
          <w:color w:val="000000" w:themeColor="text1"/>
          <w:lang w:eastAsia="en-US"/>
        </w:rPr>
        <w:t xml:space="preserve">к </w:t>
      </w:r>
      <w:r>
        <w:rPr>
          <w:rFonts w:eastAsiaTheme="minorHAnsi"/>
          <w:color w:val="000000" w:themeColor="text1"/>
          <w:lang w:eastAsia="en-US"/>
        </w:rPr>
        <w:t>в</w:t>
      </w:r>
      <w:r w:rsidRPr="00BD400B">
        <w:rPr>
          <w:rFonts w:eastAsiaTheme="minorHAnsi"/>
          <w:color w:val="000000" w:themeColor="text1"/>
          <w:lang w:eastAsia="en-US"/>
        </w:rPr>
        <w:t xml:space="preserve"> д. Андреевское</w:t>
      </w:r>
      <w:r>
        <w:rPr>
          <w:rFonts w:eastAsiaTheme="minorHAnsi"/>
          <w:color w:val="000000" w:themeColor="text1"/>
          <w:lang w:eastAsia="en-US"/>
        </w:rPr>
        <w:t xml:space="preserve">, используемый под размещение другой </w:t>
      </w:r>
      <w:r>
        <w:t>спортивной площадки.</w:t>
      </w:r>
    </w:p>
    <w:p w:rsidR="000B6402" w:rsidRDefault="000B6402" w:rsidP="000B6402">
      <w:pPr>
        <w:pStyle w:val="a6"/>
        <w:numPr>
          <w:ilvl w:val="0"/>
          <w:numId w:val="28"/>
        </w:numPr>
        <w:spacing w:after="0"/>
        <w:ind w:right="23"/>
        <w:jc w:val="both"/>
      </w:pPr>
      <w:r w:rsidRPr="00065942">
        <w:t>По фактам нарушений законодательства Российской Федерации, установленным Контрольно-счетной палатой, провести служебные проверки и принять меры по привлечению к ответственности должностных лиц, допустивших указанные нарушения.</w:t>
      </w:r>
    </w:p>
    <w:p w:rsidR="00D550E4" w:rsidRDefault="00D550E4" w:rsidP="0004278F">
      <w:pPr>
        <w:pStyle w:val="a6"/>
        <w:spacing w:after="0"/>
        <w:ind w:right="23" w:firstLine="709"/>
        <w:jc w:val="both"/>
      </w:pPr>
    </w:p>
    <w:p w:rsidR="00D56D1F" w:rsidRDefault="00D56D1F" w:rsidP="00D56D1F">
      <w:pPr>
        <w:pStyle w:val="a6"/>
        <w:spacing w:after="0"/>
        <w:ind w:right="23"/>
        <w:jc w:val="both"/>
      </w:pPr>
    </w:p>
    <w:p w:rsidR="00823F0C" w:rsidRDefault="00823F0C" w:rsidP="00D550E4">
      <w:pPr>
        <w:pStyle w:val="a6"/>
        <w:spacing w:after="0"/>
        <w:ind w:right="23"/>
        <w:jc w:val="both"/>
      </w:pPr>
    </w:p>
    <w:sectPr w:rsidR="00823F0C" w:rsidSect="00B63C5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DCB"/>
    <w:multiLevelType w:val="hybridMultilevel"/>
    <w:tmpl w:val="5E02EAEC"/>
    <w:lvl w:ilvl="0" w:tplc="F312A536">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CE39EB"/>
    <w:multiLevelType w:val="hybridMultilevel"/>
    <w:tmpl w:val="02724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20918"/>
    <w:multiLevelType w:val="multilevel"/>
    <w:tmpl w:val="EC507410"/>
    <w:lvl w:ilvl="0">
      <w:start w:val="1"/>
      <w:numFmt w:val="decimal"/>
      <w:suff w:val="space"/>
      <w:lvlText w:val="%1."/>
      <w:lvlJc w:val="left"/>
      <w:pPr>
        <w:ind w:left="937" w:hanging="227"/>
      </w:pPr>
      <w:rPr>
        <w:rFonts w:eastAsia="Times New Roman" w:hint="default"/>
        <w:b/>
      </w:rPr>
    </w:lvl>
    <w:lvl w:ilvl="1">
      <w:start w:val="1"/>
      <w:numFmt w:val="decimal"/>
      <w:isLgl/>
      <w:lvlText w:val="%1.%2."/>
      <w:lvlJc w:val="left"/>
      <w:pPr>
        <w:ind w:left="937" w:hanging="227"/>
      </w:pPr>
      <w:rPr>
        <w:rFonts w:hint="default"/>
        <w:b/>
        <w:sz w:val="24"/>
        <w:szCs w:val="24"/>
      </w:rPr>
    </w:lvl>
    <w:lvl w:ilvl="2">
      <w:start w:val="1"/>
      <w:numFmt w:val="decimal"/>
      <w:isLgl/>
      <w:lvlText w:val="%1.%2.%3."/>
      <w:lvlJc w:val="left"/>
      <w:pPr>
        <w:ind w:left="1277" w:hanging="567"/>
      </w:pPr>
      <w:rPr>
        <w:rFonts w:hint="default"/>
        <w:b/>
        <w:sz w:val="24"/>
        <w:szCs w:val="24"/>
      </w:rPr>
    </w:lvl>
    <w:lvl w:ilvl="3">
      <w:start w:val="1"/>
      <w:numFmt w:val="decimal"/>
      <w:isLgl/>
      <w:lvlText w:val="%1.%2.%3.%4."/>
      <w:lvlJc w:val="left"/>
      <w:pPr>
        <w:ind w:left="794" w:hanging="227"/>
      </w:pPr>
      <w:rPr>
        <w:rFonts w:hint="default"/>
      </w:rPr>
    </w:lvl>
    <w:lvl w:ilvl="4">
      <w:start w:val="1"/>
      <w:numFmt w:val="decimal"/>
      <w:isLgl/>
      <w:lvlText w:val="%1.%2.%3.%4.%5."/>
      <w:lvlJc w:val="left"/>
      <w:pPr>
        <w:ind w:left="794" w:hanging="227"/>
      </w:pPr>
      <w:rPr>
        <w:rFonts w:hint="default"/>
      </w:rPr>
    </w:lvl>
    <w:lvl w:ilvl="5">
      <w:start w:val="1"/>
      <w:numFmt w:val="decimal"/>
      <w:isLgl/>
      <w:lvlText w:val="%1.%2.%3.%4.%5.%6."/>
      <w:lvlJc w:val="left"/>
      <w:pPr>
        <w:ind w:left="794" w:hanging="227"/>
      </w:pPr>
      <w:rPr>
        <w:rFonts w:hint="default"/>
      </w:rPr>
    </w:lvl>
    <w:lvl w:ilvl="6">
      <w:start w:val="1"/>
      <w:numFmt w:val="decimal"/>
      <w:isLgl/>
      <w:lvlText w:val="%1.%2.%3.%4.%5.%6.%7."/>
      <w:lvlJc w:val="left"/>
      <w:pPr>
        <w:ind w:left="794" w:hanging="227"/>
      </w:pPr>
      <w:rPr>
        <w:rFonts w:hint="default"/>
      </w:rPr>
    </w:lvl>
    <w:lvl w:ilvl="7">
      <w:start w:val="1"/>
      <w:numFmt w:val="decimal"/>
      <w:isLgl/>
      <w:lvlText w:val="%1.%2.%3.%4.%5.%6.%7.%8."/>
      <w:lvlJc w:val="left"/>
      <w:pPr>
        <w:ind w:left="794" w:hanging="227"/>
      </w:pPr>
      <w:rPr>
        <w:rFonts w:hint="default"/>
      </w:rPr>
    </w:lvl>
    <w:lvl w:ilvl="8">
      <w:start w:val="1"/>
      <w:numFmt w:val="decimal"/>
      <w:isLgl/>
      <w:lvlText w:val="%1.%2.%3.%4.%5.%6.%7.%8.%9."/>
      <w:lvlJc w:val="left"/>
      <w:pPr>
        <w:ind w:left="794" w:hanging="227"/>
      </w:pPr>
      <w:rPr>
        <w:rFonts w:hint="default"/>
      </w:rPr>
    </w:lvl>
  </w:abstractNum>
  <w:abstractNum w:abstractNumId="3">
    <w:nsid w:val="09A406AC"/>
    <w:multiLevelType w:val="hybridMultilevel"/>
    <w:tmpl w:val="CA944B20"/>
    <w:lvl w:ilvl="0" w:tplc="22A6BA9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F3100F5"/>
    <w:multiLevelType w:val="hybridMultilevel"/>
    <w:tmpl w:val="FA900E5E"/>
    <w:lvl w:ilvl="0" w:tplc="A86CBF50">
      <w:start w:val="1"/>
      <w:numFmt w:val="bullet"/>
      <w:suff w:val="space"/>
      <w:lvlText w:val=""/>
      <w:lvlJc w:val="righ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19A7F34"/>
    <w:multiLevelType w:val="hybridMultilevel"/>
    <w:tmpl w:val="39EA1FE8"/>
    <w:lvl w:ilvl="0" w:tplc="65DC4408">
      <w:start w:val="1"/>
      <w:numFmt w:val="bullet"/>
      <w:suff w:val="space"/>
      <w:lvlText w:val=""/>
      <w:lvlJc w:val="left"/>
      <w:pPr>
        <w:ind w:left="2345" w:hanging="360"/>
      </w:pPr>
      <w:rPr>
        <w:rFonts w:ascii="Symbol" w:hAnsi="Symbol" w:hint="default"/>
        <w:color w:val="auto"/>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6">
    <w:nsid w:val="16B02365"/>
    <w:multiLevelType w:val="hybridMultilevel"/>
    <w:tmpl w:val="3B1AC0EA"/>
    <w:lvl w:ilvl="0" w:tplc="79703EF2">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A055FC6"/>
    <w:multiLevelType w:val="hybridMultilevel"/>
    <w:tmpl w:val="1F2E8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942628"/>
    <w:multiLevelType w:val="hybridMultilevel"/>
    <w:tmpl w:val="B46C06EC"/>
    <w:lvl w:ilvl="0" w:tplc="697E61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CC268FB"/>
    <w:multiLevelType w:val="hybridMultilevel"/>
    <w:tmpl w:val="97144396"/>
    <w:lvl w:ilvl="0" w:tplc="37DEB7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094456"/>
    <w:multiLevelType w:val="hybridMultilevel"/>
    <w:tmpl w:val="BF4E9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8F5E48"/>
    <w:multiLevelType w:val="hybridMultilevel"/>
    <w:tmpl w:val="ED28B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3608C"/>
    <w:multiLevelType w:val="hybridMultilevel"/>
    <w:tmpl w:val="30E64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2532B"/>
    <w:multiLevelType w:val="hybridMultilevel"/>
    <w:tmpl w:val="CF1E6E9A"/>
    <w:lvl w:ilvl="0" w:tplc="60AE53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47248A"/>
    <w:multiLevelType w:val="hybridMultilevel"/>
    <w:tmpl w:val="B7FCE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397FE0"/>
    <w:multiLevelType w:val="hybridMultilevel"/>
    <w:tmpl w:val="74E6145A"/>
    <w:lvl w:ilvl="0" w:tplc="A9ACDBA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913AD4"/>
    <w:multiLevelType w:val="hybridMultilevel"/>
    <w:tmpl w:val="781EA766"/>
    <w:lvl w:ilvl="0" w:tplc="2BB06B6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4E30564"/>
    <w:multiLevelType w:val="hybridMultilevel"/>
    <w:tmpl w:val="C476758E"/>
    <w:lvl w:ilvl="0" w:tplc="1832A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4FB0169"/>
    <w:multiLevelType w:val="hybridMultilevel"/>
    <w:tmpl w:val="739EFD16"/>
    <w:lvl w:ilvl="0" w:tplc="D89EA7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FEC64A3"/>
    <w:multiLevelType w:val="hybridMultilevel"/>
    <w:tmpl w:val="4F328554"/>
    <w:lvl w:ilvl="0" w:tplc="254E6350">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0BD3491"/>
    <w:multiLevelType w:val="hybridMultilevel"/>
    <w:tmpl w:val="7CB6C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523BCF"/>
    <w:multiLevelType w:val="hybridMultilevel"/>
    <w:tmpl w:val="A2EA6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C5E3ADC"/>
    <w:multiLevelType w:val="hybridMultilevel"/>
    <w:tmpl w:val="C37E2C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8173CF"/>
    <w:multiLevelType w:val="hybridMultilevel"/>
    <w:tmpl w:val="404AC458"/>
    <w:lvl w:ilvl="0" w:tplc="514E8144">
      <w:start w:val="1"/>
      <w:numFmt w:val="bullet"/>
      <w:suff w:val="space"/>
      <w:lvlText w:val=""/>
      <w:lvlJc w:val="left"/>
      <w:pPr>
        <w:ind w:left="177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8101F9"/>
    <w:multiLevelType w:val="multilevel"/>
    <w:tmpl w:val="9FB2223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nsid w:val="6AD94A08"/>
    <w:multiLevelType w:val="multilevel"/>
    <w:tmpl w:val="C9600B52"/>
    <w:lvl w:ilvl="0">
      <w:start w:val="1"/>
      <w:numFmt w:val="decimal"/>
      <w:lvlText w:val="%1."/>
      <w:lvlJc w:val="left"/>
      <w:pPr>
        <w:ind w:left="1068" w:hanging="360"/>
      </w:pPr>
      <w:rPr>
        <w:rFonts w:hint="default"/>
      </w:rPr>
    </w:lvl>
    <w:lvl w:ilvl="1">
      <w:start w:val="1"/>
      <w:numFmt w:val="decimal"/>
      <w:isLgl/>
      <w:lvlText w:val="%1.%2."/>
      <w:lvlJc w:val="left"/>
      <w:pPr>
        <w:ind w:left="4613"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6D7205F1"/>
    <w:multiLevelType w:val="hybridMultilevel"/>
    <w:tmpl w:val="3E46628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nsid w:val="6E6C0103"/>
    <w:multiLevelType w:val="hybridMultilevel"/>
    <w:tmpl w:val="C030692A"/>
    <w:lvl w:ilvl="0" w:tplc="4E045D74">
      <w:start w:val="1"/>
      <w:numFmt w:val="bullet"/>
      <w:suff w:val="space"/>
      <w:lvlText w:val=""/>
      <w:lvlJc w:val="left"/>
      <w:pPr>
        <w:ind w:left="1457"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nsid w:val="75994688"/>
    <w:multiLevelType w:val="hybridMultilevel"/>
    <w:tmpl w:val="40FA2986"/>
    <w:lvl w:ilvl="0" w:tplc="514E814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6"/>
  </w:num>
  <w:num w:numId="2">
    <w:abstractNumId w:val="1"/>
  </w:num>
  <w:num w:numId="3">
    <w:abstractNumId w:val="27"/>
  </w:num>
  <w:num w:numId="4">
    <w:abstractNumId w:val="28"/>
  </w:num>
  <w:num w:numId="5">
    <w:abstractNumId w:val="10"/>
  </w:num>
  <w:num w:numId="6">
    <w:abstractNumId w:val="23"/>
  </w:num>
  <w:num w:numId="7">
    <w:abstractNumId w:val="17"/>
  </w:num>
  <w:num w:numId="8">
    <w:abstractNumId w:val="19"/>
  </w:num>
  <w:num w:numId="9">
    <w:abstractNumId w:val="13"/>
  </w:num>
  <w:num w:numId="10">
    <w:abstractNumId w:val="16"/>
  </w:num>
  <w:num w:numId="11">
    <w:abstractNumId w:val="14"/>
  </w:num>
  <w:num w:numId="12">
    <w:abstractNumId w:val="18"/>
  </w:num>
  <w:num w:numId="13">
    <w:abstractNumId w:val="11"/>
  </w:num>
  <w:num w:numId="14">
    <w:abstractNumId w:val="5"/>
  </w:num>
  <w:num w:numId="15">
    <w:abstractNumId w:val="2"/>
  </w:num>
  <w:num w:numId="16">
    <w:abstractNumId w:val="9"/>
  </w:num>
  <w:num w:numId="17">
    <w:abstractNumId w:val="8"/>
  </w:num>
  <w:num w:numId="18">
    <w:abstractNumId w:val="12"/>
  </w:num>
  <w:num w:numId="19">
    <w:abstractNumId w:val="3"/>
  </w:num>
  <w:num w:numId="20">
    <w:abstractNumId w:val="26"/>
  </w:num>
  <w:num w:numId="21">
    <w:abstractNumId w:val="21"/>
  </w:num>
  <w:num w:numId="22">
    <w:abstractNumId w:val="20"/>
  </w:num>
  <w:num w:numId="23">
    <w:abstractNumId w:val="4"/>
  </w:num>
  <w:num w:numId="24">
    <w:abstractNumId w:val="7"/>
  </w:num>
  <w:num w:numId="25">
    <w:abstractNumId w:val="15"/>
  </w:num>
  <w:num w:numId="26">
    <w:abstractNumId w:val="0"/>
  </w:num>
  <w:num w:numId="27">
    <w:abstractNumId w:val="24"/>
  </w:num>
  <w:num w:numId="28">
    <w:abstractNumId w:val="2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011E5F"/>
    <w:rsid w:val="000027BE"/>
    <w:rsid w:val="00011E5F"/>
    <w:rsid w:val="00033E52"/>
    <w:rsid w:val="0004278F"/>
    <w:rsid w:val="0005317F"/>
    <w:rsid w:val="00093F36"/>
    <w:rsid w:val="000A5EFE"/>
    <w:rsid w:val="000B6402"/>
    <w:rsid w:val="000C3E94"/>
    <w:rsid w:val="000C615D"/>
    <w:rsid w:val="000E4C22"/>
    <w:rsid w:val="000F2423"/>
    <w:rsid w:val="00103D8D"/>
    <w:rsid w:val="00117C6A"/>
    <w:rsid w:val="00121F25"/>
    <w:rsid w:val="00124F30"/>
    <w:rsid w:val="001533F9"/>
    <w:rsid w:val="0015724E"/>
    <w:rsid w:val="00160F03"/>
    <w:rsid w:val="00190FC1"/>
    <w:rsid w:val="001A455E"/>
    <w:rsid w:val="001B00D9"/>
    <w:rsid w:val="001F493F"/>
    <w:rsid w:val="002006D7"/>
    <w:rsid w:val="002066EE"/>
    <w:rsid w:val="002223BC"/>
    <w:rsid w:val="00226D19"/>
    <w:rsid w:val="00237AEF"/>
    <w:rsid w:val="002619BB"/>
    <w:rsid w:val="00280C9F"/>
    <w:rsid w:val="002A29BC"/>
    <w:rsid w:val="002B518C"/>
    <w:rsid w:val="002C5674"/>
    <w:rsid w:val="002E0CEA"/>
    <w:rsid w:val="002E1B47"/>
    <w:rsid w:val="003343D5"/>
    <w:rsid w:val="00335724"/>
    <w:rsid w:val="00357F99"/>
    <w:rsid w:val="00365D87"/>
    <w:rsid w:val="003A115B"/>
    <w:rsid w:val="003B10DF"/>
    <w:rsid w:val="003C27C7"/>
    <w:rsid w:val="003D1C89"/>
    <w:rsid w:val="003D6566"/>
    <w:rsid w:val="003D721C"/>
    <w:rsid w:val="003E4B60"/>
    <w:rsid w:val="00415584"/>
    <w:rsid w:val="00443FE4"/>
    <w:rsid w:val="004538AE"/>
    <w:rsid w:val="00485EF9"/>
    <w:rsid w:val="004C3090"/>
    <w:rsid w:val="004D4E3A"/>
    <w:rsid w:val="004D6140"/>
    <w:rsid w:val="004D6DD7"/>
    <w:rsid w:val="004F529C"/>
    <w:rsid w:val="00502A8A"/>
    <w:rsid w:val="005112A8"/>
    <w:rsid w:val="00542DEE"/>
    <w:rsid w:val="0056409A"/>
    <w:rsid w:val="00575BEF"/>
    <w:rsid w:val="00576F2F"/>
    <w:rsid w:val="005B0397"/>
    <w:rsid w:val="005C48A1"/>
    <w:rsid w:val="005C7CB0"/>
    <w:rsid w:val="005F484A"/>
    <w:rsid w:val="00620418"/>
    <w:rsid w:val="0062467F"/>
    <w:rsid w:val="00630D4C"/>
    <w:rsid w:val="00653031"/>
    <w:rsid w:val="006700E7"/>
    <w:rsid w:val="006B281E"/>
    <w:rsid w:val="006C5A19"/>
    <w:rsid w:val="006C7517"/>
    <w:rsid w:val="006D5987"/>
    <w:rsid w:val="006E242B"/>
    <w:rsid w:val="00705D5B"/>
    <w:rsid w:val="00710829"/>
    <w:rsid w:val="007142E6"/>
    <w:rsid w:val="0071798F"/>
    <w:rsid w:val="007272B7"/>
    <w:rsid w:val="00744731"/>
    <w:rsid w:val="007801CC"/>
    <w:rsid w:val="007852DA"/>
    <w:rsid w:val="007A50E4"/>
    <w:rsid w:val="007A6765"/>
    <w:rsid w:val="007A6DAE"/>
    <w:rsid w:val="007C37FF"/>
    <w:rsid w:val="007D67E9"/>
    <w:rsid w:val="007E2AD6"/>
    <w:rsid w:val="007E4797"/>
    <w:rsid w:val="007F018F"/>
    <w:rsid w:val="008041ED"/>
    <w:rsid w:val="008046A4"/>
    <w:rsid w:val="008167AB"/>
    <w:rsid w:val="00823F0C"/>
    <w:rsid w:val="0082674A"/>
    <w:rsid w:val="00867B35"/>
    <w:rsid w:val="008727BA"/>
    <w:rsid w:val="008731A3"/>
    <w:rsid w:val="00883EAD"/>
    <w:rsid w:val="008B5659"/>
    <w:rsid w:val="008D06EB"/>
    <w:rsid w:val="008D6DC5"/>
    <w:rsid w:val="009029DD"/>
    <w:rsid w:val="009242A7"/>
    <w:rsid w:val="00926A48"/>
    <w:rsid w:val="00944CCB"/>
    <w:rsid w:val="00953C98"/>
    <w:rsid w:val="00965408"/>
    <w:rsid w:val="009A0262"/>
    <w:rsid w:val="009A16C5"/>
    <w:rsid w:val="009A1A7E"/>
    <w:rsid w:val="009F7951"/>
    <w:rsid w:val="00A14010"/>
    <w:rsid w:val="00A538F0"/>
    <w:rsid w:val="00A6010F"/>
    <w:rsid w:val="00A83655"/>
    <w:rsid w:val="00A94E2A"/>
    <w:rsid w:val="00AC57A1"/>
    <w:rsid w:val="00B0223B"/>
    <w:rsid w:val="00B1559B"/>
    <w:rsid w:val="00B41DCE"/>
    <w:rsid w:val="00B63C5C"/>
    <w:rsid w:val="00B75BD7"/>
    <w:rsid w:val="00B805A2"/>
    <w:rsid w:val="00BB5547"/>
    <w:rsid w:val="00BC014C"/>
    <w:rsid w:val="00BC643C"/>
    <w:rsid w:val="00BC665D"/>
    <w:rsid w:val="00BD436F"/>
    <w:rsid w:val="00C15D94"/>
    <w:rsid w:val="00C16A07"/>
    <w:rsid w:val="00C26CEB"/>
    <w:rsid w:val="00C30F94"/>
    <w:rsid w:val="00C3167E"/>
    <w:rsid w:val="00C369BC"/>
    <w:rsid w:val="00C37EC9"/>
    <w:rsid w:val="00C453CC"/>
    <w:rsid w:val="00C54325"/>
    <w:rsid w:val="00C61508"/>
    <w:rsid w:val="00C80F89"/>
    <w:rsid w:val="00CA54D0"/>
    <w:rsid w:val="00CE1B3F"/>
    <w:rsid w:val="00D00203"/>
    <w:rsid w:val="00D02F1C"/>
    <w:rsid w:val="00D05195"/>
    <w:rsid w:val="00D0725F"/>
    <w:rsid w:val="00D21DC5"/>
    <w:rsid w:val="00D550E4"/>
    <w:rsid w:val="00D55DBB"/>
    <w:rsid w:val="00D56D1F"/>
    <w:rsid w:val="00D64141"/>
    <w:rsid w:val="00D67A62"/>
    <w:rsid w:val="00D95E5F"/>
    <w:rsid w:val="00DB209C"/>
    <w:rsid w:val="00DD087D"/>
    <w:rsid w:val="00DD7CAC"/>
    <w:rsid w:val="00E00FB6"/>
    <w:rsid w:val="00E572BF"/>
    <w:rsid w:val="00E57547"/>
    <w:rsid w:val="00EE1791"/>
    <w:rsid w:val="00F07088"/>
    <w:rsid w:val="00F12A09"/>
    <w:rsid w:val="00F217AC"/>
    <w:rsid w:val="00F308B3"/>
    <w:rsid w:val="00F47EF6"/>
    <w:rsid w:val="00FE5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E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6D5987"/>
    <w:pPr>
      <w:ind w:left="720"/>
      <w:contextualSpacing/>
    </w:pPr>
  </w:style>
  <w:style w:type="character" w:styleId="a4">
    <w:name w:val="Hyperlink"/>
    <w:basedOn w:val="a0"/>
    <w:uiPriority w:val="99"/>
    <w:unhideWhenUsed/>
    <w:rsid w:val="003343D5"/>
    <w:rPr>
      <w:color w:val="0000FF" w:themeColor="hyperlink"/>
      <w:u w:val="single"/>
    </w:rPr>
  </w:style>
  <w:style w:type="paragraph" w:customStyle="1" w:styleId="1">
    <w:name w:val="Стиль1"/>
    <w:basedOn w:val="a"/>
    <w:rsid w:val="00117C6A"/>
    <w:pPr>
      <w:spacing w:after="0" w:line="240" w:lineRule="auto"/>
      <w:ind w:firstLine="720"/>
      <w:jc w:val="both"/>
    </w:pPr>
    <w:rPr>
      <w:rFonts w:ascii="Times New Roman" w:eastAsia="Times New Roman" w:hAnsi="Times New Roman" w:cs="Times New Roman"/>
      <w:sz w:val="28"/>
      <w:szCs w:val="28"/>
    </w:rPr>
  </w:style>
  <w:style w:type="table" w:styleId="a5">
    <w:name w:val="Table Grid"/>
    <w:basedOn w:val="a1"/>
    <w:uiPriority w:val="59"/>
    <w:rsid w:val="00502A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99"/>
    <w:unhideWhenUsed/>
    <w:rsid w:val="009A16C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9A16C5"/>
    <w:rPr>
      <w:rFonts w:ascii="Times New Roman" w:eastAsia="Times New Roman" w:hAnsi="Times New Roman" w:cs="Times New Roman"/>
      <w:sz w:val="24"/>
      <w:szCs w:val="24"/>
    </w:rPr>
  </w:style>
  <w:style w:type="paragraph" w:customStyle="1" w:styleId="Standard">
    <w:name w:val="Standard"/>
    <w:rsid w:val="009A16C5"/>
    <w:pPr>
      <w:suppressAutoHyphens/>
      <w:autoSpaceDN w:val="0"/>
      <w:textAlignment w:val="baseline"/>
    </w:pPr>
    <w:rPr>
      <w:rFonts w:ascii="Calibri" w:eastAsia="SimSun" w:hAnsi="Calibri" w:cs="Calibri"/>
      <w:kern w:val="3"/>
      <w:lang w:eastAsia="en-US"/>
    </w:rPr>
  </w:style>
  <w:style w:type="paragraph" w:styleId="a8">
    <w:name w:val="header"/>
    <w:basedOn w:val="a"/>
    <w:link w:val="a9"/>
    <w:uiPriority w:val="99"/>
    <w:semiHidden/>
    <w:unhideWhenUsed/>
    <w:rsid w:val="009A16C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A16C5"/>
  </w:style>
  <w:style w:type="paragraph" w:styleId="aa">
    <w:name w:val="footer"/>
    <w:basedOn w:val="a"/>
    <w:link w:val="ab"/>
    <w:uiPriority w:val="99"/>
    <w:unhideWhenUsed/>
    <w:rsid w:val="009A16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16C5"/>
  </w:style>
  <w:style w:type="paragraph" w:styleId="2">
    <w:name w:val="Body Text 2"/>
    <w:basedOn w:val="a"/>
    <w:link w:val="20"/>
    <w:uiPriority w:val="99"/>
    <w:semiHidden/>
    <w:unhideWhenUsed/>
    <w:rsid w:val="00A94E2A"/>
    <w:pPr>
      <w:spacing w:after="120" w:line="480" w:lineRule="auto"/>
    </w:pPr>
  </w:style>
  <w:style w:type="character" w:customStyle="1" w:styleId="20">
    <w:name w:val="Основной текст 2 Знак"/>
    <w:basedOn w:val="a0"/>
    <w:link w:val="2"/>
    <w:uiPriority w:val="99"/>
    <w:semiHidden/>
    <w:rsid w:val="00A94E2A"/>
  </w:style>
  <w:style w:type="paragraph" w:styleId="21">
    <w:name w:val="Body Text Indent 2"/>
    <w:basedOn w:val="a"/>
    <w:link w:val="22"/>
    <w:uiPriority w:val="99"/>
    <w:semiHidden/>
    <w:unhideWhenUsed/>
    <w:rsid w:val="007A6DAE"/>
    <w:pPr>
      <w:spacing w:after="120" w:line="480" w:lineRule="auto"/>
      <w:ind w:left="283"/>
    </w:pPr>
  </w:style>
  <w:style w:type="character" w:customStyle="1" w:styleId="22">
    <w:name w:val="Основной текст с отступом 2 Знак"/>
    <w:basedOn w:val="a0"/>
    <w:link w:val="21"/>
    <w:uiPriority w:val="99"/>
    <w:semiHidden/>
    <w:rsid w:val="007A6DAE"/>
  </w:style>
  <w:style w:type="paragraph" w:styleId="ac">
    <w:name w:val="No Spacing"/>
    <w:uiPriority w:val="1"/>
    <w:qFormat/>
    <w:rsid w:val="00C453CC"/>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D07B6DDBB514FAE889ABDFCE450BA123AB382E46A34B93E3ACBFF21D8CCD3487912685D50BF6B9N05FH" TargetMode="External"/><Relationship Id="rId13" Type="http://schemas.openxmlformats.org/officeDocument/2006/relationships/hyperlink" Target="consultantplus://offline/ref=2A26652D90DA6B1FB5556FE7D474519A33419EB3E851F29DED550F68F4760854F03EBED98775A702HAX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437AB2D93553C8E796273904D67A512F20BFB2D53056F518425B4981448E5488B3557F2F4A21E8Bv3IFG" TargetMode="External"/><Relationship Id="rId12" Type="http://schemas.openxmlformats.org/officeDocument/2006/relationships/hyperlink" Target="consultantplus://offline/ref=786F263B8CB9941A78E6AA1799E0553B6574CC870F1F5732B04D935D041F71E3B1FC8604CF24225B7371N" TargetMode="External"/><Relationship Id="rId17" Type="http://schemas.openxmlformats.org/officeDocument/2006/relationships/hyperlink" Target="consultantplus://offline/ref=557BF20389655B042A9036D3582C6ED57C2EFB758E034A15F7A632E26FFF8DAAA8546CsFt1N" TargetMode="External"/><Relationship Id="rId2" Type="http://schemas.openxmlformats.org/officeDocument/2006/relationships/styles" Target="styles.xml"/><Relationship Id="rId16" Type="http://schemas.openxmlformats.org/officeDocument/2006/relationships/hyperlink" Target="consultantplus://offline/ref=557BF20389655B042A9036D3582C6ED57F27FA748D014A15F7A632E26FFF8DAAA8546CF45BC357CCsBt2N" TargetMode="External"/><Relationship Id="rId1" Type="http://schemas.openxmlformats.org/officeDocument/2006/relationships/numbering" Target="numbering.xml"/><Relationship Id="rId6" Type="http://schemas.openxmlformats.org/officeDocument/2006/relationships/hyperlink" Target="consultantplus://offline/ref=A019DD3A1289F9D9BF71C9B4353982D99C20BE27BF46D35F903D827271C15163D6900AEE5E58AE28x1y4L" TargetMode="External"/><Relationship Id="rId11" Type="http://schemas.openxmlformats.org/officeDocument/2006/relationships/hyperlink" Target="consultantplus://offline/ref=F2E69DB1F1EB6F788DDD5740C06BD743D64A0C4ADB575768C893647B8FEEB96517872F12F385CA2Bq4w0N" TargetMode="External"/><Relationship Id="rId5" Type="http://schemas.openxmlformats.org/officeDocument/2006/relationships/hyperlink" Target="consultantplus://offline/ref=A019DD3A1289F9D9BF71C9B4353982D99C20BE27BF46D35F903D827271C15163D6900AEC5F5DxAy0L" TargetMode="External"/><Relationship Id="rId15" Type="http://schemas.openxmlformats.org/officeDocument/2006/relationships/hyperlink" Target="consultantplus://offline/ref=A626C75C90F05BCFC9EFF5902826DD69AF5842571013362A5BF71A413449232C79ED3CC4E1F8rFJ" TargetMode="External"/><Relationship Id="rId10" Type="http://schemas.openxmlformats.org/officeDocument/2006/relationships/hyperlink" Target="consultantplus://offline/ref=F2E69DB1F1EB6F788DDD5740C06BD743D64A0248DB575768C893647B8FEEB96517872F12F385CE2Cq4w6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B16C685B2664307D5EF7FB394A0CD8F10B9C3A4B3E2FC0962C394858267C7E1433FA5EBF6ACK7L1G" TargetMode="External"/><Relationship Id="rId14" Type="http://schemas.openxmlformats.org/officeDocument/2006/relationships/hyperlink" Target="consultantplus://offline/ref=7801CA7B4AF6B688A521145D429A94F2E4088CACF0CBE390F5900CCB1D698B7A29BB4F45EEv4p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5655</Words>
  <Characters>32238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 Т Н</dc:creator>
  <cp:lastModifiedBy>Коннова Светлана</cp:lastModifiedBy>
  <cp:revision>3</cp:revision>
  <cp:lastPrinted>2017-10-19T06:58:00Z</cp:lastPrinted>
  <dcterms:created xsi:type="dcterms:W3CDTF">2017-11-24T13:38:00Z</dcterms:created>
  <dcterms:modified xsi:type="dcterms:W3CDTF">2017-11-24T13:40:00Z</dcterms:modified>
</cp:coreProperties>
</file>