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3C" w:rsidRDefault="004F363C" w:rsidP="004F36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Уважаемые депутаты </w:t>
      </w:r>
    </w:p>
    <w:p w:rsidR="004F363C" w:rsidRPr="00531E24" w:rsidRDefault="004F363C" w:rsidP="004F36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>Совета депутатов Можайского муниципального района!</w:t>
      </w:r>
    </w:p>
    <w:p w:rsidR="004F363C" w:rsidRPr="00531E24" w:rsidRDefault="004F363C" w:rsidP="004F363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</w:p>
    <w:p w:rsidR="004F363C" w:rsidRPr="00531E24" w:rsidRDefault="004F363C" w:rsidP="004F363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color w:val="000000"/>
          <w:sz w:val="28"/>
          <w:szCs w:val="28"/>
        </w:rPr>
        <w:t>Контрольно-счетной палатой</w:t>
      </w:r>
      <w:r w:rsidRPr="00531E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Можайского муниципального района проведен мониторинг исполнения бюджета Можайского муниципального района за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первое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2017 года. По результатам проведенной экспертизы установлено следующее.</w:t>
      </w:r>
    </w:p>
    <w:p w:rsidR="004F363C" w:rsidRPr="004F363C" w:rsidRDefault="004F363C" w:rsidP="004F3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63C">
        <w:rPr>
          <w:rFonts w:ascii="Times New Roman" w:hAnsi="Times New Roman" w:cs="Times New Roman"/>
          <w:sz w:val="28"/>
          <w:szCs w:val="28"/>
        </w:rPr>
        <w:t xml:space="preserve">За 1 полугодие доходная часть бюджета исполнена в объеме 1 024 млн. рублей или на 42% к годовым назначениям. Налоговые и неналоговые доходы за 1 полугодие поступили в сумме 501 млн. рублей, что составляет 40% к утвержденному плану (1 248 932 тыс. рублей). Из них налоговые доходы пополнили наш бюджет на 398 млн. рублей, по отношению к утвержденному плану на 2017 год (846 610,7 тыс. рублей) исполнение составляет почти половину или 47%. </w:t>
      </w:r>
    </w:p>
    <w:p w:rsidR="004F363C" w:rsidRPr="004F363C" w:rsidRDefault="004F363C" w:rsidP="004F3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63C">
        <w:rPr>
          <w:rFonts w:ascii="Times New Roman" w:hAnsi="Times New Roman" w:cs="Times New Roman"/>
          <w:sz w:val="28"/>
          <w:szCs w:val="28"/>
        </w:rPr>
        <w:t>Положительными темпами поступает основной доходный источник - налог на доходы физических лиц, который за 6 месяцев исполнен в объеме 324 млн. рублей, годовые назначения исполнены на 47,2%. При этом исходя из фактических поступлений НДФЛ в сопоставимых условиях темп роста фонда оплаты труда по отношению к прошлому году на территории района сложился в размере 112,7%, что превышает темп роста фонда оплаты труда</w:t>
      </w:r>
      <w:proofErr w:type="gramEnd"/>
      <w:r w:rsidRPr="004F36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363C">
        <w:rPr>
          <w:rFonts w:ascii="Times New Roman" w:hAnsi="Times New Roman" w:cs="Times New Roman"/>
          <w:sz w:val="28"/>
          <w:szCs w:val="28"/>
        </w:rPr>
        <w:t>предусмотренный</w:t>
      </w:r>
      <w:proofErr w:type="gramEnd"/>
      <w:r w:rsidRPr="004F363C">
        <w:rPr>
          <w:rFonts w:ascii="Times New Roman" w:hAnsi="Times New Roman" w:cs="Times New Roman"/>
          <w:sz w:val="28"/>
          <w:szCs w:val="28"/>
        </w:rPr>
        <w:t xml:space="preserve"> прогнозом социально-экономического развития района, и на основании которого прогнозировалось поступление НДФЛ при формировании проекта бюджета (102,1% и 104,7% на территориях соответственно городских поселений и сельских поселений). </w:t>
      </w:r>
    </w:p>
    <w:p w:rsidR="004F363C" w:rsidRPr="004F363C" w:rsidRDefault="004F363C" w:rsidP="004F3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63C">
        <w:rPr>
          <w:rFonts w:ascii="Times New Roman" w:hAnsi="Times New Roman" w:cs="Times New Roman"/>
          <w:sz w:val="28"/>
          <w:szCs w:val="28"/>
        </w:rPr>
        <w:t xml:space="preserve">Неналоговые доходы за 1 полугодие исполнены в объеме 103 млн. рублей, что составляет 26% к плановым назначениям на 2017 год (402 млн. рублей). Основной причиной недостаточного исполнения неналоговых доходов является низкое поступление доходов от арендной платы за земли, находящиеся в собственности района, которые на отчетную дату исполнены на 0,2%: фактические поступления составили 332 тыс. рублей против бюджетных назначений в объеме 136 млн. рублей. При уточнении бюджета в августе т.г. данный плановый показатель уменьшен на 4 102 тыс. рублей. Согласно сведениям администратора указанных доходов – Комитета по управлению имуществом, заключение новых договоров аренды по результатам торгов в 1 полугодии не планировалось в связи с длительным характером организационно-юридических действий по проведению торгов. </w:t>
      </w:r>
    </w:p>
    <w:p w:rsidR="004F363C" w:rsidRPr="004F363C" w:rsidRDefault="004F363C" w:rsidP="004F3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63C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за 1 полугодие исполнены в объеме 542 млн. рублей, что составляет 45% к плану.</w:t>
      </w:r>
    </w:p>
    <w:p w:rsidR="004F363C" w:rsidRPr="004F363C" w:rsidRDefault="004F363C" w:rsidP="004F3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63C">
        <w:rPr>
          <w:rFonts w:ascii="Times New Roman" w:hAnsi="Times New Roman" w:cs="Times New Roman"/>
          <w:sz w:val="28"/>
          <w:szCs w:val="28"/>
        </w:rPr>
        <w:t xml:space="preserve">Расходная часть бюджета исполнена в объеме 997 млн. рублей, что составляет 38% к годовым бюджетным назначениям, установленным сводной бюджетной росписью. </w:t>
      </w:r>
    </w:p>
    <w:p w:rsidR="004F363C" w:rsidRPr="004F363C" w:rsidRDefault="004F363C" w:rsidP="004F3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63C">
        <w:rPr>
          <w:rFonts w:ascii="Times New Roman" w:hAnsi="Times New Roman" w:cs="Times New Roman"/>
          <w:sz w:val="28"/>
          <w:szCs w:val="28"/>
        </w:rPr>
        <w:t>Среди предусмотренных расходов капитального характера в первом полугодии произведены следующие расходы:</w:t>
      </w:r>
    </w:p>
    <w:p w:rsidR="004F363C" w:rsidRPr="004F363C" w:rsidRDefault="004F363C" w:rsidP="004F363C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F363C">
        <w:rPr>
          <w:rFonts w:ascii="Times New Roman" w:hAnsi="Times New Roman" w:cs="Times New Roman"/>
          <w:sz w:val="28"/>
          <w:szCs w:val="28"/>
        </w:rPr>
        <w:lastRenderedPageBreak/>
        <w:t xml:space="preserve">- на финансирование мероприятий подпрограммы «Газификация Можайского муниципального района» направлено 2 300 тыс. рублей, в указанной сумме произведена окончательная оплата по муниципальному контракту, заключенному в 2015 году на выполнение проектно-изыскательских работ по газификации д. </w:t>
      </w:r>
      <w:proofErr w:type="spellStart"/>
      <w:r w:rsidRPr="004F363C">
        <w:rPr>
          <w:rFonts w:ascii="Times New Roman" w:hAnsi="Times New Roman" w:cs="Times New Roman"/>
          <w:sz w:val="28"/>
          <w:szCs w:val="28"/>
        </w:rPr>
        <w:t>Фалилеево</w:t>
      </w:r>
      <w:proofErr w:type="spellEnd"/>
      <w:r w:rsidRPr="004F363C">
        <w:rPr>
          <w:rFonts w:ascii="Times New Roman" w:hAnsi="Times New Roman" w:cs="Times New Roman"/>
          <w:sz w:val="28"/>
          <w:szCs w:val="28"/>
        </w:rPr>
        <w:t xml:space="preserve">. В связи с просрочкой исполнения подрядчиком обязательств по представлению положительного заключения </w:t>
      </w:r>
      <w:proofErr w:type="spellStart"/>
      <w:r w:rsidRPr="004F363C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4F363C">
        <w:rPr>
          <w:rFonts w:ascii="Times New Roman" w:hAnsi="Times New Roman" w:cs="Times New Roman"/>
          <w:sz w:val="28"/>
          <w:szCs w:val="28"/>
        </w:rPr>
        <w:t xml:space="preserve"> сумма штрафных санкций, на которую уменьшен размер оплаты подрядчику, перечисленная в доход бюджета, составила 133,2 тыс. рублей. Во втором квартале заключен муниципальный контракт на выполнение ПИР по газификации д. </w:t>
      </w:r>
      <w:proofErr w:type="spellStart"/>
      <w:r w:rsidRPr="004F363C">
        <w:rPr>
          <w:rFonts w:ascii="Times New Roman" w:hAnsi="Times New Roman" w:cs="Times New Roman"/>
          <w:sz w:val="28"/>
          <w:szCs w:val="28"/>
        </w:rPr>
        <w:t>Шиколово</w:t>
      </w:r>
      <w:proofErr w:type="spellEnd"/>
      <w:r w:rsidRPr="004F363C">
        <w:rPr>
          <w:rFonts w:ascii="Times New Roman" w:hAnsi="Times New Roman" w:cs="Times New Roman"/>
          <w:sz w:val="28"/>
          <w:szCs w:val="28"/>
        </w:rPr>
        <w:t xml:space="preserve"> стоимостью 3 375 тыс. рублей. В августе планировалось проведение аукциона на строительство газораспределительных сетей в д. </w:t>
      </w:r>
      <w:proofErr w:type="spellStart"/>
      <w:r w:rsidRPr="004F363C">
        <w:rPr>
          <w:rFonts w:ascii="Times New Roman" w:hAnsi="Times New Roman" w:cs="Times New Roman"/>
          <w:sz w:val="28"/>
          <w:szCs w:val="28"/>
        </w:rPr>
        <w:t>Фалилеево</w:t>
      </w:r>
      <w:proofErr w:type="spellEnd"/>
      <w:r w:rsidRPr="004F363C">
        <w:rPr>
          <w:rFonts w:ascii="Times New Roman" w:hAnsi="Times New Roman" w:cs="Times New Roman"/>
          <w:sz w:val="28"/>
          <w:szCs w:val="28"/>
        </w:rPr>
        <w:t xml:space="preserve"> с начальной ценой контракта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F363C">
        <w:rPr>
          <w:rFonts w:ascii="Times New Roman" w:hAnsi="Times New Roman" w:cs="Times New Roman"/>
          <w:sz w:val="28"/>
          <w:szCs w:val="28"/>
        </w:rPr>
        <w:t>7 125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63C" w:rsidRPr="004F363C" w:rsidRDefault="004F363C" w:rsidP="004F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63C">
        <w:rPr>
          <w:rFonts w:ascii="Times New Roman" w:hAnsi="Times New Roman" w:cs="Times New Roman"/>
          <w:sz w:val="28"/>
          <w:szCs w:val="28"/>
        </w:rPr>
        <w:t xml:space="preserve">– в рамках выполнения мероприятий по переселению граждан из аварийного жилфонда произведена окончательная оплата в сумме 981 тыс. рублей по муниципальному контракту, заключенному в мае 2016 года на подготовку проектно-сметной документации на строительство трехэтажного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F363C">
        <w:rPr>
          <w:rFonts w:ascii="Times New Roman" w:hAnsi="Times New Roman" w:cs="Times New Roman"/>
          <w:sz w:val="28"/>
          <w:szCs w:val="28"/>
        </w:rPr>
        <w:t xml:space="preserve">27-квартирного жилого дома в сельском поселении </w:t>
      </w:r>
      <w:proofErr w:type="spellStart"/>
      <w:r w:rsidRPr="004F363C">
        <w:rPr>
          <w:rFonts w:ascii="Times New Roman" w:hAnsi="Times New Roman" w:cs="Times New Roman"/>
          <w:sz w:val="28"/>
          <w:szCs w:val="28"/>
        </w:rPr>
        <w:t>Дровнинское</w:t>
      </w:r>
      <w:proofErr w:type="spellEnd"/>
      <w:r w:rsidRPr="004F363C">
        <w:rPr>
          <w:rFonts w:ascii="Times New Roman" w:hAnsi="Times New Roman" w:cs="Times New Roman"/>
          <w:sz w:val="28"/>
          <w:szCs w:val="28"/>
        </w:rPr>
        <w:t xml:space="preserve">. В связи с просрочкой исполнения подрядчиком обязательств по представлению положительного заключения </w:t>
      </w:r>
      <w:proofErr w:type="spellStart"/>
      <w:r w:rsidRPr="004F363C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4F363C">
        <w:rPr>
          <w:rFonts w:ascii="Times New Roman" w:hAnsi="Times New Roman" w:cs="Times New Roman"/>
          <w:sz w:val="28"/>
          <w:szCs w:val="28"/>
        </w:rPr>
        <w:t xml:space="preserve"> сумма штрафных санкций, перечисленная в доход бюджета, составила 198,2 тыс. рублей. Также было размещено извещение о проведен</w:t>
      </w:r>
      <w:proofErr w:type="gramStart"/>
      <w:r w:rsidRPr="004F363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F363C">
        <w:rPr>
          <w:rFonts w:ascii="Times New Roman" w:hAnsi="Times New Roman" w:cs="Times New Roman"/>
          <w:sz w:val="28"/>
          <w:szCs w:val="28"/>
        </w:rPr>
        <w:t xml:space="preserve">кциона на строительство трехэтажного двадцати семи квартирного жилого дома в сельском поселении </w:t>
      </w:r>
      <w:proofErr w:type="spellStart"/>
      <w:r w:rsidRPr="004F363C">
        <w:rPr>
          <w:rFonts w:ascii="Times New Roman" w:hAnsi="Times New Roman" w:cs="Times New Roman"/>
          <w:sz w:val="28"/>
          <w:szCs w:val="28"/>
        </w:rPr>
        <w:t>Дровнинское</w:t>
      </w:r>
      <w:proofErr w:type="spellEnd"/>
      <w:r w:rsidRPr="004F363C">
        <w:rPr>
          <w:rFonts w:ascii="Times New Roman" w:hAnsi="Times New Roman" w:cs="Times New Roman"/>
          <w:sz w:val="28"/>
          <w:szCs w:val="28"/>
        </w:rPr>
        <w:t xml:space="preserve"> с начальной стоимостью 57,8 млн. рулей, из которых 44,8 млн. рублей – за счет субсидии из бюджета Московской области, проведение аукциона было запланировано на 01.09.2017.</w:t>
      </w:r>
    </w:p>
    <w:p w:rsidR="004F363C" w:rsidRPr="004F363C" w:rsidRDefault="004F363C" w:rsidP="004F3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63C">
        <w:rPr>
          <w:rFonts w:ascii="Times New Roman" w:hAnsi="Times New Roman" w:cs="Times New Roman"/>
          <w:sz w:val="28"/>
          <w:szCs w:val="28"/>
        </w:rPr>
        <w:t xml:space="preserve">В то же время не проводился открытый конкурс на выполнение ПИР по строительству жилого дома для переселения граждан из аварийного жилфонда </w:t>
      </w:r>
      <w:proofErr w:type="gramStart"/>
      <w:r w:rsidRPr="004F36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363C">
        <w:rPr>
          <w:rFonts w:ascii="Times New Roman" w:hAnsi="Times New Roman" w:cs="Times New Roman"/>
          <w:sz w:val="28"/>
          <w:szCs w:val="28"/>
        </w:rPr>
        <w:t xml:space="preserve"> с. Семеновское, запланированный на апрель т.г.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F363C">
        <w:rPr>
          <w:rFonts w:ascii="Times New Roman" w:hAnsi="Times New Roman" w:cs="Times New Roman"/>
          <w:sz w:val="28"/>
          <w:szCs w:val="28"/>
        </w:rPr>
        <w:t>на указанные цели утверждено 4 249 тыс. рублей).</w:t>
      </w:r>
      <w:r w:rsidRPr="004F36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F363C" w:rsidRPr="004F363C" w:rsidRDefault="004F363C" w:rsidP="004F3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63C">
        <w:rPr>
          <w:rFonts w:ascii="Times New Roman" w:hAnsi="Times New Roman" w:cs="Times New Roman"/>
          <w:sz w:val="28"/>
          <w:szCs w:val="28"/>
        </w:rPr>
        <w:t>Не финансировались расходы на устройство земельного участка под строительство новой школы на 600 мест в г. Можайске, запланированные в сумме 2,2 млн. рублей, и не проводились запланированные на июнь процедуры закупок проектно-изыскательских работ на строительство этой школы, расходы на ПИР и строительство школы предусмотрены в сумме 23,2 млн. рублей, из которых 21,4 млн. рублей – за счет субсидии из бюджета Московской</w:t>
      </w:r>
      <w:proofErr w:type="gramEnd"/>
      <w:r w:rsidRPr="004F363C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Pr="004F36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F363C" w:rsidRPr="004F363C" w:rsidRDefault="004F363C" w:rsidP="004F3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63C">
        <w:rPr>
          <w:rFonts w:ascii="Times New Roman" w:hAnsi="Times New Roman" w:cs="Times New Roman"/>
          <w:sz w:val="28"/>
          <w:szCs w:val="28"/>
        </w:rPr>
        <w:t>На строительство ФОК в п. Уваровка профинансированы расходы в общей сумме 29,8 млн. рублей, что составляет 17% к плану, в том числе за счет остатка субсидии из бюджета Московской области на 01.01.2017 – 25,4 млн. рублей, за счет субсидии текущего года – 3,3 млн. рублей, за счет средств районного бюджета – 1,1 млн. рублей.</w:t>
      </w:r>
      <w:proofErr w:type="gramEnd"/>
      <w:r w:rsidRPr="004F363C">
        <w:rPr>
          <w:rFonts w:ascii="Times New Roman" w:hAnsi="Times New Roman" w:cs="Times New Roman"/>
          <w:sz w:val="28"/>
          <w:szCs w:val="28"/>
        </w:rPr>
        <w:t xml:space="preserve"> Таким образом, из средств областного бюджета, предусмотренных на строительство ФОК в п. Уваровка на 2017 год в размере 140 млн. рублей, за 6 месяцев освоено лишь 3,3 млн. рублей или 2,4%.</w:t>
      </w:r>
    </w:p>
    <w:p w:rsidR="004F363C" w:rsidRPr="004F363C" w:rsidRDefault="004F363C" w:rsidP="004F3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6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состоянию на 01.07.2017 фактически сложился </w:t>
      </w:r>
      <w:proofErr w:type="spellStart"/>
      <w:r w:rsidRPr="004F363C">
        <w:rPr>
          <w:rFonts w:ascii="Times New Roman" w:hAnsi="Times New Roman" w:cs="Times New Roman"/>
          <w:color w:val="000000"/>
          <w:sz w:val="28"/>
          <w:szCs w:val="28"/>
        </w:rPr>
        <w:t>профицит</w:t>
      </w:r>
      <w:proofErr w:type="spellEnd"/>
      <w:r w:rsidRPr="004F363C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в сумме </w:t>
      </w:r>
      <w:r w:rsidRPr="004F363C">
        <w:rPr>
          <w:rFonts w:ascii="Times New Roman" w:hAnsi="Times New Roman" w:cs="Times New Roman"/>
          <w:color w:val="000000" w:themeColor="text1"/>
          <w:sz w:val="28"/>
          <w:szCs w:val="28"/>
        </w:rPr>
        <w:t>27 млн. рублей.</w:t>
      </w:r>
      <w:r w:rsidRPr="004F3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втором квартале окончательно погашен кредит, привлеченный в декабре прошлого года в размере 30 млн. рублей </w:t>
      </w:r>
      <w:r w:rsidRPr="004F363C">
        <w:rPr>
          <w:rFonts w:ascii="Times New Roman" w:hAnsi="Times New Roman" w:cs="Times New Roman"/>
          <w:sz w:val="28"/>
          <w:szCs w:val="28"/>
        </w:rPr>
        <w:t>в Сбербанке Росси</w:t>
      </w:r>
      <w:r w:rsidRPr="004F363C">
        <w:rPr>
          <w:rFonts w:ascii="Times New Roman" w:hAnsi="Times New Roman" w:cs="Times New Roman"/>
          <w:color w:val="000000" w:themeColor="text1"/>
          <w:sz w:val="28"/>
          <w:szCs w:val="28"/>
        </w:rPr>
        <w:t>и. В результате по состоянию на отчетную дату объем муниципального долга Можайского муниципального района отсутствует.</w:t>
      </w:r>
    </w:p>
    <w:p w:rsidR="004F363C" w:rsidRPr="004F363C" w:rsidRDefault="004F363C" w:rsidP="004F3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63C">
        <w:rPr>
          <w:rFonts w:ascii="Times New Roman" w:hAnsi="Times New Roman" w:cs="Times New Roman"/>
          <w:sz w:val="28"/>
          <w:szCs w:val="28"/>
        </w:rPr>
        <w:t>По результатам экспертизы отчета об исполнении бюджета в целях предотвращения нецелевого использования бюджетных сре</w:t>
      </w:r>
      <w:proofErr w:type="gramStart"/>
      <w:r w:rsidRPr="004F363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F363C">
        <w:rPr>
          <w:rFonts w:ascii="Times New Roman" w:hAnsi="Times New Roman" w:cs="Times New Roman"/>
          <w:sz w:val="28"/>
          <w:szCs w:val="28"/>
        </w:rPr>
        <w:t>едложено уточнить цель расходования бюджетных средств, определенную решением о бюджете на разработку проектно-изыскательских работ по газоснабжению населенных пунктов, и привести в соответствие с предполагаемыми направлениями расходования указанных бюджетных средств, предусматривающими строительство газораспределительных сетей.</w:t>
      </w:r>
    </w:p>
    <w:p w:rsidR="004F363C" w:rsidRPr="004F363C" w:rsidRDefault="004F363C" w:rsidP="004F3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63C">
        <w:rPr>
          <w:rFonts w:ascii="Times New Roman" w:hAnsi="Times New Roman" w:cs="Times New Roman"/>
          <w:sz w:val="28"/>
          <w:szCs w:val="28"/>
        </w:rPr>
        <w:t xml:space="preserve">При сегодняшнем внесении изменений в решение о бюджете учтено предложение в части перераспределения плановых назначений в сумме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F363C">
        <w:rPr>
          <w:rFonts w:ascii="Times New Roman" w:hAnsi="Times New Roman" w:cs="Times New Roman"/>
          <w:sz w:val="28"/>
          <w:szCs w:val="28"/>
        </w:rPr>
        <w:t>51,7 млн. рублей, утвержденных в составе доходов от арендной платы за земельные участки до разграничения государственной собственности, между двумя кодами доходов, т.е. увеличены на 51,7 млн. рублей доходы от аренды за земельные участки, расположенные в границах городских поселений, и уменьшены на эту</w:t>
      </w:r>
      <w:proofErr w:type="gramEnd"/>
      <w:r w:rsidRPr="004F3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63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4F363C">
        <w:rPr>
          <w:rFonts w:ascii="Times New Roman" w:hAnsi="Times New Roman" w:cs="Times New Roman"/>
          <w:sz w:val="28"/>
          <w:szCs w:val="28"/>
        </w:rPr>
        <w:t xml:space="preserve"> сумму доходы от аренды за земельные участки, расположенные в границах сельских поселений, ввиду того, что сумма задолженности ООО «</w:t>
      </w:r>
      <w:proofErr w:type="spellStart"/>
      <w:r w:rsidRPr="004F363C">
        <w:rPr>
          <w:rFonts w:ascii="Times New Roman" w:hAnsi="Times New Roman" w:cs="Times New Roman"/>
          <w:sz w:val="28"/>
          <w:szCs w:val="28"/>
        </w:rPr>
        <w:t>Деомед</w:t>
      </w:r>
      <w:proofErr w:type="spellEnd"/>
      <w:r w:rsidRPr="004F363C">
        <w:rPr>
          <w:rFonts w:ascii="Times New Roman" w:hAnsi="Times New Roman" w:cs="Times New Roman"/>
          <w:sz w:val="28"/>
          <w:szCs w:val="28"/>
        </w:rPr>
        <w:t xml:space="preserve"> М», которая относится к землям, расположенным в границах городских поселений, ошибочно включена в плановые назначения по доходам от аренды за земли, расположенные в границах сельских поселений. </w:t>
      </w:r>
    </w:p>
    <w:p w:rsidR="004F363C" w:rsidRDefault="004F363C"/>
    <w:p w:rsidR="00480531" w:rsidRPr="00CC0475" w:rsidRDefault="00480531" w:rsidP="00480531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 w:rsidRPr="00CC0475">
        <w:rPr>
          <w:rFonts w:ascii="Times New Roman" w:eastAsia="TimesNewRoman" w:hAnsi="Times New Roman"/>
          <w:sz w:val="28"/>
          <w:szCs w:val="28"/>
        </w:rPr>
        <w:t>Благодарю за внимание!</w:t>
      </w:r>
    </w:p>
    <w:p w:rsidR="00480531" w:rsidRPr="00CC0475" w:rsidRDefault="00480531" w:rsidP="00480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75">
        <w:rPr>
          <w:rFonts w:ascii="Times New Roman" w:hAnsi="Times New Roman"/>
          <w:sz w:val="28"/>
          <w:szCs w:val="28"/>
        </w:rPr>
        <w:t xml:space="preserve">Председатель Контрольно-счетной палаты  </w:t>
      </w:r>
    </w:p>
    <w:p w:rsidR="00480531" w:rsidRPr="00CC0475" w:rsidRDefault="00480531" w:rsidP="00480531">
      <w:pPr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Можайского </w:t>
      </w:r>
      <w:r w:rsidRPr="00CC0475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047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Богначева</w:t>
      </w:r>
      <w:proofErr w:type="spellEnd"/>
    </w:p>
    <w:p w:rsidR="00B82D4B" w:rsidRDefault="00B82D4B"/>
    <w:p w:rsidR="00B82D4B" w:rsidRDefault="00B82D4B"/>
    <w:p w:rsidR="00B82D4B" w:rsidRDefault="00B82D4B"/>
    <w:p w:rsidR="00B82D4B" w:rsidRDefault="00B82D4B"/>
    <w:p w:rsidR="00B82D4B" w:rsidRDefault="00B82D4B"/>
    <w:p w:rsidR="00B82D4B" w:rsidRDefault="00B82D4B"/>
    <w:p w:rsidR="00B82D4B" w:rsidRDefault="00B82D4B"/>
    <w:p w:rsidR="00B82D4B" w:rsidRDefault="00B82D4B"/>
    <w:p w:rsidR="00B82D4B" w:rsidRDefault="00B82D4B"/>
    <w:p w:rsidR="00B82D4B" w:rsidRDefault="00B82D4B"/>
    <w:p w:rsidR="00B82D4B" w:rsidRDefault="00B82D4B"/>
    <w:sectPr w:rsidR="00B82D4B" w:rsidSect="00D2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3159"/>
    <w:multiLevelType w:val="multilevel"/>
    <w:tmpl w:val="A78E726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1">
    <w:nsid w:val="22DE6656"/>
    <w:multiLevelType w:val="multilevel"/>
    <w:tmpl w:val="6C1A78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48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16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24" w:hanging="1800"/>
      </w:pPr>
      <w:rPr>
        <w:rFonts w:cs="Times New Roman" w:hint="default"/>
        <w:color w:val="auto"/>
      </w:rPr>
    </w:lvl>
  </w:abstractNum>
  <w:abstractNum w:abstractNumId="2">
    <w:nsid w:val="44A06A95"/>
    <w:multiLevelType w:val="hybridMultilevel"/>
    <w:tmpl w:val="3BB8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42FEA"/>
    <w:multiLevelType w:val="hybridMultilevel"/>
    <w:tmpl w:val="45C60B68"/>
    <w:lvl w:ilvl="0" w:tplc="25BA95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E24"/>
    <w:rsid w:val="00480531"/>
    <w:rsid w:val="004F363C"/>
    <w:rsid w:val="00531E24"/>
    <w:rsid w:val="006B7403"/>
    <w:rsid w:val="00A60500"/>
    <w:rsid w:val="00B82D4B"/>
    <w:rsid w:val="00D2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3C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4F36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F363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3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B82D4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2D4B"/>
  </w:style>
  <w:style w:type="paragraph" w:styleId="a6">
    <w:name w:val="Normal (Web)"/>
    <w:basedOn w:val="a"/>
    <w:rsid w:val="00B82D4B"/>
    <w:pPr>
      <w:spacing w:before="30" w:after="30" w:line="240" w:lineRule="auto"/>
    </w:pPr>
    <w:rPr>
      <w:rFonts w:ascii="Arial" w:eastAsia="Times New Roman" w:hAnsi="Arial" w:cs="Arial"/>
      <w:sz w:val="18"/>
      <w:szCs w:val="18"/>
    </w:rPr>
  </w:style>
  <w:style w:type="character" w:styleId="a7">
    <w:name w:val="Strong"/>
    <w:qFormat/>
    <w:rsid w:val="00B82D4B"/>
    <w:rPr>
      <w:rFonts w:ascii="Verdana" w:hAnsi="Verdana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Коннова Светлана</cp:lastModifiedBy>
  <cp:revision>7</cp:revision>
  <dcterms:created xsi:type="dcterms:W3CDTF">2017-11-24T12:31:00Z</dcterms:created>
  <dcterms:modified xsi:type="dcterms:W3CDTF">2017-11-24T13:09:00Z</dcterms:modified>
</cp:coreProperties>
</file>