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9E61DC">
        <w:rPr>
          <w:rFonts w:ascii="Times New Roman" w:hAnsi="Times New Roman" w:cs="Times New Roman"/>
          <w:b/>
          <w:sz w:val="24"/>
          <w:szCs w:val="24"/>
        </w:rPr>
        <w:t>обще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9E61DC" w:rsidRDefault="009E61DC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9E61DC" w:rsidRPr="00B9015F" w:rsidRDefault="009E61DC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B9015F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B9015F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B9015F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B9015F">
        <w:rPr>
          <w:rFonts w:ascii="Times New Roman" w:hAnsi="Times New Roman" w:cs="Times New Roman"/>
          <w:sz w:val="24"/>
          <w:szCs w:val="24"/>
        </w:rPr>
        <w:t>е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B9015F">
        <w:rPr>
          <w:rFonts w:ascii="Times New Roman" w:hAnsi="Times New Roman" w:cs="Times New Roman"/>
          <w:sz w:val="24"/>
          <w:szCs w:val="24"/>
        </w:rPr>
        <w:t>П</w:t>
      </w:r>
      <w:r w:rsidR="00115A82" w:rsidRPr="00B9015F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B9015F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9E61DC">
        <w:rPr>
          <w:rFonts w:ascii="Times New Roman" w:hAnsi="Times New Roman" w:cs="Times New Roman"/>
          <w:sz w:val="24"/>
          <w:szCs w:val="24"/>
        </w:rPr>
        <w:t>3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9E61DC">
        <w:rPr>
          <w:rFonts w:ascii="Times New Roman" w:hAnsi="Times New Roman" w:cs="Times New Roman"/>
          <w:sz w:val="24"/>
          <w:szCs w:val="24"/>
        </w:rPr>
        <w:t>27.02.2018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9E61DC" w:rsidRPr="00B9015F" w:rsidRDefault="009E61D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соблюдение требований к обоснованию закупок, предусмотренных статьей 18 Федерального закона № 44-ФЗ и обоснованности закупок;</w:t>
      </w:r>
    </w:p>
    <w:p w:rsidR="00D53C17" w:rsidRPr="00B9015F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включенной в план-график;</w:t>
      </w:r>
    </w:p>
    <w:p w:rsidR="00E63FCC" w:rsidRPr="00B9015F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A9721B" w:rsidRPr="00B9015F">
        <w:rPr>
          <w:rFonts w:ascii="Times New Roman" w:hAnsi="Times New Roman" w:cs="Times New Roman"/>
        </w:rPr>
        <w:t>нных соответствующим контрактом.</w:t>
      </w:r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9E61DC">
        <w:rPr>
          <w:rFonts w:ascii="Times New Roman" w:hAnsi="Times New Roman" w:cs="Times New Roman"/>
          <w:sz w:val="24"/>
          <w:szCs w:val="24"/>
        </w:rPr>
        <w:t>обще</w:t>
      </w:r>
      <w:r w:rsidR="003F6D91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E61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61DC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9E61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E61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16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Московская область, Можайск</w:t>
      </w:r>
      <w:r w:rsidR="009E61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9E61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село Борисово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0D24FF" w:rsidRPr="00B9015F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01</w:t>
      </w:r>
      <w:r w:rsidR="00022528" w:rsidRPr="00B9015F">
        <w:rPr>
          <w:rFonts w:ascii="Times New Roman" w:hAnsi="Times New Roman" w:cs="Times New Roman"/>
        </w:rPr>
        <w:t>.</w:t>
      </w:r>
      <w:r w:rsidR="009E61DC">
        <w:rPr>
          <w:rFonts w:ascii="Times New Roman" w:hAnsi="Times New Roman" w:cs="Times New Roman"/>
        </w:rPr>
        <w:t>03</w:t>
      </w:r>
      <w:r w:rsidR="00022528" w:rsidRPr="00B9015F">
        <w:rPr>
          <w:rFonts w:ascii="Times New Roman" w:hAnsi="Times New Roman" w:cs="Times New Roman"/>
        </w:rPr>
        <w:t>.201</w:t>
      </w:r>
      <w:r w:rsidR="00122217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97231D">
        <w:rPr>
          <w:rFonts w:ascii="Times New Roman" w:hAnsi="Times New Roman" w:cs="Times New Roman"/>
        </w:rPr>
        <w:t>0</w:t>
      </w:r>
      <w:r w:rsidR="00A9721B" w:rsidRPr="00B9015F">
        <w:rPr>
          <w:rFonts w:ascii="Times New Roman" w:hAnsi="Times New Roman" w:cs="Times New Roman"/>
        </w:rPr>
        <w:t>5</w:t>
      </w:r>
      <w:r w:rsidR="000203A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марта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C05754" w:rsidRPr="00B9015F">
        <w:rPr>
          <w:rFonts w:ascii="Times New Roman" w:hAnsi="Times New Roman" w:cs="Times New Roman"/>
        </w:rPr>
        <w:t>2</w:t>
      </w:r>
      <w:r w:rsidR="009E61DC">
        <w:rPr>
          <w:rFonts w:ascii="Times New Roman" w:hAnsi="Times New Roman" w:cs="Times New Roman"/>
        </w:rPr>
        <w:t>3</w:t>
      </w:r>
      <w:r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марта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A9721B" w:rsidRPr="00B9015F">
        <w:rPr>
          <w:rFonts w:ascii="Times New Roman" w:hAnsi="Times New Roman" w:cs="Times New Roman"/>
          <w:b/>
        </w:rPr>
        <w:t>камеральная</w:t>
      </w:r>
      <w:r w:rsidRPr="00B9015F">
        <w:rPr>
          <w:rFonts w:ascii="Times New Roman" w:hAnsi="Times New Roman" w:cs="Times New Roman"/>
        </w:rPr>
        <w:t xml:space="preserve">, 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9E61DC" w:rsidRPr="009E61DC">
        <w:rPr>
          <w:rFonts w:ascii="Times New Roman" w:hAnsi="Times New Roman" w:cs="Times New Roman"/>
        </w:rPr>
        <w:t>61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закупк</w:t>
      </w:r>
      <w:r w:rsidR="009E61DC">
        <w:rPr>
          <w:rFonts w:ascii="Times New Roman" w:hAnsi="Times New Roman" w:cs="Times New Roman"/>
        </w:rPr>
        <w:t>а</w:t>
      </w:r>
      <w:r w:rsidRPr="00B9015F">
        <w:rPr>
          <w:rFonts w:ascii="Times New Roman" w:hAnsi="Times New Roman" w:cs="Times New Roman"/>
        </w:rPr>
        <w:t>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9015F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9015F">
        <w:rPr>
          <w:rFonts w:ascii="Times New Roman" w:hAnsi="Times New Roman" w:cs="Times New Roman"/>
          <w:b/>
        </w:rPr>
        <w:t>Выявленные нарушения:</w:t>
      </w:r>
    </w:p>
    <w:p w:rsidR="00AE1934" w:rsidRPr="00B9015F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F95739" w:rsidRPr="009E61DC" w:rsidTr="00F95739">
        <w:tc>
          <w:tcPr>
            <w:tcW w:w="534" w:type="dxa"/>
          </w:tcPr>
          <w:p w:rsidR="00F95739" w:rsidRPr="009E61DC" w:rsidRDefault="00F95739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9E61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E61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F95739" w:rsidRPr="009E61DC" w:rsidRDefault="00F95739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C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F95739" w:rsidRPr="009E61DC" w:rsidRDefault="00F95739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C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9E61DC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F95739" w:rsidRPr="009E61DC" w:rsidRDefault="00F95739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C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F95739" w:rsidRPr="009E61DC" w:rsidRDefault="00F95739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C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>3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 xml:space="preserve">Часть 8 статьи 17 Федерального закона № </w:t>
            </w:r>
            <w:r w:rsidRPr="009E61DC">
              <w:rPr>
                <w:rFonts w:ascii="Times New Roman" w:hAnsi="Times New Roman" w:cs="Times New Roman"/>
              </w:rPr>
              <w:lastRenderedPageBreak/>
              <w:t>44-ФЗ.</w:t>
            </w:r>
          </w:p>
        </w:tc>
        <w:tc>
          <w:tcPr>
            <w:tcW w:w="7148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61DC">
              <w:rPr>
                <w:rFonts w:ascii="Times New Roman" w:hAnsi="Times New Roman" w:cs="Times New Roman"/>
              </w:rPr>
              <w:lastRenderedPageBreak/>
              <w:t xml:space="preserve">Утверждение плана закупок товаров, работ, услуг для обеспечения нужд субъектов Российской Федерации и муниципальных нужд на 2017 </w:t>
            </w:r>
            <w:r w:rsidRPr="009E61DC">
              <w:rPr>
                <w:rFonts w:ascii="Times New Roman" w:hAnsi="Times New Roman" w:cs="Times New Roman"/>
              </w:rPr>
              <w:lastRenderedPageBreak/>
              <w:t xml:space="preserve">финансовый год и на плановый период 2018 и 2019 годов (далее - план закупок на 2017-2019 годы) на 9 дней ранее даты утверждения плана финансово-хозяйственной деятельности на 2017 год и плановый период 2018 и 2019 годов. </w:t>
            </w:r>
            <w:proofErr w:type="gramEnd"/>
          </w:p>
        </w:tc>
      </w:tr>
      <w:tr w:rsidR="00F95739" w:rsidRPr="009E61DC" w:rsidTr="00F95739">
        <w:tc>
          <w:tcPr>
            <w:tcW w:w="534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9E61DC">
              <w:rPr>
                <w:rFonts w:ascii="Times New Roman" w:hAnsi="Times New Roman" w:cs="Times New Roman"/>
              </w:rPr>
              <w:t>Часть 8 статьи 17 Федерального закона № 44-ФЗ.</w:t>
            </w:r>
          </w:p>
        </w:tc>
        <w:tc>
          <w:tcPr>
            <w:tcW w:w="7148" w:type="dxa"/>
          </w:tcPr>
          <w:p w:rsidR="00F95739" w:rsidRPr="009E61D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61DC">
              <w:rPr>
                <w:rFonts w:ascii="Times New Roman" w:hAnsi="Times New Roman" w:cs="Times New Roman"/>
              </w:rPr>
              <w:t>Утверждение плана закупок товаров, работ, услуг для обеспечения нужд субъектов Российской Федерации и муниципальных нужд на 201</w:t>
            </w:r>
            <w:r>
              <w:rPr>
                <w:rFonts w:ascii="Times New Roman" w:hAnsi="Times New Roman" w:cs="Times New Roman"/>
              </w:rPr>
              <w:t>8</w:t>
            </w:r>
            <w:r w:rsidRPr="009E61DC">
              <w:rPr>
                <w:rFonts w:ascii="Times New Roman" w:hAnsi="Times New Roman" w:cs="Times New Roman"/>
              </w:rPr>
              <w:t xml:space="preserve"> финансовый год и на плановый период 20</w:t>
            </w:r>
            <w:r>
              <w:rPr>
                <w:rFonts w:ascii="Times New Roman" w:hAnsi="Times New Roman" w:cs="Times New Roman"/>
              </w:rPr>
              <w:t>19</w:t>
            </w:r>
            <w:r w:rsidRPr="009E61DC">
              <w:rPr>
                <w:rFonts w:ascii="Times New Roman" w:hAnsi="Times New Roman" w:cs="Times New Roman"/>
              </w:rPr>
              <w:t xml:space="preserve"> и 20</w:t>
            </w:r>
            <w:r>
              <w:rPr>
                <w:rFonts w:ascii="Times New Roman" w:hAnsi="Times New Roman" w:cs="Times New Roman"/>
              </w:rPr>
              <w:t>20</w:t>
            </w:r>
            <w:r w:rsidRPr="009E61DC">
              <w:rPr>
                <w:rFonts w:ascii="Times New Roman" w:hAnsi="Times New Roman" w:cs="Times New Roman"/>
              </w:rPr>
              <w:t xml:space="preserve"> годов (далее - план закупок на 20</w:t>
            </w:r>
            <w:r>
              <w:rPr>
                <w:rFonts w:ascii="Times New Roman" w:hAnsi="Times New Roman" w:cs="Times New Roman"/>
              </w:rPr>
              <w:t>18</w:t>
            </w:r>
            <w:r w:rsidRPr="009E61DC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9E61DC">
              <w:rPr>
                <w:rFonts w:ascii="Times New Roman" w:hAnsi="Times New Roman" w:cs="Times New Roman"/>
              </w:rPr>
              <w:t xml:space="preserve"> годы) на 9 дней ранее даты утверждения плана финансово-хозяйственной деятельности на 201</w:t>
            </w:r>
            <w:r>
              <w:rPr>
                <w:rFonts w:ascii="Times New Roman" w:hAnsi="Times New Roman" w:cs="Times New Roman"/>
              </w:rPr>
              <w:t>8 год и плановый период 2019</w:t>
            </w:r>
            <w:r w:rsidRPr="009E61DC">
              <w:rPr>
                <w:rFonts w:ascii="Times New Roman" w:hAnsi="Times New Roman" w:cs="Times New Roman"/>
              </w:rPr>
              <w:t xml:space="preserve"> и 20</w:t>
            </w:r>
            <w:r>
              <w:rPr>
                <w:rFonts w:ascii="Times New Roman" w:hAnsi="Times New Roman" w:cs="Times New Roman"/>
              </w:rPr>
              <w:t>20</w:t>
            </w:r>
            <w:r w:rsidRPr="009E61DC">
              <w:rPr>
                <w:rFonts w:ascii="Times New Roman" w:hAnsi="Times New Roman" w:cs="Times New Roman"/>
              </w:rPr>
              <w:t xml:space="preserve"> годов</w:t>
            </w:r>
            <w:proofErr w:type="gramEnd"/>
          </w:p>
        </w:tc>
      </w:tr>
      <w:tr w:rsidR="00F95739" w:rsidRPr="009E61DC" w:rsidTr="00F95739">
        <w:tc>
          <w:tcPr>
            <w:tcW w:w="534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097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097832">
              <w:rPr>
                <w:rFonts w:ascii="Times New Roman" w:hAnsi="Times New Roman" w:cs="Times New Roman"/>
              </w:rPr>
              <w:t>Часть 9 статьи 17 Федерального закона № 44-ФЗ, пункт 4 Правил размещения закупок № 1168</w:t>
            </w:r>
          </w:p>
        </w:tc>
        <w:tc>
          <w:tcPr>
            <w:tcW w:w="7148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097832">
              <w:rPr>
                <w:rFonts w:ascii="Times New Roman" w:hAnsi="Times New Roman" w:cs="Times New Roman"/>
              </w:rPr>
              <w:t>Размещение плана закупок на 2017-2019 годы в единой информационной системе в сфере закупок на 37 календарных дней позже даты его утверждения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4 статьи</w:t>
            </w:r>
            <w:r w:rsidRPr="00746A0E">
              <w:rPr>
                <w:rFonts w:ascii="Times New Roman" w:hAnsi="Times New Roman" w:cs="Times New Roman"/>
              </w:rPr>
              <w:t xml:space="preserve"> 17 Федерально</w:t>
            </w:r>
            <w:r>
              <w:rPr>
                <w:rFonts w:ascii="Times New Roman" w:hAnsi="Times New Roman" w:cs="Times New Roman"/>
              </w:rPr>
              <w:t>го закона № 44-ФЗ, пункт</w:t>
            </w:r>
            <w:r w:rsidRPr="00746A0E">
              <w:rPr>
                <w:rFonts w:ascii="Times New Roman" w:hAnsi="Times New Roman" w:cs="Times New Roman"/>
              </w:rPr>
              <w:t xml:space="preserve"> 6 Требований к планам закупок № 1043, абз</w:t>
            </w:r>
            <w:r>
              <w:rPr>
                <w:rFonts w:ascii="Times New Roman" w:hAnsi="Times New Roman" w:cs="Times New Roman"/>
              </w:rPr>
              <w:t>ацы</w:t>
            </w:r>
            <w:r w:rsidRPr="00746A0E">
              <w:rPr>
                <w:rFonts w:ascii="Times New Roman" w:hAnsi="Times New Roman" w:cs="Times New Roman"/>
              </w:rPr>
              <w:t xml:space="preserve"> 4, 6 </w:t>
            </w:r>
            <w:r>
              <w:rPr>
                <w:rFonts w:ascii="Times New Roman" w:hAnsi="Times New Roman" w:cs="Times New Roman"/>
              </w:rPr>
              <w:t xml:space="preserve">подпункта «з» </w:t>
            </w:r>
            <w:proofErr w:type="spellStart"/>
            <w:r>
              <w:rPr>
                <w:rFonts w:ascii="Times New Roman" w:hAnsi="Times New Roman" w:cs="Times New Roman"/>
              </w:rPr>
              <w:t>ппункта</w:t>
            </w:r>
            <w:proofErr w:type="spellEnd"/>
            <w:r w:rsidRPr="00746A0E">
              <w:rPr>
                <w:rFonts w:ascii="Times New Roman" w:hAnsi="Times New Roman" w:cs="Times New Roman"/>
              </w:rPr>
              <w:t xml:space="preserve"> 1 Требований к форме планов закупок № 104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8" w:type="dxa"/>
          </w:tcPr>
          <w:p w:rsidR="00F95739" w:rsidRPr="00097832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п</w:t>
            </w:r>
            <w:r w:rsidRPr="00746A0E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ах</w:t>
            </w:r>
            <w:r w:rsidRPr="00746A0E">
              <w:rPr>
                <w:rFonts w:ascii="Times New Roman" w:hAnsi="Times New Roman" w:cs="Times New Roman"/>
              </w:rPr>
              <w:t xml:space="preserve"> закупок на 2017-2019 и 2018-2020 годы наименовани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746A0E">
              <w:rPr>
                <w:rFonts w:ascii="Times New Roman" w:hAnsi="Times New Roman" w:cs="Times New Roman"/>
              </w:rPr>
              <w:t xml:space="preserve"> объектов закупок, объем</w:t>
            </w:r>
            <w:r>
              <w:rPr>
                <w:rFonts w:ascii="Times New Roman" w:hAnsi="Times New Roman" w:cs="Times New Roman"/>
              </w:rPr>
              <w:t>ов</w:t>
            </w:r>
            <w:r w:rsidRPr="00746A0E">
              <w:rPr>
                <w:rFonts w:ascii="Times New Roman" w:hAnsi="Times New Roman" w:cs="Times New Roman"/>
              </w:rPr>
              <w:t xml:space="preserve"> финансового обеспечения, в том числе планируемы</w:t>
            </w:r>
            <w:r>
              <w:rPr>
                <w:rFonts w:ascii="Times New Roman" w:hAnsi="Times New Roman" w:cs="Times New Roman"/>
              </w:rPr>
              <w:t>х</w:t>
            </w:r>
            <w:r w:rsidRPr="00746A0E">
              <w:rPr>
                <w:rFonts w:ascii="Times New Roman" w:hAnsi="Times New Roman" w:cs="Times New Roman"/>
              </w:rPr>
              <w:t xml:space="preserve"> платеж</w:t>
            </w:r>
            <w:r>
              <w:rPr>
                <w:rFonts w:ascii="Times New Roman" w:hAnsi="Times New Roman" w:cs="Times New Roman"/>
              </w:rPr>
              <w:t>ей</w:t>
            </w:r>
            <w:r w:rsidRPr="00746A0E">
              <w:rPr>
                <w:rFonts w:ascii="Times New Roman" w:hAnsi="Times New Roman" w:cs="Times New Roman"/>
              </w:rPr>
              <w:t xml:space="preserve"> на второй год планового периода.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Отсутствие в плане закупок на 2017-2019 годы информации о периодичности поставки товаров, оказания услуг, указанная в плане закупок на 2017-2019 годы периодичность оказания услуг не соответствует фактически оказываемым услугам.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Отсутствие в плане закупок на 2017-2019 годы обоснования внесения изменений в план закупок.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F95739" w:rsidRPr="00746A0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46A0E">
              <w:rPr>
                <w:rFonts w:ascii="Times New Roman" w:hAnsi="Times New Roman" w:cs="Times New Roman"/>
              </w:rPr>
              <w:t xml:space="preserve">Отсутствие в обоснованиях закупок товаров, работ и услуг для обеспечения государственных и муниципальных нужд при формировании и утверждении плана закупок на 2017-2019 </w:t>
            </w:r>
            <w:r>
              <w:rPr>
                <w:rFonts w:ascii="Times New Roman" w:hAnsi="Times New Roman" w:cs="Times New Roman"/>
              </w:rPr>
              <w:t>и</w:t>
            </w:r>
            <w:r w:rsidRPr="00746A0E">
              <w:rPr>
                <w:rFonts w:ascii="Times New Roman" w:hAnsi="Times New Roman" w:cs="Times New Roman"/>
              </w:rPr>
              <w:t xml:space="preserve">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A7523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A752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F95739" w:rsidRPr="00A7523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A75235">
              <w:rPr>
                <w:rFonts w:ascii="Times New Roman" w:hAnsi="Times New Roman" w:cs="Times New Roman"/>
              </w:rPr>
              <w:t>Подпункт «а» пункта 3 Правил обоснования закупок № 555</w:t>
            </w:r>
          </w:p>
        </w:tc>
        <w:tc>
          <w:tcPr>
            <w:tcW w:w="7148" w:type="dxa"/>
          </w:tcPr>
          <w:p w:rsidR="00F95739" w:rsidRPr="00A7523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35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A75235">
              <w:rPr>
                <w:rFonts w:ascii="Times New Roman" w:hAnsi="Times New Roman" w:cs="Times New Roman"/>
              </w:rPr>
              <w:t xml:space="preserve"> в форме обоснования закупок товаров, работ и услуг для обеспечения государственных и муниципальных нужд при формировании и утверждении плана закупок на 2017-2019 и 2018-2020 годы надлежащего обоснования соответствия объекта закупки мероприятию муниципальной программы Можайского муниципального района «Развитие образования и воспитания» на 2017-2021 годы. 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A7523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 xml:space="preserve">Часть 10 статьи 21 Федерального закона № 44-ФЗ, подпункт «б» пункта 3 Требований к плану-графику закупок № 554 </w:t>
            </w:r>
          </w:p>
        </w:tc>
        <w:tc>
          <w:tcPr>
            <w:tcW w:w="7148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 xml:space="preserve">Утверждение плана-графика закупок товаров, работ, услуг для обеспечения нужд субъекта Российской Федерации и муниципальных нужд на 2017 (далее – план-график на 2017 год) с нарушением установленного срока. 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>10</w:t>
            </w:r>
          </w:p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 xml:space="preserve">Часть 6 статьи 21 </w:t>
            </w:r>
            <w:r w:rsidRPr="002E00C5">
              <w:rPr>
                <w:rFonts w:ascii="Times New Roman" w:hAnsi="Times New Roman" w:cs="Times New Roman"/>
              </w:rPr>
              <w:lastRenderedPageBreak/>
              <w:t>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lastRenderedPageBreak/>
              <w:t xml:space="preserve">Отсутствие обоснования изменений, установленных частью 13 статьи 21 </w:t>
            </w:r>
            <w:r w:rsidRPr="002E00C5">
              <w:rPr>
                <w:rFonts w:ascii="Times New Roman" w:hAnsi="Times New Roman" w:cs="Times New Roman"/>
              </w:rPr>
              <w:lastRenderedPageBreak/>
              <w:t>Федерального закона № 44-ФЗ, пунктом 10 Требований к плану-графику закупок № 554, внесенных в утвержденный план-график на 2017 год.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2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2E00C5">
              <w:rPr>
                <w:rFonts w:ascii="Times New Roman" w:hAnsi="Times New Roman" w:cs="Times New Roman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00C5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2E00C5">
              <w:rPr>
                <w:rFonts w:ascii="Times New Roman" w:hAnsi="Times New Roman" w:cs="Times New Roman"/>
              </w:rPr>
              <w:t xml:space="preserve"> в плане-графике на 2017 год периодичности оказания услуг или указание на периодичность оказания услуг, не соответствующей фактически оказываемой услуги.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E6208D">
              <w:rPr>
                <w:rFonts w:ascii="Times New Roman" w:hAnsi="Times New Roman" w:cs="Times New Roman"/>
              </w:rPr>
              <w:t xml:space="preserve"> 15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E6208D">
              <w:rPr>
                <w:rFonts w:ascii="Times New Roman" w:hAnsi="Times New Roman" w:cs="Times New Roman"/>
              </w:rPr>
              <w:t xml:space="preserve"> 21</w:t>
            </w:r>
            <w:r>
              <w:rPr>
                <w:rFonts w:ascii="Times New Roman" w:hAnsi="Times New Roman" w:cs="Times New Roman"/>
              </w:rPr>
              <w:t xml:space="preserve"> Федерального закона № 44-ФЗ, пункт</w:t>
            </w:r>
            <w:r w:rsidRPr="00E6208D">
              <w:rPr>
                <w:rFonts w:ascii="Times New Roman" w:hAnsi="Times New Roman" w:cs="Times New Roman"/>
              </w:rPr>
              <w:t xml:space="preserve"> 4 Правил размещения закупок № 1168</w:t>
            </w:r>
          </w:p>
        </w:tc>
        <w:tc>
          <w:tcPr>
            <w:tcW w:w="7148" w:type="dxa"/>
          </w:tcPr>
          <w:p w:rsidR="00F95739" w:rsidRPr="002E00C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Неразмещение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единой информационной системе в сфере закупок в течение трех рабочих дней внесенных изменений в план-график на 2017 год.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8E616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8E61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F95739" w:rsidRPr="008E616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8E616C">
              <w:rPr>
                <w:rFonts w:ascii="Times New Roman" w:hAnsi="Times New Roman" w:cs="Times New Roman"/>
              </w:rPr>
              <w:t>Части 1, 11 статьи 21 Федерального закона № 44-ФЗ</w:t>
            </w:r>
          </w:p>
        </w:tc>
        <w:tc>
          <w:tcPr>
            <w:tcW w:w="7148" w:type="dxa"/>
          </w:tcPr>
          <w:p w:rsidR="00F95739" w:rsidRPr="008E616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8E616C">
              <w:rPr>
                <w:rFonts w:ascii="Times New Roman" w:hAnsi="Times New Roman" w:cs="Times New Roman"/>
              </w:rPr>
              <w:t xml:space="preserve">Осуществление закупки у единственного поставщика (подрядчика, исполнителя) до утверждения и размещения в единой информационной системе </w:t>
            </w:r>
            <w:r>
              <w:rPr>
                <w:rFonts w:ascii="Times New Roman" w:hAnsi="Times New Roman" w:cs="Times New Roman"/>
              </w:rPr>
              <w:t xml:space="preserve">в сфере закупок </w:t>
            </w:r>
            <w:r w:rsidRPr="008E616C">
              <w:rPr>
                <w:rFonts w:ascii="Times New Roman" w:hAnsi="Times New Roman" w:cs="Times New Roman"/>
              </w:rPr>
              <w:t>плана-графика на 2017 год.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FB2A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FB2AA4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FB2AA4">
              <w:rPr>
                <w:rFonts w:ascii="Times New Roman" w:hAnsi="Times New Roman" w:cs="Times New Roman"/>
              </w:rPr>
              <w:t xml:space="preserve">Внесение изменений в план-график на 2017 год </w:t>
            </w:r>
            <w:proofErr w:type="gramStart"/>
            <w:r w:rsidRPr="00FB2AA4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B2AA4">
              <w:rPr>
                <w:rFonts w:ascii="Times New Roman" w:hAnsi="Times New Roman" w:cs="Times New Roman"/>
              </w:rPr>
              <w:t xml:space="preserve"> чем за 10 дней:</w:t>
            </w:r>
          </w:p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2AA4">
              <w:rPr>
                <w:rFonts w:ascii="Times New Roman" w:hAnsi="Times New Roman" w:cs="Times New Roman"/>
              </w:rPr>
              <w:t>до дня размещения извещения в единой информационной системе в сфере закупок;</w:t>
            </w:r>
          </w:p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2AA4">
              <w:rPr>
                <w:rFonts w:ascii="Times New Roman" w:hAnsi="Times New Roman" w:cs="Times New Roman"/>
              </w:rPr>
              <w:t>до даты заключения договора.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FB2A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части 13 статьи</w:t>
            </w:r>
            <w:r w:rsidRPr="00FB2AA4">
              <w:rPr>
                <w:rFonts w:ascii="Times New Roman" w:hAnsi="Times New Roman" w:cs="Times New Roman"/>
              </w:rPr>
              <w:t xml:space="preserve"> 21 Федерального закона</w:t>
            </w:r>
          </w:p>
        </w:tc>
        <w:tc>
          <w:tcPr>
            <w:tcW w:w="7148" w:type="dxa"/>
          </w:tcPr>
          <w:p w:rsidR="00F95739" w:rsidRPr="00FB2AA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FB2AA4">
              <w:rPr>
                <w:rFonts w:ascii="Times New Roman" w:hAnsi="Times New Roman" w:cs="Times New Roman"/>
              </w:rPr>
              <w:t>Невнесение изменений в план-график на 2017 год в части отмены закупки в связи  неосуществлением процедуры определения поставщика (подрядчика, исполнителя) путем проведения открытого конкурса.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DA694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DA69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F95739" w:rsidRPr="00DA694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DA6945">
              <w:rPr>
                <w:rFonts w:ascii="Times New Roman" w:hAnsi="Times New Roman" w:cs="Times New Roman"/>
              </w:rPr>
              <w:t>Абзац 1 пункта 13 Требований к плану-графику закупок № 55</w:t>
            </w:r>
            <w:r>
              <w:rPr>
                <w:rFonts w:ascii="Times New Roman" w:hAnsi="Times New Roman" w:cs="Times New Roman"/>
              </w:rPr>
              <w:t>4,</w:t>
            </w:r>
          </w:p>
          <w:p w:rsidR="00F95739" w:rsidRPr="00DA694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A6945">
              <w:rPr>
                <w:rFonts w:ascii="Times New Roman" w:hAnsi="Times New Roman" w:cs="Times New Roman"/>
              </w:rPr>
              <w:t>ункт 1 части 3 статьи 18, подпункт «б» пункта 3, пункт 6 Правил обоснования закупок № 555</w:t>
            </w:r>
          </w:p>
        </w:tc>
        <w:tc>
          <w:tcPr>
            <w:tcW w:w="7148" w:type="dxa"/>
          </w:tcPr>
          <w:p w:rsidR="00F95739" w:rsidRPr="00DA694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DA6945">
              <w:rPr>
                <w:rFonts w:ascii="Times New Roman" w:hAnsi="Times New Roman" w:cs="Times New Roman"/>
              </w:rPr>
              <w:t>Несостоятельное указание обоснования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</w:t>
            </w:r>
            <w:r>
              <w:rPr>
                <w:rFonts w:ascii="Times New Roman" w:hAnsi="Times New Roman" w:cs="Times New Roman"/>
              </w:rPr>
              <w:t xml:space="preserve"> 22 Федерального закона № 44-ФЗ,</w:t>
            </w:r>
            <w:r w:rsidRPr="00DA6945">
              <w:rPr>
                <w:rFonts w:ascii="Times New Roman" w:hAnsi="Times New Roman" w:cs="Times New Roman"/>
              </w:rPr>
              <w:t xml:space="preserve"> в форме обоснования закупок на 2017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526C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Pr="00CD526C">
              <w:rPr>
                <w:rFonts w:ascii="Times New Roman" w:hAnsi="Times New Roman" w:cs="Times New Roman"/>
              </w:rPr>
              <w:t xml:space="preserve"> 2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D526C">
              <w:rPr>
                <w:rFonts w:ascii="Times New Roman" w:hAnsi="Times New Roman" w:cs="Times New Roman"/>
              </w:rPr>
              <w:t xml:space="preserve"> 13 Требований к плану-графику закупок № 554</w:t>
            </w:r>
            <w:r>
              <w:rPr>
                <w:rFonts w:ascii="Times New Roman" w:hAnsi="Times New Roman" w:cs="Times New Roman"/>
              </w:rPr>
              <w:t>,</w:t>
            </w:r>
            <w:r w:rsidRPr="00CD5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подпункт</w:t>
            </w:r>
            <w:r w:rsidRPr="00CD526C">
              <w:rPr>
                <w:rFonts w:ascii="Times New Roman" w:hAnsi="Times New Roman" w:cs="Times New Roman"/>
              </w:rPr>
              <w:t xml:space="preserve"> «б»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D526C">
              <w:rPr>
                <w:rFonts w:ascii="Times New Roman" w:hAnsi="Times New Roman" w:cs="Times New Roman"/>
              </w:rPr>
              <w:t xml:space="preserve"> 3 Правил обоснования закупок № 555.</w:t>
            </w:r>
          </w:p>
        </w:tc>
        <w:tc>
          <w:tcPr>
            <w:tcW w:w="7148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Несостоятельное обоснование </w:t>
            </w:r>
            <w:r w:rsidRPr="00CD526C">
              <w:rPr>
                <w:rFonts w:ascii="Times New Roman" w:hAnsi="Times New Roman" w:cs="Times New Roman"/>
              </w:rPr>
              <w:t>выбранного способа определения поставщика (подрядчика, исполнителя)</w:t>
            </w:r>
            <w:r>
              <w:rPr>
                <w:rFonts w:ascii="Times New Roman" w:hAnsi="Times New Roman" w:cs="Times New Roman"/>
              </w:rPr>
              <w:t xml:space="preserve"> в форме обоснования закупок на 2017 год.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526C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ацы 1, 2 пункта</w:t>
            </w:r>
            <w:r w:rsidRPr="00CD526C">
              <w:rPr>
                <w:rFonts w:ascii="Times New Roman" w:hAnsi="Times New Roman" w:cs="Times New Roman"/>
              </w:rPr>
              <w:t xml:space="preserve"> 13 Требований к плану-графику № 55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8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526C">
              <w:rPr>
                <w:rFonts w:ascii="Times New Roman" w:hAnsi="Times New Roman" w:cs="Times New Roman"/>
              </w:rPr>
              <w:t>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CD52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начальной (максимальной) цены контракта, </w:t>
            </w:r>
            <w:r w:rsidRPr="00CD526C">
              <w:rPr>
                <w:rFonts w:ascii="Times New Roman" w:hAnsi="Times New Roman" w:cs="Times New Roman"/>
              </w:rPr>
              <w:t>выбранного способа определения поставщика</w:t>
            </w:r>
            <w:r>
              <w:rPr>
                <w:rFonts w:ascii="Times New Roman" w:hAnsi="Times New Roman" w:cs="Times New Roman"/>
              </w:rPr>
              <w:t xml:space="preserve"> (подрядчика, исполнителя)</w:t>
            </w:r>
            <w:r w:rsidRPr="00CD526C">
              <w:rPr>
                <w:rFonts w:ascii="Times New Roman" w:hAnsi="Times New Roman" w:cs="Times New Roman"/>
              </w:rPr>
              <w:t xml:space="preserve"> – открытый конкурс</w:t>
            </w:r>
            <w:r>
              <w:rPr>
                <w:rFonts w:ascii="Times New Roman" w:hAnsi="Times New Roman" w:cs="Times New Roman"/>
              </w:rPr>
              <w:t>, в</w:t>
            </w:r>
            <w:r w:rsidRPr="00CD526C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е</w:t>
            </w:r>
            <w:r w:rsidRPr="00CD526C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е на 2018 год.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CD526C">
              <w:rPr>
                <w:rFonts w:ascii="Times New Roman" w:hAnsi="Times New Roman" w:cs="Times New Roman"/>
              </w:rPr>
              <w:t xml:space="preserve"> 2 ст</w:t>
            </w:r>
            <w:r>
              <w:rPr>
                <w:rFonts w:ascii="Times New Roman" w:hAnsi="Times New Roman" w:cs="Times New Roman"/>
              </w:rPr>
              <w:t>атьи 21 Федерального закона № 44-ФЗ</w:t>
            </w:r>
          </w:p>
        </w:tc>
        <w:tc>
          <w:tcPr>
            <w:tcW w:w="7148" w:type="dxa"/>
          </w:tcPr>
          <w:p w:rsidR="00F95739" w:rsidRDefault="00F95739" w:rsidP="00737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Несоответствие </w:t>
            </w:r>
            <w:r w:rsidRPr="00CD526C">
              <w:rPr>
                <w:rFonts w:ascii="Times New Roman" w:hAnsi="Times New Roman" w:cs="Times New Roman"/>
              </w:rPr>
              <w:t>планируемы</w:t>
            </w:r>
            <w:r>
              <w:rPr>
                <w:rFonts w:ascii="Times New Roman" w:hAnsi="Times New Roman" w:cs="Times New Roman"/>
              </w:rPr>
              <w:t>х</w:t>
            </w:r>
            <w:r w:rsidRPr="00CD526C">
              <w:rPr>
                <w:rFonts w:ascii="Times New Roman" w:hAnsi="Times New Roman" w:cs="Times New Roman"/>
              </w:rPr>
              <w:t xml:space="preserve"> платеж</w:t>
            </w:r>
            <w:r>
              <w:rPr>
                <w:rFonts w:ascii="Times New Roman" w:hAnsi="Times New Roman" w:cs="Times New Roman"/>
              </w:rPr>
              <w:t>ей</w:t>
            </w:r>
            <w:r w:rsidRPr="00CD526C">
              <w:rPr>
                <w:rFonts w:ascii="Times New Roman" w:hAnsi="Times New Roman" w:cs="Times New Roman"/>
              </w:rPr>
              <w:t xml:space="preserve"> на осуществление закупок в </w:t>
            </w:r>
            <w:r>
              <w:rPr>
                <w:rFonts w:ascii="Times New Roman" w:hAnsi="Times New Roman" w:cs="Times New Roman"/>
              </w:rPr>
              <w:t xml:space="preserve">2017 году </w:t>
            </w:r>
            <w:r w:rsidRPr="00CD526C">
              <w:rPr>
                <w:rFonts w:ascii="Times New Roman" w:hAnsi="Times New Roman" w:cs="Times New Roman"/>
              </w:rPr>
              <w:t>и в первый год планового периода</w:t>
            </w:r>
            <w:r>
              <w:rPr>
                <w:rFonts w:ascii="Times New Roman" w:hAnsi="Times New Roman" w:cs="Times New Roman"/>
              </w:rPr>
              <w:t>, указанных в плане-графике на 2017 год, о</w:t>
            </w:r>
            <w:r w:rsidRPr="00CD526C">
              <w:rPr>
                <w:rFonts w:ascii="Times New Roman" w:hAnsi="Times New Roman" w:cs="Times New Roman"/>
              </w:rPr>
              <w:t>бъемам финансового обеспечения на текущий финансовый год и на первый год планового периода</w:t>
            </w:r>
            <w:r>
              <w:rPr>
                <w:rFonts w:ascii="Times New Roman" w:hAnsi="Times New Roman" w:cs="Times New Roman"/>
              </w:rPr>
              <w:t xml:space="preserve">, указанным в </w:t>
            </w:r>
            <w:r w:rsidRPr="00CD526C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е</w:t>
            </w:r>
            <w:r w:rsidRPr="00CD526C">
              <w:rPr>
                <w:rFonts w:ascii="Times New Roman" w:hAnsi="Times New Roman" w:cs="Times New Roman"/>
              </w:rPr>
              <w:t xml:space="preserve"> закупок на 2017-2019 годы.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2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784F5B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 статьи</w:t>
            </w:r>
            <w:r w:rsidRPr="00784F5B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Неправомерное указание </w:t>
            </w:r>
            <w:r w:rsidRPr="00784F5B">
              <w:rPr>
                <w:rFonts w:ascii="Times New Roman" w:hAnsi="Times New Roman" w:cs="Times New Roman"/>
              </w:rPr>
              <w:t>в форме обоснования закупок</w:t>
            </w:r>
            <w:r>
              <w:rPr>
                <w:rFonts w:ascii="Times New Roman" w:hAnsi="Times New Roman" w:cs="Times New Roman"/>
              </w:rPr>
              <w:t xml:space="preserve"> плана-графика</w:t>
            </w:r>
            <w:r w:rsidRPr="00784F5B">
              <w:rPr>
                <w:rFonts w:ascii="Times New Roman" w:hAnsi="Times New Roman" w:cs="Times New Roman"/>
              </w:rPr>
              <w:t xml:space="preserve"> на 2017 год метод</w:t>
            </w:r>
            <w:r>
              <w:rPr>
                <w:rFonts w:ascii="Times New Roman" w:hAnsi="Times New Roman" w:cs="Times New Roman"/>
              </w:rPr>
              <w:t>а</w:t>
            </w:r>
            <w:r w:rsidRPr="00784F5B">
              <w:rPr>
                <w:rFonts w:ascii="Times New Roman" w:hAnsi="Times New Roman" w:cs="Times New Roman"/>
              </w:rPr>
              <w:t xml:space="preserve"> сопоставим</w:t>
            </w:r>
            <w:r>
              <w:rPr>
                <w:rFonts w:ascii="Times New Roman" w:hAnsi="Times New Roman" w:cs="Times New Roman"/>
              </w:rPr>
              <w:t>ых рыночных цен (анализа рынка) вместо тарифного метода.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7511D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511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2" w:type="dxa"/>
          </w:tcPr>
          <w:p w:rsidR="00F95739" w:rsidRPr="007511D5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511D5">
              <w:rPr>
                <w:rFonts w:ascii="Times New Roman" w:hAnsi="Times New Roman" w:cs="Times New Roman"/>
              </w:rPr>
              <w:t>Части 1, 12 статьи 22 Федерального закона № 44-ФЗ</w:t>
            </w:r>
          </w:p>
        </w:tc>
        <w:tc>
          <w:tcPr>
            <w:tcW w:w="7148" w:type="dxa"/>
          </w:tcPr>
          <w:p w:rsidR="00F95739" w:rsidRPr="007511D5" w:rsidRDefault="00F95739" w:rsidP="00737544">
            <w:pPr>
              <w:jc w:val="both"/>
              <w:rPr>
                <w:rFonts w:ascii="Times New Roman" w:hAnsi="Times New Roman" w:cs="Times New Roman"/>
              </w:rPr>
            </w:pPr>
            <w:r w:rsidRPr="007511D5">
              <w:rPr>
                <w:rFonts w:ascii="Times New Roman" w:hAnsi="Times New Roman" w:cs="Times New Roman"/>
              </w:rPr>
              <w:t xml:space="preserve">Отсутствие в обосновании </w:t>
            </w:r>
            <w:r>
              <w:rPr>
                <w:rFonts w:ascii="Times New Roman" w:hAnsi="Times New Roman" w:cs="Times New Roman"/>
              </w:rPr>
              <w:t>начальной (максимальной) цены контракта</w:t>
            </w:r>
            <w:r w:rsidRPr="007511D5">
              <w:rPr>
                <w:rFonts w:ascii="Times New Roman" w:hAnsi="Times New Roman" w:cs="Times New Roman"/>
              </w:rPr>
              <w:t xml:space="preserve"> информации о применении заказчиком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</w:t>
            </w:r>
            <w:r w:rsidRPr="007511D5">
              <w:rPr>
                <w:rFonts w:ascii="Times New Roman" w:hAnsi="Times New Roman" w:cs="Times New Roman"/>
              </w:rPr>
              <w:lastRenderedPageBreak/>
              <w:t>проектно-сметного метода, затратного метода.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7B4C6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B4C6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32" w:type="dxa"/>
          </w:tcPr>
          <w:p w:rsidR="00F95739" w:rsidRPr="007B4C6E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7B4C6E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F95739" w:rsidRPr="007B4C6E" w:rsidRDefault="00F95739" w:rsidP="00737544">
            <w:pPr>
              <w:jc w:val="both"/>
              <w:rPr>
                <w:rFonts w:ascii="Times New Roman" w:hAnsi="Times New Roman" w:cs="Times New Roman"/>
              </w:rPr>
            </w:pPr>
            <w:r w:rsidRPr="007B4C6E">
              <w:rPr>
                <w:rFonts w:ascii="Times New Roman" w:hAnsi="Times New Roman" w:cs="Times New Roman"/>
              </w:rPr>
              <w:t>Неправомерное указание на нормативный метод для определения начальной (максимальной) цены контракта в форме обоснования закупок</w:t>
            </w:r>
            <w:r>
              <w:rPr>
                <w:rFonts w:ascii="Times New Roman" w:hAnsi="Times New Roman" w:cs="Times New Roman"/>
              </w:rPr>
              <w:t xml:space="preserve"> на 2017 год</w:t>
            </w:r>
            <w:r w:rsidRPr="007B4C6E">
              <w:rPr>
                <w:rFonts w:ascii="Times New Roman" w:hAnsi="Times New Roman" w:cs="Times New Roman"/>
              </w:rPr>
              <w:t>, конкурсной документации по проведению конкурса с ограниченным участием, конкурсной документации по проведению совместного конкурса с ограниченным участием.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A2185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A218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2" w:type="dxa"/>
          </w:tcPr>
          <w:p w:rsidR="00F95739" w:rsidRPr="00A2185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A2185C">
              <w:rPr>
                <w:rFonts w:ascii="Times New Roman" w:hAnsi="Times New Roman" w:cs="Times New Roman"/>
              </w:rPr>
              <w:t>Часть 10 статьи 22 Федерального закона № 44-ФЗ,</w:t>
            </w:r>
          </w:p>
        </w:tc>
        <w:tc>
          <w:tcPr>
            <w:tcW w:w="7148" w:type="dxa"/>
          </w:tcPr>
          <w:p w:rsidR="00F95739" w:rsidRPr="00A2185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14FC9">
              <w:rPr>
                <w:rFonts w:ascii="Times New Roman" w:hAnsi="Times New Roman" w:cs="Times New Roman"/>
              </w:rPr>
              <w:t>Отсутствие расчета с применением затратного метода</w:t>
            </w:r>
            <w:r>
              <w:rPr>
                <w:rFonts w:ascii="Times New Roman" w:hAnsi="Times New Roman" w:cs="Times New Roman"/>
              </w:rPr>
              <w:t>, указанного в форме обоснования закупок на 2017 год,</w:t>
            </w:r>
            <w:r w:rsidRPr="00614FC9">
              <w:rPr>
                <w:rFonts w:ascii="Times New Roman" w:hAnsi="Times New Roman" w:cs="Times New Roman"/>
              </w:rPr>
              <w:t xml:space="preserve"> для определения цены контракта, заключаемого с единственным поставщиком (подрядчиком, исполнителем). 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A2185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:rsidR="00F95739" w:rsidRPr="00A2185C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185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</w:t>
            </w:r>
            <w:r w:rsidRPr="00A2185C">
              <w:rPr>
                <w:rFonts w:ascii="Times New Roman" w:hAnsi="Times New Roman" w:cs="Times New Roman"/>
              </w:rPr>
              <w:t xml:space="preserve"> 7 Федерального закона № 44-ФЗ.</w:t>
            </w:r>
          </w:p>
        </w:tc>
        <w:tc>
          <w:tcPr>
            <w:tcW w:w="7148" w:type="dxa"/>
          </w:tcPr>
          <w:p w:rsidR="00F95739" w:rsidRPr="00A2185C" w:rsidRDefault="00F95739" w:rsidP="001E1B3D">
            <w:pPr>
              <w:jc w:val="both"/>
              <w:rPr>
                <w:rFonts w:ascii="Times New Roman" w:hAnsi="Times New Roman" w:cs="Times New Roman"/>
              </w:rPr>
            </w:pPr>
            <w:r w:rsidRPr="00DD46D1">
              <w:rPr>
                <w:rFonts w:ascii="Times New Roman" w:hAnsi="Times New Roman" w:cs="Times New Roman"/>
              </w:rPr>
              <w:t>Установление разночтения применяемого метода определения цены контракта, заключаемого с единственным поставщиком (подрядчиком, исполнителем) в соответствии с п</w:t>
            </w:r>
            <w:r>
              <w:rPr>
                <w:rFonts w:ascii="Times New Roman" w:hAnsi="Times New Roman" w:cs="Times New Roman"/>
              </w:rPr>
              <w:t>унктом</w:t>
            </w:r>
            <w:r w:rsidRPr="00DD46D1">
              <w:rPr>
                <w:rFonts w:ascii="Times New Roman" w:hAnsi="Times New Roman" w:cs="Times New Roman"/>
              </w:rPr>
              <w:t xml:space="preserve"> 14 ч</w:t>
            </w:r>
            <w:r>
              <w:rPr>
                <w:rFonts w:ascii="Times New Roman" w:hAnsi="Times New Roman" w:cs="Times New Roman"/>
              </w:rPr>
              <w:t>асти</w:t>
            </w:r>
            <w:r w:rsidRPr="00DD46D1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DD46D1">
              <w:rPr>
                <w:rFonts w:ascii="Times New Roman" w:hAnsi="Times New Roman" w:cs="Times New Roman"/>
              </w:rPr>
              <w:t xml:space="preserve"> 93 Федерального закона № 44-ФЗ, указанного в форме обоснования закупок</w:t>
            </w:r>
            <w:r>
              <w:rPr>
                <w:rFonts w:ascii="Times New Roman" w:hAnsi="Times New Roman" w:cs="Times New Roman"/>
              </w:rPr>
              <w:t xml:space="preserve"> на 2017 год</w:t>
            </w:r>
            <w:r w:rsidRPr="00DD46D1">
              <w:rPr>
                <w:rFonts w:ascii="Times New Roman" w:hAnsi="Times New Roman" w:cs="Times New Roman"/>
              </w:rPr>
              <w:t xml:space="preserve"> и приложении к заключенному договору.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2" w:type="dxa"/>
          </w:tcPr>
          <w:p w:rsidR="00F95739" w:rsidRPr="004224E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4224E4">
              <w:rPr>
                <w:rFonts w:ascii="Times New Roman" w:hAnsi="Times New Roman" w:cs="Times New Roman"/>
              </w:rPr>
              <w:t>Часть 3 статьи 93 Федерального закона № 44-ФЗ</w:t>
            </w:r>
          </w:p>
        </w:tc>
        <w:tc>
          <w:tcPr>
            <w:tcW w:w="7148" w:type="dxa"/>
          </w:tcPr>
          <w:p w:rsidR="00F95739" w:rsidRPr="004224E4" w:rsidRDefault="00F95739" w:rsidP="00A16D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24E4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4224E4">
              <w:rPr>
                <w:rFonts w:ascii="Times New Roman" w:hAnsi="Times New Roman" w:cs="Times New Roman"/>
              </w:rPr>
              <w:t xml:space="preserve"> в отчете о невозможности (нецелесообразности) иных способов определения поставщика, обоснования цены Контракта и иных существенных условий исполнения договора при осуществлении закупки у единственного поставщика для</w:t>
            </w:r>
            <w:r>
              <w:rPr>
                <w:rFonts w:ascii="Times New Roman" w:hAnsi="Times New Roman" w:cs="Times New Roman"/>
              </w:rPr>
              <w:t xml:space="preserve"> обеспечения муниципальных нужд</w:t>
            </w:r>
            <w:r w:rsidRPr="004224E4">
              <w:rPr>
                <w:rFonts w:ascii="Times New Roman" w:hAnsi="Times New Roman" w:cs="Times New Roman"/>
              </w:rPr>
              <w:t xml:space="preserve"> цены контракта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4E4">
              <w:rPr>
                <w:rFonts w:ascii="Times New Roman" w:hAnsi="Times New Roman" w:cs="Times New Roman"/>
              </w:rPr>
              <w:t>в соответствии со ст.</w:t>
            </w:r>
            <w:r>
              <w:rPr>
                <w:rFonts w:ascii="Times New Roman" w:hAnsi="Times New Roman" w:cs="Times New Roman"/>
              </w:rPr>
              <w:t xml:space="preserve"> 22 Федерального закона № 44-ФЗ.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2" w:type="dxa"/>
          </w:tcPr>
          <w:p w:rsidR="00F95739" w:rsidRPr="004224E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6D05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статьи 18, части </w:t>
            </w:r>
            <w:r w:rsidRPr="006D053C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9, 9.1</w:t>
            </w:r>
            <w:r w:rsidRPr="006D053C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6D053C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F95739" w:rsidRPr="004224E4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начальной (максимальной) цены контракта в</w:t>
            </w:r>
            <w:r w:rsidRPr="00152D12">
              <w:rPr>
                <w:rFonts w:ascii="Times New Roman" w:hAnsi="Times New Roman" w:cs="Times New Roman"/>
              </w:rPr>
              <w:t xml:space="preserve"> порядке, установленном статьей 22 Федерального закона № 44-ФЗ.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87427A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8742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F95739" w:rsidRPr="0087427A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87427A">
              <w:rPr>
                <w:rFonts w:ascii="Times New Roman" w:hAnsi="Times New Roman" w:cs="Times New Roman"/>
              </w:rPr>
              <w:t>Часть 3 статьи 18 Федерального закона № 44-ФЗ</w:t>
            </w:r>
          </w:p>
        </w:tc>
        <w:tc>
          <w:tcPr>
            <w:tcW w:w="7148" w:type="dxa"/>
          </w:tcPr>
          <w:p w:rsidR="00F95739" w:rsidRPr="0087427A" w:rsidRDefault="00F95739" w:rsidP="00A16D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27A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87427A">
              <w:t xml:space="preserve"> </w:t>
            </w:r>
            <w:r w:rsidRPr="0087427A">
              <w:rPr>
                <w:rFonts w:ascii="Times New Roman" w:hAnsi="Times New Roman" w:cs="Times New Roman"/>
              </w:rPr>
              <w:t>цены контракта, заключаемого с единственным поставщиком (подрядчиком, исполнителем), включенной в план-график на 2017 год, в порядке, установленном статьей 22 Федерального закона № 44-ФЗ.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6F7D1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2" w:type="dxa"/>
          </w:tcPr>
          <w:p w:rsidR="00F95739" w:rsidRPr="006F7D1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>Часть 5 статьи 25 Федерального закона № 44-ФЗ, подпункт «б» пункта 6 Правил № 1088</w:t>
            </w:r>
          </w:p>
        </w:tc>
        <w:tc>
          <w:tcPr>
            <w:tcW w:w="7148" w:type="dxa"/>
          </w:tcPr>
          <w:p w:rsidR="00F95739" w:rsidRPr="006F7D1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 xml:space="preserve">Утверждение заказчиком документации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6F7D19">
              <w:rPr>
                <w:rFonts w:ascii="Times New Roman" w:hAnsi="Times New Roman" w:cs="Times New Roman"/>
              </w:rPr>
              <w:t xml:space="preserve">совместном аукционе. </w:t>
            </w:r>
          </w:p>
        </w:tc>
      </w:tr>
      <w:tr w:rsidR="00F95739" w:rsidRPr="009E61DC" w:rsidTr="00F95739">
        <w:tc>
          <w:tcPr>
            <w:tcW w:w="534" w:type="dxa"/>
          </w:tcPr>
          <w:p w:rsidR="00F95739" w:rsidRPr="006F7D1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2" w:type="dxa"/>
          </w:tcPr>
          <w:p w:rsidR="00F95739" w:rsidRPr="006F7D19" w:rsidRDefault="00F95739" w:rsidP="002B73CE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F95739" w:rsidRPr="006F7D19" w:rsidRDefault="00F95739" w:rsidP="00A16D2F">
            <w:pPr>
              <w:jc w:val="both"/>
              <w:rPr>
                <w:rFonts w:ascii="Times New Roman" w:hAnsi="Times New Roman" w:cs="Times New Roman"/>
              </w:rPr>
            </w:pPr>
            <w:r w:rsidRPr="006F7D19">
              <w:rPr>
                <w:rFonts w:ascii="Times New Roman" w:hAnsi="Times New Roman" w:cs="Times New Roman"/>
              </w:rPr>
              <w:t>Отсутствие в контракт</w:t>
            </w:r>
            <w:r>
              <w:rPr>
                <w:rFonts w:ascii="Times New Roman" w:hAnsi="Times New Roman" w:cs="Times New Roman"/>
              </w:rPr>
              <w:t>е</w:t>
            </w:r>
            <w:r w:rsidRPr="006F7D19">
              <w:rPr>
                <w:rFonts w:ascii="Times New Roman" w:hAnsi="Times New Roman" w:cs="Times New Roman"/>
              </w:rPr>
              <w:t xml:space="preserve"> указания, что цена </w:t>
            </w:r>
            <w:r>
              <w:rPr>
                <w:rFonts w:ascii="Times New Roman" w:hAnsi="Times New Roman" w:cs="Times New Roman"/>
              </w:rPr>
              <w:t>контракта</w:t>
            </w:r>
            <w:r w:rsidRPr="006F7D19">
              <w:rPr>
                <w:rFonts w:ascii="Times New Roman" w:hAnsi="Times New Roman" w:cs="Times New Roman"/>
              </w:rPr>
              <w:t xml:space="preserve"> является твердой и определяется на весь</w:t>
            </w:r>
            <w:r>
              <w:rPr>
                <w:rFonts w:ascii="Times New Roman" w:hAnsi="Times New Roman" w:cs="Times New Roman"/>
              </w:rPr>
              <w:t xml:space="preserve"> срок исполнения контракта</w:t>
            </w:r>
            <w:r w:rsidRPr="006F7D19">
              <w:rPr>
                <w:rFonts w:ascii="Times New Roman" w:hAnsi="Times New Roman" w:cs="Times New Roman"/>
              </w:rPr>
              <w:t>.</w:t>
            </w:r>
          </w:p>
        </w:tc>
      </w:tr>
    </w:tbl>
    <w:p w:rsidR="00E72B03" w:rsidRPr="009E61DC" w:rsidRDefault="00E72B03" w:rsidP="002B73CE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76F23" w:rsidRPr="00122217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17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122217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122217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17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122217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122217">
        <w:rPr>
          <w:rFonts w:ascii="Times New Roman" w:hAnsi="Times New Roman" w:cs="Times New Roman"/>
          <w:sz w:val="24"/>
          <w:szCs w:val="24"/>
        </w:rPr>
        <w:t>№ 44</w:t>
      </w:r>
      <w:r w:rsidR="00276F23" w:rsidRPr="00122217">
        <w:rPr>
          <w:rFonts w:ascii="Times New Roman" w:hAnsi="Times New Roman" w:cs="Times New Roman"/>
          <w:sz w:val="24"/>
          <w:szCs w:val="24"/>
        </w:rPr>
        <w:t>–</w:t>
      </w:r>
      <w:r w:rsidR="00F14C78" w:rsidRPr="00122217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122217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122217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122217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122217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t>3</w:t>
      </w:r>
      <w:r w:rsidR="008A3BFE" w:rsidRPr="00122217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122217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BFE" w:rsidRPr="00122217">
        <w:rPr>
          <w:rFonts w:ascii="Times New Roman" w:hAnsi="Times New Roman" w:cs="Times New Roman"/>
          <w:sz w:val="24"/>
          <w:szCs w:val="24"/>
        </w:rPr>
        <w:t>)</w:t>
      </w:r>
      <w:r w:rsidR="000D6C19" w:rsidRPr="00122217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122217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122217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t>5</w:t>
      </w:r>
      <w:r w:rsidR="00423093" w:rsidRPr="00122217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122217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122217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t>6</w:t>
      </w:r>
      <w:r w:rsidR="00423093" w:rsidRPr="00122217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122217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E87364" w:rsidRPr="00122217" w:rsidRDefault="00E87364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17">
        <w:rPr>
          <w:rFonts w:ascii="Times New Roman" w:hAnsi="Times New Roman" w:cs="Times New Roman"/>
          <w:sz w:val="24"/>
          <w:szCs w:val="24"/>
        </w:rPr>
        <w:t>7) Правила № 1088 - Правила проведения совместных конкурсов и аукционов, утвержденные Постановлением Правительства Российской Федерации от 28.11.2013 № 1088 «Об утверждении правил проведения совместных конкурсов и аукционов».</w:t>
      </w:r>
    </w:p>
    <w:p w:rsidR="00080A15" w:rsidRPr="00122217" w:rsidRDefault="00080A15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217">
        <w:rPr>
          <w:rFonts w:ascii="Times New Roman" w:hAnsi="Times New Roman" w:cs="Times New Roman"/>
          <w:sz w:val="24"/>
          <w:szCs w:val="24"/>
        </w:rPr>
        <w:t xml:space="preserve">8) </w:t>
      </w:r>
      <w:r w:rsidR="006A0EFF" w:rsidRPr="00122217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p w:rsidR="009E61DC" w:rsidRPr="00122217" w:rsidRDefault="006F7D19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17">
        <w:rPr>
          <w:rFonts w:ascii="Times New Roman" w:hAnsi="Times New Roman" w:cs="Times New Roman"/>
          <w:sz w:val="24"/>
          <w:szCs w:val="24"/>
        </w:rPr>
        <w:t>9) Форма обоснования закупок на 2017 год – Форма обоснования закупок товаров, работ и услуг для обеспечения государственных и муниципальных нужд при формировании и утверждении плана-графика.</w:t>
      </w:r>
    </w:p>
    <w:sectPr w:rsidR="009E61DC" w:rsidRPr="00122217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0A15"/>
    <w:rsid w:val="00085F4A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6C19"/>
    <w:rsid w:val="000E1CA1"/>
    <w:rsid w:val="000E25D3"/>
    <w:rsid w:val="000E2DEA"/>
    <w:rsid w:val="000E71D2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6F23"/>
    <w:rsid w:val="00286209"/>
    <w:rsid w:val="00286C72"/>
    <w:rsid w:val="00296006"/>
    <w:rsid w:val="002A1114"/>
    <w:rsid w:val="002A3C26"/>
    <w:rsid w:val="002A3EB3"/>
    <w:rsid w:val="002B344F"/>
    <w:rsid w:val="002B6E0D"/>
    <w:rsid w:val="002B73CE"/>
    <w:rsid w:val="002C17DD"/>
    <w:rsid w:val="002C221F"/>
    <w:rsid w:val="002C279F"/>
    <w:rsid w:val="002C7BF5"/>
    <w:rsid w:val="002D5ADF"/>
    <w:rsid w:val="002E00C5"/>
    <w:rsid w:val="002F3A3B"/>
    <w:rsid w:val="00303CD1"/>
    <w:rsid w:val="0031018F"/>
    <w:rsid w:val="003106F0"/>
    <w:rsid w:val="003267D5"/>
    <w:rsid w:val="003270E6"/>
    <w:rsid w:val="00331941"/>
    <w:rsid w:val="00331FAB"/>
    <w:rsid w:val="003343CC"/>
    <w:rsid w:val="0033593B"/>
    <w:rsid w:val="00346179"/>
    <w:rsid w:val="003462FE"/>
    <w:rsid w:val="0035133C"/>
    <w:rsid w:val="00351F65"/>
    <w:rsid w:val="003528AC"/>
    <w:rsid w:val="00355BD8"/>
    <w:rsid w:val="003948B8"/>
    <w:rsid w:val="003961EC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15EC"/>
    <w:rsid w:val="004224E4"/>
    <w:rsid w:val="00423093"/>
    <w:rsid w:val="00434B4A"/>
    <w:rsid w:val="0044133F"/>
    <w:rsid w:val="00441E2E"/>
    <w:rsid w:val="004424CA"/>
    <w:rsid w:val="00444CE6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50352F"/>
    <w:rsid w:val="00503DFC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7C"/>
    <w:rsid w:val="00571055"/>
    <w:rsid w:val="00571486"/>
    <w:rsid w:val="00571562"/>
    <w:rsid w:val="005720AE"/>
    <w:rsid w:val="00577186"/>
    <w:rsid w:val="00581498"/>
    <w:rsid w:val="005836F5"/>
    <w:rsid w:val="005B19D7"/>
    <w:rsid w:val="005B3586"/>
    <w:rsid w:val="005C4A0D"/>
    <w:rsid w:val="00601490"/>
    <w:rsid w:val="006022E1"/>
    <w:rsid w:val="0060412F"/>
    <w:rsid w:val="00607242"/>
    <w:rsid w:val="00614228"/>
    <w:rsid w:val="00614550"/>
    <w:rsid w:val="00614FC9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4708"/>
    <w:rsid w:val="006A0EFF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22E1"/>
    <w:rsid w:val="007651AC"/>
    <w:rsid w:val="00765812"/>
    <w:rsid w:val="007811EB"/>
    <w:rsid w:val="00784F5B"/>
    <w:rsid w:val="00786C4A"/>
    <w:rsid w:val="00797F1E"/>
    <w:rsid w:val="007A3925"/>
    <w:rsid w:val="007A5895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56E53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A3BFE"/>
    <w:rsid w:val="008A4070"/>
    <w:rsid w:val="008B3FDB"/>
    <w:rsid w:val="008C0D88"/>
    <w:rsid w:val="008C2419"/>
    <w:rsid w:val="008C46A3"/>
    <w:rsid w:val="008C5B70"/>
    <w:rsid w:val="008E48CA"/>
    <w:rsid w:val="008E616C"/>
    <w:rsid w:val="008E6BCB"/>
    <w:rsid w:val="008F1D60"/>
    <w:rsid w:val="008F678D"/>
    <w:rsid w:val="0090586E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53AD7"/>
    <w:rsid w:val="00962E92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185C"/>
    <w:rsid w:val="00A262BA"/>
    <w:rsid w:val="00A3156A"/>
    <w:rsid w:val="00A31DC0"/>
    <w:rsid w:val="00A3238D"/>
    <w:rsid w:val="00A339CC"/>
    <w:rsid w:val="00A45806"/>
    <w:rsid w:val="00A46DD0"/>
    <w:rsid w:val="00A57F01"/>
    <w:rsid w:val="00A62001"/>
    <w:rsid w:val="00A70392"/>
    <w:rsid w:val="00A70E6E"/>
    <w:rsid w:val="00A75235"/>
    <w:rsid w:val="00A767E4"/>
    <w:rsid w:val="00A87FB1"/>
    <w:rsid w:val="00A90077"/>
    <w:rsid w:val="00A9721B"/>
    <w:rsid w:val="00AB3182"/>
    <w:rsid w:val="00AB48EF"/>
    <w:rsid w:val="00AB6CC5"/>
    <w:rsid w:val="00AB7BDD"/>
    <w:rsid w:val="00AC2B8D"/>
    <w:rsid w:val="00AD1539"/>
    <w:rsid w:val="00AD25E3"/>
    <w:rsid w:val="00AD4368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015F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93A81"/>
    <w:rsid w:val="00C9714C"/>
    <w:rsid w:val="00CA0EB6"/>
    <w:rsid w:val="00CA3358"/>
    <w:rsid w:val="00CC06EB"/>
    <w:rsid w:val="00CC59C7"/>
    <w:rsid w:val="00CD526C"/>
    <w:rsid w:val="00CD7AF9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80200"/>
    <w:rsid w:val="00D86712"/>
    <w:rsid w:val="00D9540B"/>
    <w:rsid w:val="00DA1D59"/>
    <w:rsid w:val="00DA220A"/>
    <w:rsid w:val="00DA599B"/>
    <w:rsid w:val="00DA6945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406FF"/>
    <w:rsid w:val="00E467EF"/>
    <w:rsid w:val="00E55202"/>
    <w:rsid w:val="00E57FD1"/>
    <w:rsid w:val="00E61876"/>
    <w:rsid w:val="00E6208D"/>
    <w:rsid w:val="00E63FCC"/>
    <w:rsid w:val="00E72B03"/>
    <w:rsid w:val="00E74BFB"/>
    <w:rsid w:val="00E757FE"/>
    <w:rsid w:val="00E81EEA"/>
    <w:rsid w:val="00E87364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68F5"/>
    <w:rsid w:val="00F319C8"/>
    <w:rsid w:val="00F3269E"/>
    <w:rsid w:val="00F45B48"/>
    <w:rsid w:val="00F618B5"/>
    <w:rsid w:val="00F63EFB"/>
    <w:rsid w:val="00F6561C"/>
    <w:rsid w:val="00F714E2"/>
    <w:rsid w:val="00F90E2A"/>
    <w:rsid w:val="00F92A4E"/>
    <w:rsid w:val="00F95739"/>
    <w:rsid w:val="00F9737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5C4-71DF-40AA-AD01-7D7C00AD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2018-03-29T14:26:00Z</cp:lastPrinted>
  <dcterms:created xsi:type="dcterms:W3CDTF">2018-04-02T09:34:00Z</dcterms:created>
  <dcterms:modified xsi:type="dcterms:W3CDTF">2018-04-02T09:35:00Z</dcterms:modified>
</cp:coreProperties>
</file>