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8C5B70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7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4608" w:rsidRPr="008C5B70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B70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проверки </w:t>
      </w:r>
      <w:r w:rsidR="00C2357E" w:rsidRPr="008C5B70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41D57" w:rsidRPr="008C5B70">
        <w:rPr>
          <w:rFonts w:ascii="Times New Roman" w:hAnsi="Times New Roman" w:cs="Times New Roman"/>
          <w:b/>
          <w:sz w:val="24"/>
          <w:szCs w:val="24"/>
        </w:rPr>
        <w:t>обще</w:t>
      </w:r>
      <w:r w:rsidR="000D24FF" w:rsidRPr="008C5B70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4D4608" w:rsidRPr="008C5B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4608" w:rsidRPr="008C5B70">
        <w:rPr>
          <w:rFonts w:ascii="Times New Roman" w:hAnsi="Times New Roman" w:cs="Times New Roman"/>
          <w:b/>
          <w:sz w:val="24"/>
          <w:szCs w:val="24"/>
        </w:rPr>
        <w:t>Павлищевская</w:t>
      </w:r>
      <w:proofErr w:type="spellEnd"/>
      <w:r w:rsidR="004D4608" w:rsidRPr="008C5B7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4D4608" w:rsidRPr="008C5B70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8C5B70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B7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8C5B70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8C5B70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8C5B70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8C5B70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8C5B70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8C5B70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8C5B70">
        <w:rPr>
          <w:rFonts w:ascii="Times New Roman" w:hAnsi="Times New Roman" w:cs="Times New Roman"/>
          <w:sz w:val="24"/>
          <w:szCs w:val="24"/>
        </w:rPr>
        <w:t>е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8C5B70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8C5B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8C5B70">
        <w:rPr>
          <w:rFonts w:ascii="Times New Roman" w:hAnsi="Times New Roman" w:cs="Times New Roman"/>
          <w:sz w:val="24"/>
          <w:szCs w:val="24"/>
        </w:rPr>
        <w:t>П</w:t>
      </w:r>
      <w:r w:rsidR="00115A82" w:rsidRPr="008C5B70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8C5B70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8C5B70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8C5B70">
        <w:rPr>
          <w:rFonts w:ascii="Times New Roman" w:hAnsi="Times New Roman" w:cs="Times New Roman"/>
          <w:sz w:val="24"/>
          <w:szCs w:val="24"/>
        </w:rPr>
        <w:t>.</w:t>
      </w:r>
    </w:p>
    <w:p w:rsidR="00115A82" w:rsidRPr="008C5B70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8C5B70">
        <w:rPr>
          <w:rFonts w:ascii="Times New Roman" w:hAnsi="Times New Roman" w:cs="Times New Roman"/>
          <w:sz w:val="24"/>
          <w:szCs w:val="24"/>
        </w:rPr>
        <w:tab/>
      </w:r>
      <w:r w:rsidRPr="008C5B70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8C5B70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8C5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8C5B70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8C5B70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8C5B70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8C5B70">
        <w:rPr>
          <w:rFonts w:ascii="Times New Roman" w:hAnsi="Times New Roman" w:cs="Times New Roman"/>
          <w:sz w:val="24"/>
          <w:szCs w:val="24"/>
        </w:rPr>
        <w:t xml:space="preserve"> № </w:t>
      </w:r>
      <w:r w:rsidR="004D4608" w:rsidRPr="008C5B70">
        <w:rPr>
          <w:rFonts w:ascii="Times New Roman" w:hAnsi="Times New Roman" w:cs="Times New Roman"/>
          <w:sz w:val="24"/>
          <w:szCs w:val="24"/>
        </w:rPr>
        <w:t>3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 от </w:t>
      </w:r>
      <w:r w:rsidR="00E63FCC" w:rsidRPr="008C5B70">
        <w:rPr>
          <w:rFonts w:ascii="Times New Roman" w:hAnsi="Times New Roman" w:cs="Times New Roman"/>
          <w:sz w:val="24"/>
          <w:szCs w:val="24"/>
        </w:rPr>
        <w:t>2</w:t>
      </w:r>
      <w:r w:rsidR="004D4608" w:rsidRPr="008C5B70">
        <w:rPr>
          <w:rFonts w:ascii="Times New Roman" w:hAnsi="Times New Roman" w:cs="Times New Roman"/>
          <w:sz w:val="24"/>
          <w:szCs w:val="24"/>
        </w:rPr>
        <w:t>7</w:t>
      </w:r>
      <w:r w:rsidR="00AD25E3" w:rsidRPr="008C5B70">
        <w:rPr>
          <w:rFonts w:ascii="Times New Roman" w:hAnsi="Times New Roman" w:cs="Times New Roman"/>
          <w:sz w:val="24"/>
          <w:szCs w:val="24"/>
        </w:rPr>
        <w:t>.</w:t>
      </w:r>
      <w:r w:rsidR="00B15377" w:rsidRPr="008C5B70">
        <w:rPr>
          <w:rFonts w:ascii="Times New Roman" w:hAnsi="Times New Roman" w:cs="Times New Roman"/>
          <w:sz w:val="24"/>
          <w:szCs w:val="24"/>
        </w:rPr>
        <w:t>0</w:t>
      </w:r>
      <w:r w:rsidR="004D4608" w:rsidRPr="008C5B70">
        <w:rPr>
          <w:rFonts w:ascii="Times New Roman" w:hAnsi="Times New Roman" w:cs="Times New Roman"/>
          <w:sz w:val="24"/>
          <w:szCs w:val="24"/>
        </w:rPr>
        <w:t>3</w:t>
      </w:r>
      <w:r w:rsidR="00B15377" w:rsidRPr="008C5B70">
        <w:rPr>
          <w:rFonts w:ascii="Times New Roman" w:hAnsi="Times New Roman" w:cs="Times New Roman"/>
          <w:sz w:val="24"/>
          <w:szCs w:val="24"/>
        </w:rPr>
        <w:t>.2017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8C5B7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8C5B70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8C5B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C5B7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8C5B70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8C5B70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8C5B70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0D24FF" w:rsidRPr="008C5B70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8C5B70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0D24FF" w:rsidRPr="008C5B70">
        <w:rPr>
          <w:rFonts w:ascii="Times New Roman" w:hAnsi="Times New Roman" w:cs="Times New Roman"/>
          <w:sz w:val="24"/>
          <w:szCs w:val="24"/>
        </w:rPr>
        <w:t>7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8C5B70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8C5B7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0D24FF" w:rsidRPr="008C5B70">
        <w:rPr>
          <w:rFonts w:ascii="Times New Roman" w:hAnsi="Times New Roman" w:cs="Times New Roman"/>
          <w:sz w:val="24"/>
          <w:szCs w:val="24"/>
        </w:rPr>
        <w:t>02</w:t>
      </w:r>
      <w:r w:rsidR="00AD25E3" w:rsidRPr="008C5B70">
        <w:rPr>
          <w:rFonts w:ascii="Times New Roman" w:hAnsi="Times New Roman" w:cs="Times New Roman"/>
          <w:sz w:val="24"/>
          <w:szCs w:val="24"/>
        </w:rPr>
        <w:t>.</w:t>
      </w:r>
      <w:r w:rsidR="000D24FF" w:rsidRPr="008C5B70">
        <w:rPr>
          <w:rFonts w:ascii="Times New Roman" w:hAnsi="Times New Roman" w:cs="Times New Roman"/>
          <w:sz w:val="24"/>
          <w:szCs w:val="24"/>
        </w:rPr>
        <w:t>12</w:t>
      </w:r>
      <w:r w:rsidR="00AD25E3" w:rsidRPr="008C5B70">
        <w:rPr>
          <w:rFonts w:ascii="Times New Roman" w:hAnsi="Times New Roman" w:cs="Times New Roman"/>
          <w:sz w:val="24"/>
          <w:szCs w:val="24"/>
        </w:rPr>
        <w:t>.201</w:t>
      </w:r>
      <w:r w:rsidR="00D26295" w:rsidRPr="008C5B70">
        <w:rPr>
          <w:rFonts w:ascii="Times New Roman" w:hAnsi="Times New Roman" w:cs="Times New Roman"/>
          <w:sz w:val="24"/>
          <w:szCs w:val="24"/>
        </w:rPr>
        <w:t>6</w:t>
      </w:r>
      <w:r w:rsidR="00AD25E3" w:rsidRPr="008C5B70">
        <w:rPr>
          <w:rFonts w:ascii="Times New Roman" w:hAnsi="Times New Roman" w:cs="Times New Roman"/>
          <w:sz w:val="24"/>
          <w:szCs w:val="24"/>
        </w:rPr>
        <w:t xml:space="preserve"> № </w:t>
      </w:r>
      <w:r w:rsidR="000D24FF" w:rsidRPr="008C5B70">
        <w:rPr>
          <w:rFonts w:ascii="Times New Roman" w:hAnsi="Times New Roman" w:cs="Times New Roman"/>
          <w:sz w:val="24"/>
          <w:szCs w:val="24"/>
        </w:rPr>
        <w:t>453</w:t>
      </w:r>
      <w:r w:rsidR="00AD25E3" w:rsidRPr="008C5B70">
        <w:rPr>
          <w:rFonts w:ascii="Times New Roman" w:hAnsi="Times New Roman" w:cs="Times New Roman"/>
          <w:sz w:val="24"/>
          <w:szCs w:val="24"/>
        </w:rPr>
        <w:t>-Р</w:t>
      </w:r>
      <w:r w:rsidR="00765812" w:rsidRPr="008C5B70">
        <w:rPr>
          <w:rFonts w:ascii="Times New Roman" w:hAnsi="Times New Roman" w:cs="Times New Roman"/>
          <w:sz w:val="24"/>
          <w:szCs w:val="24"/>
        </w:rPr>
        <w:t>.</w:t>
      </w:r>
    </w:p>
    <w:p w:rsidR="00520B60" w:rsidRPr="008C5B70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8C5B70">
        <w:rPr>
          <w:rFonts w:ascii="Times New Roman" w:hAnsi="Times New Roman" w:cs="Times New Roman"/>
          <w:sz w:val="24"/>
          <w:szCs w:val="24"/>
        </w:rPr>
        <w:tab/>
      </w:r>
      <w:r w:rsidRPr="008C5B70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8C5B70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8C5B70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8C5B70">
        <w:rPr>
          <w:rFonts w:ascii="Times New Roman" w:hAnsi="Times New Roman" w:cs="Times New Roman"/>
          <w:sz w:val="24"/>
          <w:szCs w:val="24"/>
        </w:rPr>
        <w:t>.</w:t>
      </w:r>
    </w:p>
    <w:p w:rsidR="00E63FCC" w:rsidRPr="008C5B70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8C5B70">
        <w:rPr>
          <w:rFonts w:ascii="Times New Roman" w:hAnsi="Times New Roman" w:cs="Times New Roman"/>
        </w:rPr>
        <w:tab/>
      </w:r>
      <w:r w:rsidR="008376FB" w:rsidRPr="008C5B70">
        <w:rPr>
          <w:rFonts w:ascii="Times New Roman" w:hAnsi="Times New Roman" w:cs="Times New Roman"/>
          <w:b/>
        </w:rPr>
        <w:t>Предмет проверки:</w:t>
      </w:r>
      <w:r w:rsidR="008376FB" w:rsidRPr="008C5B70">
        <w:rPr>
          <w:rFonts w:ascii="Times New Roman" w:hAnsi="Times New Roman" w:cs="Times New Roman"/>
        </w:rPr>
        <w:t xml:space="preserve"> </w:t>
      </w:r>
    </w:p>
    <w:p w:rsidR="00D53C17" w:rsidRPr="008C5B70" w:rsidRDefault="00E63FC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8C5B70">
        <w:rPr>
          <w:rFonts w:ascii="Times New Roman" w:hAnsi="Times New Roman" w:cs="Times New Roman"/>
        </w:rPr>
        <w:t xml:space="preserve">- </w:t>
      </w:r>
      <w:r w:rsidR="00C2357E" w:rsidRPr="008C5B70">
        <w:rPr>
          <w:rFonts w:ascii="Times New Roman" w:hAnsi="Times New Roman" w:cs="Times New Roman"/>
        </w:rPr>
        <w:t>о</w:t>
      </w:r>
      <w:r w:rsidR="00D53C17" w:rsidRPr="008C5B70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Pr="008C5B70">
        <w:rPr>
          <w:rFonts w:ascii="Times New Roman" w:hAnsi="Times New Roman" w:cs="Times New Roman"/>
        </w:rPr>
        <w:t>елем), включенной в план-график;</w:t>
      </w:r>
    </w:p>
    <w:p w:rsidR="00E63FCC" w:rsidRPr="008C5B70" w:rsidRDefault="00E63FC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8C5B70">
        <w:rPr>
          <w:rFonts w:ascii="Times New Roman" w:hAnsi="Times New Roman" w:cs="Times New Roman"/>
        </w:rPr>
        <w:t>- 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контрактом.</w:t>
      </w:r>
    </w:p>
    <w:p w:rsidR="00B50456" w:rsidRPr="008C5B70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B70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8C5B70">
        <w:rPr>
          <w:rFonts w:ascii="Times New Roman" w:hAnsi="Times New Roman" w:cs="Times New Roman"/>
          <w:b/>
          <w:sz w:val="24"/>
          <w:szCs w:val="24"/>
        </w:rPr>
        <w:t>с</w:t>
      </w:r>
      <w:r w:rsidRPr="008C5B70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8C5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8C5B7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B450B" w:rsidRPr="008C5B70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="004D4608" w:rsidRPr="008C5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608" w:rsidRPr="008C5B70">
        <w:rPr>
          <w:rFonts w:ascii="Times New Roman" w:hAnsi="Times New Roman" w:cs="Times New Roman"/>
          <w:sz w:val="24"/>
          <w:szCs w:val="24"/>
        </w:rPr>
        <w:t>Павлищевская</w:t>
      </w:r>
      <w:proofErr w:type="spellEnd"/>
      <w:r w:rsidR="004D4608" w:rsidRPr="008C5B7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B50456" w:rsidRPr="008C5B70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C5B7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8C5B7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8C5B7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8C5B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7AF9" w:rsidRPr="008C5B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D53C17" w:rsidRPr="008C5B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0203A8" w:rsidRPr="008C5B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D53C17" w:rsidRPr="008C5B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D24FF" w:rsidRPr="008C5B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B450B" w:rsidRPr="008C5B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4D4608" w:rsidRPr="008C5B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Павлищево, д. 1-а.</w:t>
      </w:r>
    </w:p>
    <w:p w:rsidR="00B50456" w:rsidRPr="008C5B70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C5B70">
        <w:rPr>
          <w:rFonts w:ascii="Times New Roman" w:hAnsi="Times New Roman" w:cs="Times New Roman"/>
          <w:b/>
        </w:rPr>
        <w:t>Проверяемый период:</w:t>
      </w:r>
      <w:r w:rsidRPr="008C5B70">
        <w:rPr>
          <w:rFonts w:ascii="Times New Roman" w:hAnsi="Times New Roman" w:cs="Times New Roman"/>
        </w:rPr>
        <w:t xml:space="preserve"> </w:t>
      </w:r>
      <w:r w:rsidR="000203A8" w:rsidRPr="008C5B70">
        <w:rPr>
          <w:rFonts w:ascii="Times New Roman" w:hAnsi="Times New Roman" w:cs="Times New Roman"/>
        </w:rPr>
        <w:t>01.</w:t>
      </w:r>
      <w:r w:rsidR="000D24FF" w:rsidRPr="008C5B70">
        <w:rPr>
          <w:rFonts w:ascii="Times New Roman" w:hAnsi="Times New Roman" w:cs="Times New Roman"/>
        </w:rPr>
        <w:t>01</w:t>
      </w:r>
      <w:r w:rsidR="000203A8" w:rsidRPr="008C5B70">
        <w:rPr>
          <w:rFonts w:ascii="Times New Roman" w:hAnsi="Times New Roman" w:cs="Times New Roman"/>
        </w:rPr>
        <w:t>.</w:t>
      </w:r>
      <w:r w:rsidRPr="008C5B70">
        <w:rPr>
          <w:rFonts w:ascii="Times New Roman" w:hAnsi="Times New Roman" w:cs="Times New Roman"/>
        </w:rPr>
        <w:t>201</w:t>
      </w:r>
      <w:r w:rsidR="000D24FF" w:rsidRPr="008C5B70">
        <w:rPr>
          <w:rFonts w:ascii="Times New Roman" w:hAnsi="Times New Roman" w:cs="Times New Roman"/>
        </w:rPr>
        <w:t>6</w:t>
      </w:r>
      <w:r w:rsidRPr="008C5B70">
        <w:rPr>
          <w:rFonts w:ascii="Times New Roman" w:hAnsi="Times New Roman" w:cs="Times New Roman"/>
        </w:rPr>
        <w:t xml:space="preserve"> </w:t>
      </w:r>
      <w:r w:rsidR="000203A8" w:rsidRPr="008C5B70">
        <w:rPr>
          <w:rFonts w:ascii="Times New Roman" w:hAnsi="Times New Roman" w:cs="Times New Roman"/>
        </w:rPr>
        <w:t xml:space="preserve">по </w:t>
      </w:r>
      <w:r w:rsidR="000D24FF" w:rsidRPr="008C5B70">
        <w:rPr>
          <w:rFonts w:ascii="Times New Roman" w:hAnsi="Times New Roman" w:cs="Times New Roman"/>
        </w:rPr>
        <w:t>31</w:t>
      </w:r>
      <w:r w:rsidR="000203A8" w:rsidRPr="008C5B70">
        <w:rPr>
          <w:rFonts w:ascii="Times New Roman" w:hAnsi="Times New Roman" w:cs="Times New Roman"/>
        </w:rPr>
        <w:t>.12.2016</w:t>
      </w:r>
      <w:r w:rsidRPr="008C5B70">
        <w:rPr>
          <w:rFonts w:ascii="Times New Roman" w:hAnsi="Times New Roman" w:cs="Times New Roman"/>
        </w:rPr>
        <w:t>.</w:t>
      </w:r>
    </w:p>
    <w:p w:rsidR="00B50456" w:rsidRPr="008C5B70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C5B70">
        <w:rPr>
          <w:rFonts w:ascii="Times New Roman" w:hAnsi="Times New Roman" w:cs="Times New Roman"/>
          <w:b/>
        </w:rPr>
        <w:t>Срок проведения плановой проверки</w:t>
      </w:r>
      <w:r w:rsidRPr="008C5B70">
        <w:rPr>
          <w:rFonts w:ascii="Times New Roman" w:hAnsi="Times New Roman" w:cs="Times New Roman"/>
        </w:rPr>
        <w:t xml:space="preserve">: с </w:t>
      </w:r>
      <w:r w:rsidR="00F92A4E" w:rsidRPr="008C5B70">
        <w:rPr>
          <w:rFonts w:ascii="Times New Roman" w:hAnsi="Times New Roman" w:cs="Times New Roman"/>
        </w:rPr>
        <w:t>0</w:t>
      </w:r>
      <w:r w:rsidR="004D4608" w:rsidRPr="008C5B70">
        <w:rPr>
          <w:rFonts w:ascii="Times New Roman" w:hAnsi="Times New Roman" w:cs="Times New Roman"/>
        </w:rPr>
        <w:t>3</w:t>
      </w:r>
      <w:r w:rsidR="000203A8" w:rsidRPr="008C5B70">
        <w:rPr>
          <w:rFonts w:ascii="Times New Roman" w:hAnsi="Times New Roman" w:cs="Times New Roman"/>
        </w:rPr>
        <w:t xml:space="preserve"> </w:t>
      </w:r>
      <w:r w:rsidR="004D4608" w:rsidRPr="008C5B70">
        <w:rPr>
          <w:rFonts w:ascii="Times New Roman" w:hAnsi="Times New Roman" w:cs="Times New Roman"/>
        </w:rPr>
        <w:t>апреля</w:t>
      </w:r>
      <w:r w:rsidRPr="008C5B70">
        <w:rPr>
          <w:rFonts w:ascii="Times New Roman" w:hAnsi="Times New Roman" w:cs="Times New Roman"/>
        </w:rPr>
        <w:t xml:space="preserve"> 201</w:t>
      </w:r>
      <w:r w:rsidR="00F92A4E" w:rsidRPr="008C5B70">
        <w:rPr>
          <w:rFonts w:ascii="Times New Roman" w:hAnsi="Times New Roman" w:cs="Times New Roman"/>
        </w:rPr>
        <w:t>7</w:t>
      </w:r>
      <w:r w:rsidRPr="008C5B70">
        <w:rPr>
          <w:rFonts w:ascii="Times New Roman" w:hAnsi="Times New Roman" w:cs="Times New Roman"/>
        </w:rPr>
        <w:t xml:space="preserve"> года по </w:t>
      </w:r>
      <w:r w:rsidR="00F92A4E" w:rsidRPr="008C5B70">
        <w:rPr>
          <w:rFonts w:ascii="Times New Roman" w:hAnsi="Times New Roman" w:cs="Times New Roman"/>
        </w:rPr>
        <w:t>1</w:t>
      </w:r>
      <w:r w:rsidR="004D4608" w:rsidRPr="008C5B70">
        <w:rPr>
          <w:rFonts w:ascii="Times New Roman" w:hAnsi="Times New Roman" w:cs="Times New Roman"/>
        </w:rPr>
        <w:t>9</w:t>
      </w:r>
      <w:r w:rsidRPr="008C5B70">
        <w:rPr>
          <w:rFonts w:ascii="Times New Roman" w:hAnsi="Times New Roman" w:cs="Times New Roman"/>
        </w:rPr>
        <w:t xml:space="preserve"> </w:t>
      </w:r>
      <w:r w:rsidR="004D4608" w:rsidRPr="008C5B70">
        <w:rPr>
          <w:rFonts w:ascii="Times New Roman" w:hAnsi="Times New Roman" w:cs="Times New Roman"/>
        </w:rPr>
        <w:t>апреля</w:t>
      </w:r>
      <w:r w:rsidR="00F92A4E" w:rsidRPr="008C5B70">
        <w:rPr>
          <w:rFonts w:ascii="Times New Roman" w:hAnsi="Times New Roman" w:cs="Times New Roman"/>
        </w:rPr>
        <w:t xml:space="preserve"> 2017</w:t>
      </w:r>
      <w:r w:rsidRPr="008C5B70">
        <w:rPr>
          <w:rFonts w:ascii="Times New Roman" w:hAnsi="Times New Roman" w:cs="Times New Roman"/>
        </w:rPr>
        <w:t xml:space="preserve"> года.</w:t>
      </w:r>
    </w:p>
    <w:p w:rsidR="00C20841" w:rsidRPr="008C5B70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C5B70">
        <w:rPr>
          <w:rFonts w:ascii="Times New Roman" w:hAnsi="Times New Roman" w:cs="Times New Roman"/>
          <w:b/>
        </w:rPr>
        <w:t>Форма проверки</w:t>
      </w:r>
      <w:r w:rsidR="00B50456" w:rsidRPr="008C5B70">
        <w:rPr>
          <w:rFonts w:ascii="Times New Roman" w:hAnsi="Times New Roman" w:cs="Times New Roman"/>
          <w:b/>
        </w:rPr>
        <w:t>:</w:t>
      </w:r>
      <w:r w:rsidRPr="008C5B70">
        <w:rPr>
          <w:rFonts w:ascii="Times New Roman" w:hAnsi="Times New Roman" w:cs="Times New Roman"/>
          <w:b/>
        </w:rPr>
        <w:t xml:space="preserve"> </w:t>
      </w:r>
      <w:r w:rsidR="00C2357E" w:rsidRPr="008C5B70">
        <w:rPr>
          <w:rFonts w:ascii="Times New Roman" w:hAnsi="Times New Roman" w:cs="Times New Roman"/>
        </w:rPr>
        <w:t>камеральная</w:t>
      </w:r>
      <w:r w:rsidRPr="008C5B70">
        <w:rPr>
          <w:rFonts w:ascii="Times New Roman" w:hAnsi="Times New Roman" w:cs="Times New Roman"/>
        </w:rPr>
        <w:t xml:space="preserve">, сплошной </w:t>
      </w:r>
      <w:r w:rsidR="004B14CC" w:rsidRPr="008C5B70">
        <w:rPr>
          <w:rFonts w:ascii="Times New Roman" w:hAnsi="Times New Roman" w:cs="Times New Roman"/>
        </w:rPr>
        <w:t>способ</w:t>
      </w:r>
      <w:r w:rsidRPr="008C5B70">
        <w:rPr>
          <w:rFonts w:ascii="Times New Roman" w:hAnsi="Times New Roman" w:cs="Times New Roman"/>
        </w:rPr>
        <w:t>.</w:t>
      </w:r>
    </w:p>
    <w:p w:rsidR="00C20841" w:rsidRPr="008C5B70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8C5B70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2B344F" w:rsidRPr="008C5B70">
        <w:rPr>
          <w:rFonts w:ascii="Times New Roman" w:hAnsi="Times New Roman" w:cs="Times New Roman"/>
        </w:rPr>
        <w:t>4</w:t>
      </w:r>
      <w:r w:rsidR="009C44ED" w:rsidRPr="008C5B70">
        <w:rPr>
          <w:rFonts w:ascii="Times New Roman" w:hAnsi="Times New Roman" w:cs="Times New Roman"/>
        </w:rPr>
        <w:t>4</w:t>
      </w:r>
      <w:r w:rsidR="00D26295" w:rsidRPr="008C5B70">
        <w:rPr>
          <w:rFonts w:ascii="Times New Roman" w:hAnsi="Times New Roman" w:cs="Times New Roman"/>
        </w:rPr>
        <w:t xml:space="preserve"> </w:t>
      </w:r>
      <w:r w:rsidRPr="008C5B70">
        <w:rPr>
          <w:rFonts w:ascii="Times New Roman" w:hAnsi="Times New Roman" w:cs="Times New Roman"/>
        </w:rPr>
        <w:t>закупк</w:t>
      </w:r>
      <w:r w:rsidR="009C44ED" w:rsidRPr="008C5B70">
        <w:rPr>
          <w:rFonts w:ascii="Times New Roman" w:hAnsi="Times New Roman" w:cs="Times New Roman"/>
        </w:rPr>
        <w:t>и</w:t>
      </w:r>
      <w:r w:rsidRPr="008C5B70">
        <w:rPr>
          <w:rFonts w:ascii="Times New Roman" w:hAnsi="Times New Roman" w:cs="Times New Roman"/>
        </w:rPr>
        <w:t>.</w:t>
      </w:r>
    </w:p>
    <w:p w:rsidR="00C65064" w:rsidRDefault="00C6506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p w:rsidR="00B50456" w:rsidRPr="008C5B70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8C5B70">
        <w:rPr>
          <w:rFonts w:ascii="Times New Roman" w:hAnsi="Times New Roman" w:cs="Times New Roman"/>
          <w:b/>
        </w:rPr>
        <w:t>Выявленные нарушения:</w:t>
      </w:r>
    </w:p>
    <w:p w:rsidR="00AE1934" w:rsidRPr="008C5B70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33514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3514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42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42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335142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42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142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3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C65064" w:rsidRPr="00335142" w:rsidRDefault="00C65064" w:rsidP="00571562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Часть 1 статьи 36 Федерального закона № 44-ФЗ, подпункт 3 пункта 15 Порядка № </w:t>
            </w:r>
            <w:r w:rsidRPr="00335142">
              <w:rPr>
                <w:rFonts w:ascii="Times New Roman" w:hAnsi="Times New Roman" w:cs="Times New Roman"/>
              </w:rPr>
              <w:lastRenderedPageBreak/>
              <w:t>761/20н</w:t>
            </w:r>
          </w:p>
        </w:tc>
        <w:tc>
          <w:tcPr>
            <w:tcW w:w="7148" w:type="dxa"/>
          </w:tcPr>
          <w:p w:rsidR="00C65064" w:rsidRPr="00335142" w:rsidRDefault="00C65064" w:rsidP="00335142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lastRenderedPageBreak/>
              <w:t xml:space="preserve">С нарушением срока осуществлена отмена закупок в плане-графике на 2016 год. 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7148" w:type="dxa"/>
          </w:tcPr>
          <w:p w:rsidR="00C65064" w:rsidRPr="00335142" w:rsidRDefault="00C65064" w:rsidP="0056677C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Внесение изменений в план-график </w:t>
            </w:r>
            <w:proofErr w:type="gramStart"/>
            <w:r w:rsidRPr="00335142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335142">
              <w:rPr>
                <w:rFonts w:ascii="Times New Roman" w:hAnsi="Times New Roman" w:cs="Times New Roman"/>
              </w:rPr>
              <w:t xml:space="preserve"> чем за десять дней до дня размещения извещений о проведении открытого конкурса, конкурса с ограниченным участием, электронного аукциона в единой информационной системе в сфере закупок и до даты заключения договора.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7148" w:type="dxa"/>
          </w:tcPr>
          <w:p w:rsidR="00C65064" w:rsidRPr="00335142" w:rsidRDefault="00C65064" w:rsidP="00B61413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в части закупок, которые планируется осуществить в соответствии с п. 4 ч. 1 ст. 93 Федерального закона № 44-ФЗ, только изменений в плане-графике на 2016 год, а не плана-графика на 2016 год в новой редакции.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7148" w:type="dxa"/>
          </w:tcPr>
          <w:p w:rsidR="00C65064" w:rsidRPr="00335142" w:rsidRDefault="00C65064" w:rsidP="00577186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Неправомерное указание в версиях плана-графика на 2016 год годового объема закупок у единственного поставщика (подрядчика, исполнителя) в соответствии с п. 5 ч. 1 ст. 93 Федерального закона № 44-ФЗ менее 100,0 тыс. рублей или равным нулю.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Пункт 15 Порядка 761/20н</w:t>
            </w:r>
          </w:p>
        </w:tc>
        <w:tc>
          <w:tcPr>
            <w:tcW w:w="7148" w:type="dxa"/>
          </w:tcPr>
          <w:p w:rsidR="00C65064" w:rsidRPr="00335142" w:rsidRDefault="00C65064" w:rsidP="007B7701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Установление в столбце 14 плана-графика на 2016 год неправомерного обоснования внесения изменений в план-график на 2016 год.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Пункт 2 статьи 42, часть 1 статьи 50 Федерального закона № 44-ФЗ</w:t>
            </w:r>
          </w:p>
        </w:tc>
        <w:tc>
          <w:tcPr>
            <w:tcW w:w="7148" w:type="dxa"/>
          </w:tcPr>
          <w:p w:rsidR="00C65064" w:rsidRPr="00335142" w:rsidRDefault="00C65064" w:rsidP="006414D7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Установление в извещении о проведении открытого конкурса и в документации о таком конкурсе противоречивой информации относительно начальной (максимальной) цены договора.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7148" w:type="dxa"/>
          </w:tcPr>
          <w:p w:rsidR="00C65064" w:rsidRPr="00335142" w:rsidRDefault="00C65064" w:rsidP="003101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35142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335142">
              <w:rPr>
                <w:rFonts w:ascii="Times New Roman" w:hAnsi="Times New Roman" w:cs="Times New Roman"/>
              </w:rPr>
              <w:t xml:space="preserve"> в договорах, что цена договора является твердой и определяется на весь срок исполнения договора.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Часть 7 статьи 22, части 4,5,6 статьи 19 Федерального закона № 44-ФЗ, п. 2 Постановления № 926</w:t>
            </w:r>
          </w:p>
        </w:tc>
        <w:tc>
          <w:tcPr>
            <w:tcW w:w="7148" w:type="dxa"/>
          </w:tcPr>
          <w:p w:rsidR="00C65064" w:rsidRPr="00335142" w:rsidRDefault="00C65064" w:rsidP="001310C1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Установление неправомерной ссылки на нормативный метод в конкурсной документации по проведению совместного конкурса с ограниченным участием.</w:t>
            </w:r>
          </w:p>
          <w:p w:rsidR="00C65064" w:rsidRPr="00335142" w:rsidRDefault="00C65064" w:rsidP="001310C1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C65064" w:rsidRPr="00335142" w:rsidRDefault="00C65064" w:rsidP="00AE1934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Пункт 1 части 1, часть 12 статьи 22 Федерального закона № 44-ФЗ </w:t>
            </w:r>
          </w:p>
        </w:tc>
        <w:tc>
          <w:tcPr>
            <w:tcW w:w="7148" w:type="dxa"/>
          </w:tcPr>
          <w:p w:rsidR="00C65064" w:rsidRPr="00335142" w:rsidRDefault="00C65064" w:rsidP="001310C1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Неприменение одного или нескольких методов для определения и обоснования начальной (максимальной) цены контракта, а также отсутствие обоснования о невозможности применения для определения НМЦК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C65064" w:rsidRPr="00335142" w:rsidRDefault="00C65064" w:rsidP="00B35B36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Часть 4 статьи 93 Федерального закона № 44-ФЗ</w:t>
            </w:r>
          </w:p>
        </w:tc>
        <w:tc>
          <w:tcPr>
            <w:tcW w:w="7148" w:type="dxa"/>
          </w:tcPr>
          <w:p w:rsidR="00C65064" w:rsidRPr="00335142" w:rsidRDefault="00C65064" w:rsidP="001310C1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Контракты, заключенные в соответствии с п. 14 ч. 1 ст. 93 Федерального закона № 44-ФЗ, не содержат обоснование или </w:t>
            </w:r>
            <w:r>
              <w:rPr>
                <w:rFonts w:ascii="Times New Roman" w:hAnsi="Times New Roman" w:cs="Times New Roman"/>
              </w:rPr>
              <w:t>расчет и обоснование цены контракта.</w:t>
            </w:r>
            <w:bookmarkStart w:id="0" w:name="_GoBack"/>
            <w:bookmarkEnd w:id="0"/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B35B36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C65064" w:rsidRPr="00335142" w:rsidRDefault="00C65064" w:rsidP="001E7C50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Пункт 3 части 2 статьи 25 Федерального закона № 44-ФЗ, подпункт «б» пункта 6 Правил № 1088</w:t>
            </w:r>
          </w:p>
        </w:tc>
        <w:tc>
          <w:tcPr>
            <w:tcW w:w="7148" w:type="dxa"/>
          </w:tcPr>
          <w:p w:rsidR="00C65064" w:rsidRPr="00335142" w:rsidRDefault="00C65064" w:rsidP="002602DC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Расчет начальной (максимальной) цены контракта, определяемой как сумма начальных (максимальных) цен контрактов каждого заказчика, не содержит обоснование начальных (максимальных) цен контрактов каждого заказчика, в том числе МОУ </w:t>
            </w:r>
            <w:proofErr w:type="spellStart"/>
            <w:r w:rsidRPr="00335142">
              <w:rPr>
                <w:rFonts w:ascii="Times New Roman" w:hAnsi="Times New Roman" w:cs="Times New Roman"/>
              </w:rPr>
              <w:t>Павлищевская</w:t>
            </w:r>
            <w:proofErr w:type="spellEnd"/>
            <w:r w:rsidRPr="00335142">
              <w:rPr>
                <w:rFonts w:ascii="Times New Roman" w:hAnsi="Times New Roman" w:cs="Times New Roman"/>
              </w:rPr>
              <w:t xml:space="preserve"> СОШ.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Пункт 1 части 1 статьи 50 Федерального закона № 44-ФЗ</w:t>
            </w:r>
          </w:p>
        </w:tc>
        <w:tc>
          <w:tcPr>
            <w:tcW w:w="7148" w:type="dxa"/>
          </w:tcPr>
          <w:p w:rsidR="00C65064" w:rsidRPr="00335142" w:rsidRDefault="00C65064" w:rsidP="006469D0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Отсутствие в конкурсной документации обоснования начальной (максимальной) цены контракта.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Пункт 1 части 1 статьи 73, статья 7 Федерального закона № 44-ФЗ</w:t>
            </w:r>
          </w:p>
        </w:tc>
        <w:tc>
          <w:tcPr>
            <w:tcW w:w="7148" w:type="dxa"/>
          </w:tcPr>
          <w:p w:rsidR="00C65064" w:rsidRPr="00335142" w:rsidRDefault="00C65064" w:rsidP="00EB2B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142">
              <w:rPr>
                <w:rFonts w:ascii="Times New Roman" w:hAnsi="Times New Roman" w:cs="Times New Roman"/>
              </w:rPr>
              <w:t>Установление разночтений в методе определения и обоснования начальной (максимальной) цены контракта, указанных в извещении о проведении запроса котировок, сформированном в единой информационной системе в сфере закупок, и в извещении, размещенном в единой информационной системе в сфере закупок в форме текстового документа.</w:t>
            </w:r>
            <w:proofErr w:type="gramEnd"/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2" w:type="dxa"/>
          </w:tcPr>
          <w:p w:rsidR="00C65064" w:rsidRPr="00335142" w:rsidRDefault="00C65064" w:rsidP="006414D7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Часть 3 статьи 22 Федерального закона № 44-ФЗ</w:t>
            </w:r>
          </w:p>
        </w:tc>
        <w:tc>
          <w:tcPr>
            <w:tcW w:w="7148" w:type="dxa"/>
          </w:tcPr>
          <w:p w:rsidR="00C65064" w:rsidRPr="00335142" w:rsidRDefault="00C65064" w:rsidP="00FC0E6B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При применении метода сопоставимых рыночных цен (анализа рынка) для обоснования начальной (максимальной) цены контракта МОУ </w:t>
            </w:r>
            <w:proofErr w:type="spellStart"/>
            <w:r w:rsidRPr="00335142">
              <w:rPr>
                <w:rFonts w:ascii="Times New Roman" w:hAnsi="Times New Roman" w:cs="Times New Roman"/>
              </w:rPr>
              <w:t>Павлищевская</w:t>
            </w:r>
            <w:proofErr w:type="spellEnd"/>
            <w:r w:rsidRPr="00335142">
              <w:rPr>
                <w:rFonts w:ascii="Times New Roman" w:hAnsi="Times New Roman" w:cs="Times New Roman"/>
              </w:rPr>
              <w:t xml:space="preserve"> СОШ не получена информация о ценах услуги с учетом сопоставимых с условиями планируемой закупки коммерческих и финансовых условий оказания услуги.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072E04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C65064" w:rsidRPr="00335142" w:rsidRDefault="00C65064" w:rsidP="00867A74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Части 5, 18 статьи 22 </w:t>
            </w:r>
            <w:r w:rsidRPr="00335142">
              <w:rPr>
                <w:rFonts w:ascii="Times New Roman" w:hAnsi="Times New Roman" w:cs="Times New Roman"/>
              </w:rPr>
              <w:lastRenderedPageBreak/>
              <w:t>Федерального закона № 44-ФЗ</w:t>
            </w:r>
          </w:p>
        </w:tc>
        <w:tc>
          <w:tcPr>
            <w:tcW w:w="7148" w:type="dxa"/>
          </w:tcPr>
          <w:p w:rsidR="00C65064" w:rsidRPr="00335142" w:rsidRDefault="00C65064" w:rsidP="00555835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lastRenderedPageBreak/>
              <w:t xml:space="preserve">Установлено неиспользование для целей определения начальной </w:t>
            </w:r>
            <w:r w:rsidRPr="00335142">
              <w:rPr>
                <w:rFonts w:ascii="Times New Roman" w:hAnsi="Times New Roman" w:cs="Times New Roman"/>
              </w:rPr>
              <w:lastRenderedPageBreak/>
              <w:t xml:space="preserve">(максимальной) цены контракта информации о ценах услуг, содержащейся в договорах,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договорами. </w:t>
            </w:r>
          </w:p>
        </w:tc>
      </w:tr>
      <w:tr w:rsidR="00C65064" w:rsidRPr="00335142" w:rsidTr="00C65064">
        <w:tc>
          <w:tcPr>
            <w:tcW w:w="534" w:type="dxa"/>
          </w:tcPr>
          <w:p w:rsidR="00C65064" w:rsidRPr="00335142" w:rsidRDefault="00C65064" w:rsidP="00072E04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32" w:type="dxa"/>
          </w:tcPr>
          <w:p w:rsidR="00C65064" w:rsidRPr="00335142" w:rsidRDefault="00C65064" w:rsidP="00867A74">
            <w:pPr>
              <w:jc w:val="center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>Часть 7 статьи 34 Федерального закона № 44-ФЗ</w:t>
            </w:r>
          </w:p>
        </w:tc>
        <w:tc>
          <w:tcPr>
            <w:tcW w:w="7148" w:type="dxa"/>
          </w:tcPr>
          <w:p w:rsidR="00C65064" w:rsidRPr="00335142" w:rsidRDefault="00C65064" w:rsidP="001413F7">
            <w:pPr>
              <w:jc w:val="both"/>
              <w:rPr>
                <w:rFonts w:ascii="Times New Roman" w:hAnsi="Times New Roman" w:cs="Times New Roman"/>
              </w:rPr>
            </w:pPr>
            <w:r w:rsidRPr="00335142">
              <w:rPr>
                <w:rFonts w:ascii="Times New Roman" w:hAnsi="Times New Roman" w:cs="Times New Roman"/>
              </w:rPr>
              <w:t xml:space="preserve">Установлено неприменение МОУ </w:t>
            </w:r>
            <w:proofErr w:type="spellStart"/>
            <w:r w:rsidRPr="00335142">
              <w:rPr>
                <w:rFonts w:ascii="Times New Roman" w:hAnsi="Times New Roman" w:cs="Times New Roman"/>
              </w:rPr>
              <w:t>Павлищевская</w:t>
            </w:r>
            <w:proofErr w:type="spellEnd"/>
            <w:r w:rsidRPr="00335142">
              <w:rPr>
                <w:rFonts w:ascii="Times New Roman" w:hAnsi="Times New Roman" w:cs="Times New Roman"/>
              </w:rPr>
              <w:t xml:space="preserve"> СОШ мер ответственности и совершения иных действий в случае нарушения поставщиком (подрядчиком, исполнителем) условий договора в части просрочки исполнения ими обязательств, предусмотренных договором. </w:t>
            </w:r>
          </w:p>
        </w:tc>
      </w:tr>
    </w:tbl>
    <w:p w:rsidR="00E72B03" w:rsidRPr="00335142" w:rsidRDefault="00E72B03" w:rsidP="00566B7C">
      <w:pPr>
        <w:jc w:val="both"/>
        <w:rPr>
          <w:rFonts w:ascii="Times New Roman" w:hAnsi="Times New Roman" w:cs="Times New Roman"/>
        </w:rPr>
      </w:pPr>
    </w:p>
    <w:p w:rsidR="00276F23" w:rsidRPr="00733B18" w:rsidRDefault="00276F23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B18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D435C5" w:rsidRPr="00733B18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733B18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B18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733B18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733B18">
        <w:rPr>
          <w:rFonts w:ascii="Times New Roman" w:hAnsi="Times New Roman" w:cs="Times New Roman"/>
          <w:sz w:val="24"/>
          <w:szCs w:val="24"/>
        </w:rPr>
        <w:t>№ 44</w:t>
      </w:r>
      <w:r w:rsidR="00276F23" w:rsidRPr="00733B18">
        <w:rPr>
          <w:rFonts w:ascii="Times New Roman" w:hAnsi="Times New Roman" w:cs="Times New Roman"/>
          <w:sz w:val="24"/>
          <w:szCs w:val="24"/>
        </w:rPr>
        <w:t>–</w:t>
      </w:r>
      <w:r w:rsidR="00F14C78" w:rsidRPr="00733B18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733B18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F14C78" w:rsidRPr="00733B18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B18">
        <w:rPr>
          <w:rFonts w:ascii="Times New Roman" w:hAnsi="Times New Roman" w:cs="Times New Roman"/>
          <w:sz w:val="24"/>
          <w:szCs w:val="24"/>
        </w:rPr>
        <w:t>2</w:t>
      </w:r>
      <w:r w:rsidR="006E04E1" w:rsidRPr="00733B18">
        <w:rPr>
          <w:rFonts w:ascii="Times New Roman" w:hAnsi="Times New Roman" w:cs="Times New Roman"/>
          <w:sz w:val="24"/>
          <w:szCs w:val="24"/>
        </w:rPr>
        <w:t>) Особенности № 182/7</w:t>
      </w:r>
      <w:r w:rsidR="007811EB" w:rsidRPr="00733B18">
        <w:rPr>
          <w:rFonts w:ascii="Times New Roman" w:hAnsi="Times New Roman" w:cs="Times New Roman"/>
          <w:sz w:val="24"/>
          <w:szCs w:val="24"/>
        </w:rPr>
        <w:t xml:space="preserve">н </w:t>
      </w:r>
      <w:r w:rsidR="006E04E1" w:rsidRPr="00733B18">
        <w:rPr>
          <w:rFonts w:ascii="Times New Roman" w:hAnsi="Times New Roman" w:cs="Times New Roman"/>
          <w:sz w:val="24"/>
          <w:szCs w:val="24"/>
        </w:rPr>
        <w:t xml:space="preserve">-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планов-графиков размещения заказов на 2015-2016 годы, утвержденные </w:t>
      </w:r>
      <w:r w:rsidR="00351F65" w:rsidRPr="00733B18">
        <w:rPr>
          <w:rFonts w:ascii="Times New Roman" w:hAnsi="Times New Roman" w:cs="Times New Roman"/>
          <w:sz w:val="24"/>
          <w:szCs w:val="24"/>
        </w:rPr>
        <w:t>п</w:t>
      </w:r>
      <w:r w:rsidR="006E04E1" w:rsidRPr="00733B18">
        <w:rPr>
          <w:rFonts w:ascii="Times New Roman" w:hAnsi="Times New Roman" w:cs="Times New Roman"/>
          <w:sz w:val="24"/>
          <w:szCs w:val="24"/>
        </w:rPr>
        <w:t>риказом Министерства экономического развития Российской Федерации и Федерального казначейства от 31.03.2015</w:t>
      </w:r>
      <w:proofErr w:type="gramEnd"/>
      <w:r w:rsidR="006E04E1" w:rsidRPr="00733B18">
        <w:rPr>
          <w:rFonts w:ascii="Times New Roman" w:hAnsi="Times New Roman" w:cs="Times New Roman"/>
          <w:sz w:val="24"/>
          <w:szCs w:val="24"/>
        </w:rPr>
        <w:t xml:space="preserve"> № 182/7н.</w:t>
      </w:r>
    </w:p>
    <w:p w:rsidR="006E04E1" w:rsidRPr="00733B18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B18">
        <w:rPr>
          <w:rFonts w:ascii="Times New Roman" w:hAnsi="Times New Roman" w:cs="Times New Roman"/>
          <w:sz w:val="24"/>
          <w:szCs w:val="24"/>
        </w:rPr>
        <w:t>3</w:t>
      </w:r>
      <w:r w:rsidR="00A62001" w:rsidRPr="00733B18">
        <w:rPr>
          <w:rFonts w:ascii="Times New Roman" w:hAnsi="Times New Roman" w:cs="Times New Roman"/>
          <w:sz w:val="24"/>
          <w:szCs w:val="24"/>
        </w:rPr>
        <w:t xml:space="preserve">) </w:t>
      </w:r>
      <w:r w:rsidR="006E04E1" w:rsidRPr="00733B18">
        <w:rPr>
          <w:rFonts w:ascii="Times New Roman" w:hAnsi="Times New Roman" w:cs="Times New Roman"/>
          <w:sz w:val="24"/>
          <w:szCs w:val="24"/>
        </w:rPr>
        <w:t>Порядок № 761/20н - Порядок 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утвержденный приказом Министерства экономического развития Российской Федерации и Федерального казначейства от 27.12.2011 № 761/20н.</w:t>
      </w:r>
    </w:p>
    <w:p w:rsidR="00FF7E36" w:rsidRPr="00733B18" w:rsidRDefault="00FF7E36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B18">
        <w:rPr>
          <w:rFonts w:ascii="Times New Roman" w:hAnsi="Times New Roman" w:cs="Times New Roman"/>
          <w:sz w:val="24"/>
          <w:szCs w:val="24"/>
        </w:rPr>
        <w:t xml:space="preserve">4) Правила – Правила проведения совместных конкурсов и аукционов, утвержденные Постановлением Правительства Российской Федерации от 28.11.2013 № 1088 «Об утверждении </w:t>
      </w:r>
      <w:r w:rsidR="0041682C" w:rsidRPr="00733B18">
        <w:rPr>
          <w:rFonts w:ascii="Times New Roman" w:hAnsi="Times New Roman" w:cs="Times New Roman"/>
          <w:sz w:val="24"/>
          <w:szCs w:val="24"/>
        </w:rPr>
        <w:t>П</w:t>
      </w:r>
      <w:r w:rsidRPr="00733B18">
        <w:rPr>
          <w:rFonts w:ascii="Times New Roman" w:hAnsi="Times New Roman" w:cs="Times New Roman"/>
          <w:sz w:val="24"/>
          <w:szCs w:val="24"/>
        </w:rPr>
        <w:t>равил проведения совместных конкурсов и аукционов».</w:t>
      </w:r>
    </w:p>
    <w:p w:rsidR="00E11929" w:rsidRPr="00733B18" w:rsidRDefault="00E11929" w:rsidP="00A62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B18">
        <w:rPr>
          <w:rFonts w:ascii="Times New Roman" w:hAnsi="Times New Roman" w:cs="Times New Roman"/>
          <w:sz w:val="24"/>
          <w:szCs w:val="24"/>
        </w:rPr>
        <w:t xml:space="preserve">5) Постановление № 926 - </w:t>
      </w:r>
      <w:r w:rsidR="006E3805" w:rsidRPr="00733B1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предельным ценам товаров, работ, услуг».</w:t>
      </w:r>
    </w:p>
    <w:sectPr w:rsidR="00E11929" w:rsidRPr="00733B18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44AF8"/>
    <w:rsid w:val="00045945"/>
    <w:rsid w:val="00050523"/>
    <w:rsid w:val="00072E04"/>
    <w:rsid w:val="00085F4A"/>
    <w:rsid w:val="000959C7"/>
    <w:rsid w:val="000A4877"/>
    <w:rsid w:val="000B21DD"/>
    <w:rsid w:val="000B7DFB"/>
    <w:rsid w:val="000C018E"/>
    <w:rsid w:val="000C4143"/>
    <w:rsid w:val="000D24FF"/>
    <w:rsid w:val="000E25D3"/>
    <w:rsid w:val="000E2DEA"/>
    <w:rsid w:val="000F3B0C"/>
    <w:rsid w:val="00104E1E"/>
    <w:rsid w:val="001133E0"/>
    <w:rsid w:val="00115A82"/>
    <w:rsid w:val="00126A12"/>
    <w:rsid w:val="001310C1"/>
    <w:rsid w:val="001413F7"/>
    <w:rsid w:val="00141D57"/>
    <w:rsid w:val="0014205D"/>
    <w:rsid w:val="00143181"/>
    <w:rsid w:val="00182D60"/>
    <w:rsid w:val="00190393"/>
    <w:rsid w:val="001925AA"/>
    <w:rsid w:val="001A49DC"/>
    <w:rsid w:val="001B1727"/>
    <w:rsid w:val="001E7C50"/>
    <w:rsid w:val="001F3E1A"/>
    <w:rsid w:val="00234834"/>
    <w:rsid w:val="00234E55"/>
    <w:rsid w:val="00236994"/>
    <w:rsid w:val="002441CA"/>
    <w:rsid w:val="002548CB"/>
    <w:rsid w:val="002602DC"/>
    <w:rsid w:val="00276F23"/>
    <w:rsid w:val="00296006"/>
    <w:rsid w:val="002A1114"/>
    <w:rsid w:val="002A3C26"/>
    <w:rsid w:val="002A3EB3"/>
    <w:rsid w:val="002B344F"/>
    <w:rsid w:val="002C221F"/>
    <w:rsid w:val="002C279F"/>
    <w:rsid w:val="002C7BF5"/>
    <w:rsid w:val="002F3A3B"/>
    <w:rsid w:val="0031018F"/>
    <w:rsid w:val="003267D5"/>
    <w:rsid w:val="003270E6"/>
    <w:rsid w:val="003343CC"/>
    <w:rsid w:val="00335142"/>
    <w:rsid w:val="0033593B"/>
    <w:rsid w:val="00346179"/>
    <w:rsid w:val="003462FE"/>
    <w:rsid w:val="00351F65"/>
    <w:rsid w:val="003528AC"/>
    <w:rsid w:val="00355BD8"/>
    <w:rsid w:val="003961EC"/>
    <w:rsid w:val="003A5826"/>
    <w:rsid w:val="003B3BC0"/>
    <w:rsid w:val="003B5ACE"/>
    <w:rsid w:val="003C317E"/>
    <w:rsid w:val="003C6E76"/>
    <w:rsid w:val="003C79E9"/>
    <w:rsid w:val="003F468A"/>
    <w:rsid w:val="004047E2"/>
    <w:rsid w:val="00405477"/>
    <w:rsid w:val="00415753"/>
    <w:rsid w:val="0041605D"/>
    <w:rsid w:val="004161CF"/>
    <w:rsid w:val="0041682C"/>
    <w:rsid w:val="0044133F"/>
    <w:rsid w:val="00441E2E"/>
    <w:rsid w:val="00444CE6"/>
    <w:rsid w:val="004A018A"/>
    <w:rsid w:val="004A1E8E"/>
    <w:rsid w:val="004A669D"/>
    <w:rsid w:val="004B14CC"/>
    <w:rsid w:val="004D4608"/>
    <w:rsid w:val="004D61AD"/>
    <w:rsid w:val="004F34BE"/>
    <w:rsid w:val="004F68D2"/>
    <w:rsid w:val="0050352F"/>
    <w:rsid w:val="00520B60"/>
    <w:rsid w:val="00525D28"/>
    <w:rsid w:val="00530BDB"/>
    <w:rsid w:val="0054120E"/>
    <w:rsid w:val="00541BBD"/>
    <w:rsid w:val="00545ACE"/>
    <w:rsid w:val="00552E62"/>
    <w:rsid w:val="00555835"/>
    <w:rsid w:val="0055713F"/>
    <w:rsid w:val="0056677C"/>
    <w:rsid w:val="00566B7C"/>
    <w:rsid w:val="00571562"/>
    <w:rsid w:val="00577186"/>
    <w:rsid w:val="005836F5"/>
    <w:rsid w:val="005B19D7"/>
    <w:rsid w:val="005B3586"/>
    <w:rsid w:val="005C4A0D"/>
    <w:rsid w:val="00607242"/>
    <w:rsid w:val="00614228"/>
    <w:rsid w:val="00614550"/>
    <w:rsid w:val="006414D7"/>
    <w:rsid w:val="00641E45"/>
    <w:rsid w:val="0064429E"/>
    <w:rsid w:val="006469D0"/>
    <w:rsid w:val="006522D2"/>
    <w:rsid w:val="00670152"/>
    <w:rsid w:val="0069052C"/>
    <w:rsid w:val="00694708"/>
    <w:rsid w:val="006A5A9E"/>
    <w:rsid w:val="006E04E1"/>
    <w:rsid w:val="006E3805"/>
    <w:rsid w:val="006E3F9E"/>
    <w:rsid w:val="006F6B8D"/>
    <w:rsid w:val="00700D82"/>
    <w:rsid w:val="00720FC6"/>
    <w:rsid w:val="0072486E"/>
    <w:rsid w:val="00724DAF"/>
    <w:rsid w:val="00725B5A"/>
    <w:rsid w:val="00733B18"/>
    <w:rsid w:val="0074099A"/>
    <w:rsid w:val="007426F3"/>
    <w:rsid w:val="00744DAC"/>
    <w:rsid w:val="007519FD"/>
    <w:rsid w:val="007578FA"/>
    <w:rsid w:val="007612FC"/>
    <w:rsid w:val="007622E1"/>
    <w:rsid w:val="007651AC"/>
    <w:rsid w:val="00765812"/>
    <w:rsid w:val="007811EB"/>
    <w:rsid w:val="00786C4A"/>
    <w:rsid w:val="00797F1E"/>
    <w:rsid w:val="007A3925"/>
    <w:rsid w:val="007A5895"/>
    <w:rsid w:val="007B0D78"/>
    <w:rsid w:val="007B450B"/>
    <w:rsid w:val="007B7701"/>
    <w:rsid w:val="007C2B51"/>
    <w:rsid w:val="007C5384"/>
    <w:rsid w:val="007C53E7"/>
    <w:rsid w:val="007D6444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67A74"/>
    <w:rsid w:val="00872AB0"/>
    <w:rsid w:val="00881129"/>
    <w:rsid w:val="00881370"/>
    <w:rsid w:val="00887325"/>
    <w:rsid w:val="00887E00"/>
    <w:rsid w:val="008C2419"/>
    <w:rsid w:val="008C46A3"/>
    <w:rsid w:val="008C5B70"/>
    <w:rsid w:val="008E48CA"/>
    <w:rsid w:val="0090586E"/>
    <w:rsid w:val="0091229B"/>
    <w:rsid w:val="009124ED"/>
    <w:rsid w:val="00913C64"/>
    <w:rsid w:val="0091575D"/>
    <w:rsid w:val="00921B3F"/>
    <w:rsid w:val="00935320"/>
    <w:rsid w:val="00953AD7"/>
    <w:rsid w:val="009964E2"/>
    <w:rsid w:val="009A524D"/>
    <w:rsid w:val="009B1069"/>
    <w:rsid w:val="009B7D06"/>
    <w:rsid w:val="009C032A"/>
    <w:rsid w:val="009C44ED"/>
    <w:rsid w:val="009D1CC1"/>
    <w:rsid w:val="009F133C"/>
    <w:rsid w:val="009F3725"/>
    <w:rsid w:val="009F7388"/>
    <w:rsid w:val="00A11473"/>
    <w:rsid w:val="00A115AD"/>
    <w:rsid w:val="00A262BA"/>
    <w:rsid w:val="00A3156A"/>
    <w:rsid w:val="00A3238D"/>
    <w:rsid w:val="00A339CC"/>
    <w:rsid w:val="00A46DD0"/>
    <w:rsid w:val="00A57F01"/>
    <w:rsid w:val="00A62001"/>
    <w:rsid w:val="00A70392"/>
    <w:rsid w:val="00A70E6E"/>
    <w:rsid w:val="00A767E4"/>
    <w:rsid w:val="00A87FB1"/>
    <w:rsid w:val="00A90077"/>
    <w:rsid w:val="00AB6CC5"/>
    <w:rsid w:val="00AD1539"/>
    <w:rsid w:val="00AD25E3"/>
    <w:rsid w:val="00AD4368"/>
    <w:rsid w:val="00AE1934"/>
    <w:rsid w:val="00AF182A"/>
    <w:rsid w:val="00AF67DA"/>
    <w:rsid w:val="00B15377"/>
    <w:rsid w:val="00B274F1"/>
    <w:rsid w:val="00B35B36"/>
    <w:rsid w:val="00B457E5"/>
    <w:rsid w:val="00B50456"/>
    <w:rsid w:val="00B61413"/>
    <w:rsid w:val="00BA0EC0"/>
    <w:rsid w:val="00BB0944"/>
    <w:rsid w:val="00BB33B8"/>
    <w:rsid w:val="00BE792E"/>
    <w:rsid w:val="00BF637E"/>
    <w:rsid w:val="00BF7585"/>
    <w:rsid w:val="00C02D0B"/>
    <w:rsid w:val="00C17A6E"/>
    <w:rsid w:val="00C20841"/>
    <w:rsid w:val="00C2357E"/>
    <w:rsid w:val="00C3231F"/>
    <w:rsid w:val="00C36A0E"/>
    <w:rsid w:val="00C36D43"/>
    <w:rsid w:val="00C46E18"/>
    <w:rsid w:val="00C53960"/>
    <w:rsid w:val="00C6051D"/>
    <w:rsid w:val="00C65064"/>
    <w:rsid w:val="00C757C7"/>
    <w:rsid w:val="00C9714C"/>
    <w:rsid w:val="00CA0EB6"/>
    <w:rsid w:val="00CC06EB"/>
    <w:rsid w:val="00CD7AF9"/>
    <w:rsid w:val="00CE45E1"/>
    <w:rsid w:val="00CF07EA"/>
    <w:rsid w:val="00CF53FA"/>
    <w:rsid w:val="00D005C8"/>
    <w:rsid w:val="00D02BD2"/>
    <w:rsid w:val="00D106A8"/>
    <w:rsid w:val="00D21540"/>
    <w:rsid w:val="00D26295"/>
    <w:rsid w:val="00D334A7"/>
    <w:rsid w:val="00D41524"/>
    <w:rsid w:val="00D41B6B"/>
    <w:rsid w:val="00D435C5"/>
    <w:rsid w:val="00D51816"/>
    <w:rsid w:val="00D53C17"/>
    <w:rsid w:val="00D609B2"/>
    <w:rsid w:val="00D64583"/>
    <w:rsid w:val="00D66EBC"/>
    <w:rsid w:val="00D86712"/>
    <w:rsid w:val="00DA599B"/>
    <w:rsid w:val="00DE3947"/>
    <w:rsid w:val="00DF30CF"/>
    <w:rsid w:val="00E06ADC"/>
    <w:rsid w:val="00E11929"/>
    <w:rsid w:val="00E230E6"/>
    <w:rsid w:val="00E25178"/>
    <w:rsid w:val="00E315AC"/>
    <w:rsid w:val="00E379F4"/>
    <w:rsid w:val="00E55202"/>
    <w:rsid w:val="00E57FD1"/>
    <w:rsid w:val="00E63FCC"/>
    <w:rsid w:val="00E72B03"/>
    <w:rsid w:val="00E74BFB"/>
    <w:rsid w:val="00E757FE"/>
    <w:rsid w:val="00EB1EA2"/>
    <w:rsid w:val="00EB2BF8"/>
    <w:rsid w:val="00EB5F5E"/>
    <w:rsid w:val="00EC5A5F"/>
    <w:rsid w:val="00EC6538"/>
    <w:rsid w:val="00EC7198"/>
    <w:rsid w:val="00ED2DEB"/>
    <w:rsid w:val="00EE314F"/>
    <w:rsid w:val="00EE492F"/>
    <w:rsid w:val="00EE7C29"/>
    <w:rsid w:val="00F05F72"/>
    <w:rsid w:val="00F112A7"/>
    <w:rsid w:val="00F1175E"/>
    <w:rsid w:val="00F14C78"/>
    <w:rsid w:val="00F268F5"/>
    <w:rsid w:val="00F319C8"/>
    <w:rsid w:val="00F45B48"/>
    <w:rsid w:val="00F63EFB"/>
    <w:rsid w:val="00F90E2A"/>
    <w:rsid w:val="00F92A4E"/>
    <w:rsid w:val="00F97373"/>
    <w:rsid w:val="00FA1969"/>
    <w:rsid w:val="00FB25F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</cp:lastModifiedBy>
  <cp:revision>3</cp:revision>
  <cp:lastPrinted>2017-03-14T14:34:00Z</cp:lastPrinted>
  <dcterms:created xsi:type="dcterms:W3CDTF">2017-04-19T09:13:00Z</dcterms:created>
  <dcterms:modified xsi:type="dcterms:W3CDTF">2017-04-19T09:15:00Z</dcterms:modified>
</cp:coreProperties>
</file>