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8A3BCD" w:rsidRDefault="00B645FE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8A3BCD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Pr="00B645FE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D73B3C" w:rsidRDefault="008A3BCD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22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Шохово</w:t>
      </w:r>
      <w:proofErr w:type="spellEnd"/>
    </w:p>
    <w:p w:rsidR="008A3BCD" w:rsidRPr="00A03075" w:rsidRDefault="008A3BCD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8A3BCD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8A3BCD">
        <w:rPr>
          <w:rFonts w:ascii="Times New Roman" w:hAnsi="Times New Roman" w:cs="Times New Roman"/>
          <w:sz w:val="24"/>
          <w:szCs w:val="24"/>
        </w:rPr>
        <w:t>Московской области от 31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8A3BCD">
        <w:rPr>
          <w:rFonts w:ascii="Times New Roman" w:hAnsi="Times New Roman" w:cs="Times New Roman"/>
          <w:sz w:val="24"/>
          <w:szCs w:val="24"/>
        </w:rPr>
        <w:t>05</w:t>
      </w:r>
      <w:r w:rsidR="00C1318C" w:rsidRPr="00A03075">
        <w:rPr>
          <w:rFonts w:ascii="Times New Roman" w:hAnsi="Times New Roman" w:cs="Times New Roman"/>
          <w:sz w:val="24"/>
          <w:szCs w:val="24"/>
        </w:rPr>
        <w:t>.2018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8A3BCD">
        <w:rPr>
          <w:rFonts w:ascii="Times New Roman" w:hAnsi="Times New Roman" w:cs="Times New Roman"/>
          <w:sz w:val="24"/>
          <w:szCs w:val="24"/>
        </w:rPr>
        <w:t>94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8A3BCD" w:rsidRPr="008A3BCD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детский сад № 22 д. </w:t>
      </w:r>
      <w:proofErr w:type="spellStart"/>
      <w:r w:rsidR="008A3BCD" w:rsidRPr="008A3BCD">
        <w:rPr>
          <w:rFonts w:ascii="Times New Roman" w:hAnsi="Times New Roman" w:cs="Times New Roman"/>
          <w:sz w:val="24"/>
          <w:szCs w:val="24"/>
        </w:rPr>
        <w:t>Шохово</w:t>
      </w:r>
      <w:proofErr w:type="spellEnd"/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5FE">
        <w:rPr>
          <w:rFonts w:ascii="Times New Roman" w:hAnsi="Times New Roman" w:cs="Times New Roman"/>
          <w:sz w:val="24"/>
          <w:szCs w:val="24"/>
        </w:rPr>
        <w:t>первое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>да, утвержденный распоряжением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45FE">
        <w:rPr>
          <w:rFonts w:ascii="Times New Roman" w:hAnsi="Times New Roman" w:cs="Times New Roman"/>
          <w:sz w:val="24"/>
          <w:szCs w:val="24"/>
        </w:rPr>
        <w:t xml:space="preserve"> от 30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B645FE">
        <w:rPr>
          <w:rFonts w:ascii="Times New Roman" w:hAnsi="Times New Roman" w:cs="Times New Roman"/>
          <w:sz w:val="24"/>
          <w:szCs w:val="24"/>
        </w:rPr>
        <w:t>11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147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8A3BCD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="008A3BCD" w:rsidRPr="008A3BCD">
        <w:rPr>
          <w:rFonts w:ascii="Times New Roman" w:hAnsi="Times New Roman" w:cs="Times New Roman"/>
          <w:sz w:val="24"/>
          <w:szCs w:val="24"/>
        </w:rPr>
        <w:t xml:space="preserve"> детский сад № 22 д. </w:t>
      </w:r>
      <w:proofErr w:type="spellStart"/>
      <w:r w:rsidR="008A3BCD" w:rsidRPr="008A3BCD">
        <w:rPr>
          <w:rFonts w:ascii="Times New Roman" w:hAnsi="Times New Roman" w:cs="Times New Roman"/>
          <w:sz w:val="24"/>
          <w:szCs w:val="24"/>
        </w:rPr>
        <w:t>Шохово</w:t>
      </w:r>
      <w:proofErr w:type="spellEnd"/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8A3B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8A3BCD" w:rsidRPr="008A3B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22 д. </w:t>
      </w:r>
      <w:proofErr w:type="spellStart"/>
      <w:r w:rsidR="008A3BCD" w:rsidRPr="008A3B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Шохово</w:t>
      </w:r>
      <w:proofErr w:type="spellEnd"/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Шохово</w:t>
      </w:r>
      <w:proofErr w:type="spellEnd"/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Центральная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18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BC2512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.1</w:t>
      </w:r>
      <w:r w:rsidR="00BC2512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6847D6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6847D6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6847D6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6847D6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847D6">
        <w:rPr>
          <w:rFonts w:ascii="Times New Roman" w:hAnsi="Times New Roman" w:cs="Times New Roman"/>
          <w:b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716CC7" w:rsidRPr="00A03075" w:rsidRDefault="00716CC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716CC7" w:rsidRPr="00A03075" w:rsidRDefault="00716CC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716CC7" w:rsidRPr="00A03075" w:rsidRDefault="00716CC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841" w:type="dxa"/>
          </w:tcPr>
          <w:p w:rsidR="00716CC7" w:rsidRPr="00A0307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14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 ранее установленного срока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841" w:type="dxa"/>
          </w:tcPr>
          <w:p w:rsidR="00716CC7" w:rsidRPr="00A03075" w:rsidRDefault="00716CC7" w:rsidP="0068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версии № 23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– 2020 годы сведений о лице, утвердившем план закупок.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№ 44-ФЗ, подпункт «к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плана-графика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841" w:type="dxa"/>
          </w:tcPr>
          <w:p w:rsidR="00716CC7" w:rsidRPr="00A03075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Неотражение в версии № 27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t xml:space="preserve">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 лице, утвердившем план-график закупок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49</w:t>
            </w:r>
            <w:r w:rsidRPr="008F4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открытого конкурса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рмации, установленной пунктами</w:t>
            </w: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716CC7" w:rsidRPr="00563D01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Федерального закона № 44-ФЗ</w:t>
            </w:r>
          </w:p>
        </w:tc>
        <w:tc>
          <w:tcPr>
            <w:tcW w:w="6841" w:type="dxa"/>
          </w:tcPr>
          <w:p w:rsidR="00716CC7" w:rsidRPr="00563D01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конкурсной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</w:t>
            </w: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D01">
              <w:rPr>
                <w:rFonts w:ascii="Times New Roman" w:hAnsi="Times New Roman" w:cs="Times New Roman"/>
                <w:sz w:val="24"/>
                <w:szCs w:val="24"/>
              </w:rPr>
              <w:t xml:space="preserve"> «б» пункта 6 Правил № 1088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42, ч</w:t>
            </w:r>
            <w:r w:rsidRPr="00CF6B4F">
              <w:rPr>
                <w:rFonts w:ascii="Times New Roman" w:hAnsi="Times New Roman" w:cs="Times New Roman"/>
                <w:sz w:val="24"/>
                <w:szCs w:val="24"/>
              </w:rPr>
              <w:t>асть 1 статьи 73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0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запроса котировок информации о количестве поставленного товара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716CC7" w:rsidRPr="00C52690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16CC7" w:rsidRPr="00C52690" w:rsidRDefault="00716CC7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предусмотренной пунктом 6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статьи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пунктом 4 части 1 статьи 73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26">
              <w:rPr>
                <w:rFonts w:ascii="Times New Roman" w:hAnsi="Times New Roman" w:cs="Times New Roman"/>
                <w:sz w:val="24"/>
                <w:szCs w:val="24"/>
              </w:rPr>
              <w:t>Неправомерное установление в извещении о проведении запроса котировок информации, предусмотренной частью 26 статьи 95 Федерального закона № 44-ФЗ, утратившей силу на момент размещения извещения о такой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75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>Указание в извещении о проведении запроса котировок, сформированном в единой информационной системе в сфере закупок после 01.07.2018,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75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9C2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 xml:space="preserve"> извещ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проведении запроса котировок</w:t>
            </w: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DC6">
              <w:rPr>
                <w:rFonts w:ascii="Times New Roman" w:hAnsi="Times New Roman" w:cs="Times New Roman"/>
                <w:sz w:val="24"/>
                <w:szCs w:val="24"/>
              </w:rPr>
              <w:t>определено с нарушением требований, предусмотренных Федеральным законом № 44-ФЗ в части установления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 организациям инвалидов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8D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BD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разночтений, указанных</w:t>
            </w:r>
            <w:r>
              <w:t xml:space="preserve"> </w:t>
            </w:r>
            <w:r w:rsidRPr="004A5FBD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котировок и в «Документации о проведении запроса котировок», относительно </w:t>
            </w:r>
            <w:r w:rsidRPr="008D253C">
              <w:rPr>
                <w:rFonts w:ascii="Times New Roman" w:hAnsi="Times New Roman" w:cs="Times New Roman"/>
                <w:sz w:val="24"/>
                <w:szCs w:val="24"/>
              </w:rPr>
              <w:t>установления ограничений в отношении участников закупок, которыми могут быть только субъекты малого предпринимательства,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некоммерческие организации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716CC7" w:rsidRPr="001F1837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73 Федерального закона № 44-ФЗ</w:t>
            </w:r>
          </w:p>
        </w:tc>
        <w:tc>
          <w:tcPr>
            <w:tcW w:w="6841" w:type="dxa"/>
          </w:tcPr>
          <w:p w:rsidR="00716CC7" w:rsidRPr="001F1837" w:rsidRDefault="00716CC7" w:rsidP="008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«Документации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размещенной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в форме текстового документа, информации о возможности изменения условий контракта в соответствии с пунктом 1 части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75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716CC7" w:rsidRPr="001F1837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83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716CC7" w:rsidRPr="001F1837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3F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контракте,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Pr="004E51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запроса котировок, изменения условий контракта при его исполнении по основаниям, предусмотренным пунктом 1 части 1 статьи 95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89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E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A9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EB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 неверного размера штрафа в виде фиксированной суммы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716CC7" w:rsidRPr="00FB26B5" w:rsidRDefault="00716CC7" w:rsidP="00AB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5">
              <w:rPr>
                <w:rFonts w:ascii="Times New Roman" w:hAnsi="Times New Roman" w:cs="Times New Roman"/>
                <w:sz w:val="24"/>
                <w:szCs w:val="24"/>
              </w:rPr>
              <w:t xml:space="preserve">Часть 8 статьи 30 </w:t>
            </w:r>
            <w:r w:rsidRPr="00FB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3A6A">
              <w:rPr>
                <w:rFonts w:ascii="Times New Roman" w:hAnsi="Times New Roman" w:cs="Times New Roman"/>
                <w:sz w:val="24"/>
                <w:szCs w:val="24"/>
              </w:rPr>
              <w:t>асть 13.1 статьи 34 Федерального закона № 44-ФЗ</w:t>
            </w:r>
          </w:p>
        </w:tc>
        <w:tc>
          <w:tcPr>
            <w:tcW w:w="6841" w:type="dxa"/>
          </w:tcPr>
          <w:p w:rsidR="00716CC7" w:rsidRPr="00FB26B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оплаты с нарушением установленного срока</w:t>
            </w:r>
          </w:p>
          <w:p w:rsidR="00716CC7" w:rsidRPr="00FB26B5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716CC7" w:rsidRPr="008A39EB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86">
              <w:rPr>
                <w:rFonts w:ascii="Times New Roman" w:hAnsi="Times New Roman" w:cs="Times New Roman"/>
                <w:sz w:val="24"/>
                <w:szCs w:val="24"/>
              </w:rPr>
              <w:t>Часть 8 статьи 30 Федерального закона № 44-ФЗ</w:t>
            </w:r>
          </w:p>
        </w:tc>
        <w:tc>
          <w:tcPr>
            <w:tcW w:w="6841" w:type="dxa"/>
          </w:tcPr>
          <w:p w:rsidR="00716CC7" w:rsidRPr="008A39EB" w:rsidRDefault="00716CC7" w:rsidP="004A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договоре, заключенном </w:t>
            </w:r>
            <w:r w:rsidRPr="00E465D3">
              <w:rPr>
                <w:rFonts w:ascii="Times New Roman" w:hAnsi="Times New Roman" w:cs="Times New Roman"/>
                <w:sz w:val="24"/>
                <w:szCs w:val="24"/>
              </w:rPr>
              <w:t>с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 малого предпринимательства, неправомерного срока оплаты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3 Порядка № 422</w:t>
            </w:r>
          </w:p>
        </w:tc>
        <w:tc>
          <w:tcPr>
            <w:tcW w:w="6841" w:type="dxa"/>
          </w:tcPr>
          <w:p w:rsidR="00716CC7" w:rsidRPr="00A03075" w:rsidRDefault="00716CC7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контракте,</w:t>
            </w:r>
            <w:r>
              <w:t xml:space="preserve"> </w:t>
            </w:r>
            <w:r w:rsidRPr="00B41BE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ключенном на основании пункта 29</w:t>
            </w:r>
            <w:r w:rsidRPr="00B41BE2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Федерального закона № 44-ФЗ, идентификационного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закупки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86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C1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установленного срока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отчета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10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информации о заключении контракта, указанной в пунктах 1-7, 9, 12,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716CC7" w:rsidRPr="00A03075" w:rsidRDefault="00716CC7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716CC7" w:rsidRPr="00A03075" w:rsidRDefault="00716CC7" w:rsidP="00DE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енаправление или н</w:t>
            </w:r>
            <w:r w:rsidRPr="00735E37">
              <w:rPr>
                <w:rFonts w:ascii="Times New Roman" w:hAnsi="Times New Roman" w:cs="Times New Roman"/>
                <w:sz w:val="24"/>
                <w:szCs w:val="24"/>
              </w:rPr>
              <w:t>есвоевременное направление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предусмотренных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44-ФЗ, пунктом 36 Порядка формирования информации № 136н,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FB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716CC7" w:rsidRPr="00AB1186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Части 3, 6 статьи 103 Федерального закона № 44-ФЗ, пункт 36 Порядка № 136н</w:t>
            </w:r>
          </w:p>
        </w:tc>
        <w:tc>
          <w:tcPr>
            <w:tcW w:w="6841" w:type="dxa"/>
          </w:tcPr>
          <w:p w:rsidR="00716CC7" w:rsidRPr="00AB1186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недостоверной информации о коде, наименовании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квизитах документов о приемке,</w:t>
            </w: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поставленного товара и неполной информации о номерах, датах и сумме оплаты контракта в соответствии с платежными документами в отношении исполненных контрактов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716CC7" w:rsidRPr="007652A6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Часть 6 статьи 103 Федерального закона № 44-ФЗ, пункт 20 Порядка № 136н</w:t>
            </w:r>
          </w:p>
        </w:tc>
        <w:tc>
          <w:tcPr>
            <w:tcW w:w="6841" w:type="dxa"/>
          </w:tcPr>
          <w:p w:rsidR="00716CC7" w:rsidRPr="007652A6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об объекте закупки, коде и наименовании позиции Общероссийского классификатора продукции по видам экономической деятельности, соответствующего наименованию объекта закупки,</w:t>
            </w:r>
            <w:r w:rsidRPr="007652A6">
              <w:t xml:space="preserve"> </w:t>
            </w:r>
            <w:r w:rsidRPr="007652A6">
              <w:rPr>
                <w:rFonts w:ascii="Times New Roman" w:hAnsi="Times New Roman" w:cs="Times New Roman"/>
                <w:sz w:val="24"/>
                <w:szCs w:val="24"/>
              </w:rPr>
              <w:t>и коде страны происхождения товара в соответствии с Общероссийским классификатором стран мира в отношении исполненных контрактов</w:t>
            </w:r>
            <w:proofErr w:type="gramEnd"/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716CC7" w:rsidRPr="00AD5BF8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8">
              <w:rPr>
                <w:rFonts w:ascii="Times New Roman" w:hAnsi="Times New Roman" w:cs="Times New Roman"/>
                <w:sz w:val="24"/>
                <w:szCs w:val="24"/>
              </w:rPr>
              <w:t>Часть 6 статьи 103 Федерального закона № 44-ФЗ, пункт 35 Порядка № 136н</w:t>
            </w:r>
          </w:p>
        </w:tc>
        <w:tc>
          <w:tcPr>
            <w:tcW w:w="6841" w:type="dxa"/>
          </w:tcPr>
          <w:p w:rsidR="00716CC7" w:rsidRPr="00AD5BF8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неоднозначной информации о коде и </w:t>
            </w:r>
            <w:r w:rsidRPr="00AD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расторжения контракта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4" w:type="dxa"/>
            <w:shd w:val="clear" w:color="auto" w:fill="auto"/>
          </w:tcPr>
          <w:p w:rsidR="00716CC7" w:rsidRPr="000418C9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716CC7" w:rsidRPr="000418C9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коде и наименовании статуса поставщика,</w:t>
            </w:r>
            <w:r w:rsidRPr="000418C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 xml:space="preserve"> абзацем 6 пункта 23 Порядка формирования информации № 136н</w:t>
            </w:r>
          </w:p>
        </w:tc>
      </w:tr>
      <w:tr w:rsidR="00716CC7" w:rsidRPr="00A03075" w:rsidTr="00716CC7">
        <w:tc>
          <w:tcPr>
            <w:tcW w:w="808" w:type="dxa"/>
          </w:tcPr>
          <w:p w:rsidR="00716CC7" w:rsidRPr="00A03075" w:rsidRDefault="00716CC7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716CC7" w:rsidRPr="003E47BA" w:rsidRDefault="00716CC7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Пункт 7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716CC7" w:rsidRPr="003E47BA" w:rsidRDefault="00716CC7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наименовании страны и коде в соответствии с Общероссийским классификатором стран мира,</w:t>
            </w:r>
            <w:r w:rsidRPr="003E47BA">
              <w:t xml:space="preserve"> </w:t>
            </w:r>
            <w:r w:rsidRPr="003E47BA">
              <w:rPr>
                <w:rFonts w:ascii="Times New Roman" w:hAnsi="Times New Roman" w:cs="Times New Roman"/>
                <w:sz w:val="24"/>
                <w:szCs w:val="24"/>
              </w:rPr>
              <w:t>предусмотренных абзацем 3 пункта 24 Порядка формирования информации № 136н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6F55B3" w:rsidRPr="00A03075" w:rsidRDefault="006F55B3" w:rsidP="006F55B3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55B3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</w:p>
    <w:p w:rsidR="008D6B4D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 xml:space="preserve"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</w:t>
      </w:r>
      <w:r w:rsidR="00B05F10" w:rsidRPr="00A03075">
        <w:rPr>
          <w:rFonts w:ascii="Times New Roman" w:hAnsi="Times New Roman" w:cs="Times New Roman"/>
          <w:sz w:val="24"/>
          <w:szCs w:val="24"/>
        </w:rPr>
        <w:lastRenderedPageBreak/>
        <w:t>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9A45D4" w:rsidRDefault="006F55B3" w:rsidP="009A45D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5D4">
        <w:rPr>
          <w:rFonts w:ascii="Times New Roman" w:hAnsi="Times New Roman" w:cs="Times New Roman"/>
          <w:sz w:val="24"/>
          <w:szCs w:val="24"/>
        </w:rPr>
        <w:t xml:space="preserve">) Порядок № 422 – Порядок формирования идентификационного кода закупки, утвержденный </w:t>
      </w:r>
      <w:r w:rsidR="009A45D4" w:rsidRPr="00A614F7">
        <w:rPr>
          <w:rFonts w:ascii="Times New Roman" w:hAnsi="Times New Roman" w:cs="Times New Roman"/>
          <w:sz w:val="24"/>
          <w:szCs w:val="24"/>
        </w:rPr>
        <w:t>приказом Мин</w:t>
      </w:r>
      <w:r w:rsidR="009A45D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A45D4" w:rsidRPr="00A614F7">
        <w:rPr>
          <w:rFonts w:ascii="Times New Roman" w:hAnsi="Times New Roman" w:cs="Times New Roman"/>
          <w:sz w:val="24"/>
          <w:szCs w:val="24"/>
        </w:rPr>
        <w:t>эконом</w:t>
      </w:r>
      <w:r w:rsidR="009A45D4">
        <w:rPr>
          <w:rFonts w:ascii="Times New Roman" w:hAnsi="Times New Roman" w:cs="Times New Roman"/>
          <w:sz w:val="24"/>
          <w:szCs w:val="24"/>
        </w:rPr>
        <w:t>ического развития Российской Федерации от 29.06.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2015 </w:t>
      </w:r>
      <w:r w:rsidR="009A45D4">
        <w:rPr>
          <w:rFonts w:ascii="Times New Roman" w:hAnsi="Times New Roman" w:cs="Times New Roman"/>
          <w:sz w:val="24"/>
          <w:szCs w:val="24"/>
        </w:rPr>
        <w:t>№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 422</w:t>
      </w:r>
      <w:r w:rsidR="009A45D4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идентификационного</w:t>
      </w:r>
      <w:r w:rsidR="00D459A6">
        <w:rPr>
          <w:rFonts w:ascii="Times New Roman" w:hAnsi="Times New Roman" w:cs="Times New Roman"/>
          <w:sz w:val="24"/>
          <w:szCs w:val="24"/>
        </w:rPr>
        <w:t xml:space="preserve"> кода закупки».</w:t>
      </w:r>
    </w:p>
    <w:p w:rsidR="00A614F7" w:rsidRPr="00A03075" w:rsidRDefault="00331A4B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A4B">
        <w:rPr>
          <w:rFonts w:ascii="Times New Roman" w:hAnsi="Times New Roman" w:cs="Times New Roman"/>
          <w:sz w:val="24"/>
          <w:szCs w:val="24"/>
        </w:rPr>
        <w:t>11) Правила № 1088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Правил проведения совместных конкурсов и аукционов».</w:t>
      </w: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16CC7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7027"/>
    <w:rsid w:val="008D0661"/>
    <w:rsid w:val="008D253C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341</cp:revision>
  <cp:lastPrinted>2019-06-26T08:04:00Z</cp:lastPrinted>
  <dcterms:created xsi:type="dcterms:W3CDTF">2017-08-31T06:24:00Z</dcterms:created>
  <dcterms:modified xsi:type="dcterms:W3CDTF">2019-07-02T07:22:00Z</dcterms:modified>
</cp:coreProperties>
</file>