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21" w:rsidRPr="007502DD" w:rsidRDefault="00855521" w:rsidP="00855521">
      <w:pPr>
        <w:pStyle w:val="a3"/>
        <w:spacing w:before="0" w:beforeAutospacing="0" w:after="0"/>
        <w:ind w:right="-1"/>
        <w:jc w:val="center"/>
        <w:rPr>
          <w:rFonts w:eastAsia="Lucida Sans Unicode"/>
          <w:lang w:bidi="ru-RU"/>
        </w:rPr>
      </w:pPr>
      <w:r w:rsidRPr="007502DD">
        <w:rPr>
          <w:bCs/>
        </w:rPr>
        <w:t xml:space="preserve">Результаты  проведения проверки </w:t>
      </w:r>
      <w:r w:rsidRPr="007502DD">
        <w:rPr>
          <w:rFonts w:eastAsia="Lucida Sans Unicode"/>
          <w:lang w:bidi="ru-RU"/>
        </w:rPr>
        <w:t xml:space="preserve">полноты и достоверности отчетности </w:t>
      </w:r>
    </w:p>
    <w:p w:rsidR="00855521" w:rsidRPr="007502DD" w:rsidRDefault="00855521" w:rsidP="00855521">
      <w:pPr>
        <w:pStyle w:val="a3"/>
        <w:spacing w:before="0" w:beforeAutospacing="0" w:after="0"/>
        <w:ind w:right="-1"/>
        <w:jc w:val="center"/>
        <w:rPr>
          <w:rFonts w:eastAsia="Lucida Sans Unicode"/>
          <w:lang w:bidi="ru-RU"/>
        </w:rPr>
      </w:pPr>
      <w:r w:rsidRPr="007502DD">
        <w:rPr>
          <w:rFonts w:eastAsia="Lucida Sans Unicode"/>
          <w:lang w:bidi="ru-RU"/>
        </w:rPr>
        <w:t>о реализации муниципальной программы Можайского муниципального района</w:t>
      </w:r>
    </w:p>
    <w:p w:rsidR="00855521" w:rsidRPr="007502DD" w:rsidRDefault="00855521" w:rsidP="00855521">
      <w:pPr>
        <w:pStyle w:val="a3"/>
        <w:spacing w:before="0" w:beforeAutospacing="0" w:after="0"/>
        <w:ind w:right="-1"/>
        <w:jc w:val="center"/>
      </w:pPr>
      <w:r w:rsidRPr="007502DD">
        <w:rPr>
          <w:rFonts w:eastAsia="Lucida Sans Unicode"/>
          <w:lang w:bidi="ru-RU"/>
        </w:rPr>
        <w:t xml:space="preserve"> «Развитие и функционирование дорожно-транспортного комплекса» на 2015-2019 годы</w:t>
      </w:r>
      <w:r w:rsidRPr="007502DD">
        <w:t xml:space="preserve"> (акт № 13 от 30.12.2015г.)</w:t>
      </w:r>
    </w:p>
    <w:p w:rsidR="00855521" w:rsidRPr="007502DD" w:rsidRDefault="00855521" w:rsidP="00855521">
      <w:pPr>
        <w:pStyle w:val="a3"/>
        <w:spacing w:before="0" w:beforeAutospacing="0" w:after="0"/>
        <w:ind w:right="-1"/>
        <w:jc w:val="center"/>
      </w:pPr>
    </w:p>
    <w:p w:rsidR="00855521" w:rsidRPr="007502DD" w:rsidRDefault="00855521" w:rsidP="00855521">
      <w:pPr>
        <w:pStyle w:val="a3"/>
        <w:spacing w:before="0" w:beforeAutospacing="0" w:after="0"/>
        <w:ind w:right="-1" w:firstLine="567"/>
        <w:jc w:val="both"/>
        <w:rPr>
          <w:color w:val="000000"/>
        </w:rPr>
      </w:pPr>
      <w:proofErr w:type="gramStart"/>
      <w:r w:rsidRPr="007502DD">
        <w:t xml:space="preserve">В соответствии с Планом </w:t>
      </w:r>
      <w:r w:rsidRPr="007502DD">
        <w:rPr>
          <w:lang w:bidi="ru-RU"/>
        </w:rPr>
        <w:t>проведения проверок полноты и достоверности отчетности о реализации муниципальных программ и финансово-хозяйственной деятельности муниципальных учреждений Можайского муниципального района на 2 полугодие 2015 года</w:t>
      </w:r>
      <w:r w:rsidRPr="007502DD">
        <w:t>, утвержденным распоряжением администрации Можайского муниципального района от 29.05.2015 № 104-Р, Отделом контроля администрации Можайского муниципального района на основании решения первого заместителя Главы администрации Можайского муниципального района № 1 «О проведении контрольного мероприятия в рамках осуществления</w:t>
      </w:r>
      <w:proofErr w:type="gramEnd"/>
      <w:r w:rsidRPr="007502DD">
        <w:t xml:space="preserve"> полномочий по внутреннему муниципальному финансовому контролю в сфере бюджетных правоотношений Отделом контроля администрации Можайского муниципального района» от 08.12.2015 проведена камеральная проверка полноты и достоверности отчетности о реализации муниципальной программы Можайского муниципального района </w:t>
      </w:r>
      <w:r w:rsidRPr="007502DD">
        <w:rPr>
          <w:lang w:bidi="ru-RU"/>
        </w:rPr>
        <w:t xml:space="preserve">«Развитие и функционирование дорожно-транспортного комплекса» на 2015-2019 годы (далее </w:t>
      </w:r>
      <w:r w:rsidRPr="007502DD">
        <w:rPr>
          <w:color w:val="000000"/>
        </w:rPr>
        <w:t>–</w:t>
      </w:r>
      <w:r w:rsidRPr="007502DD">
        <w:rPr>
          <w:lang w:bidi="ru-RU"/>
        </w:rPr>
        <w:t xml:space="preserve"> Муниципальная программа) за период с 01.01.2015 по 01.10.2015. </w:t>
      </w:r>
      <w:r w:rsidRPr="007502DD">
        <w:rPr>
          <w:color w:val="000000"/>
        </w:rPr>
        <w:t xml:space="preserve">По результатам проверки составлен акт № </w:t>
      </w:r>
      <w:r w:rsidRPr="007502DD">
        <w:t>13 от 30.12</w:t>
      </w:r>
      <w:r w:rsidRPr="007502DD">
        <w:rPr>
          <w:color w:val="000000"/>
        </w:rPr>
        <w:t>.2015г.</w:t>
      </w:r>
    </w:p>
    <w:p w:rsidR="00855521" w:rsidRPr="007502DD" w:rsidRDefault="00855521" w:rsidP="00855521">
      <w:pPr>
        <w:pStyle w:val="a3"/>
        <w:spacing w:before="0" w:beforeAutospacing="0" w:after="0"/>
        <w:ind w:right="-1" w:firstLine="567"/>
        <w:jc w:val="both"/>
        <w:rPr>
          <w:color w:val="000000"/>
        </w:rPr>
      </w:pPr>
      <w:r w:rsidRPr="007502DD">
        <w:t xml:space="preserve">Проверка начата </w:t>
      </w:r>
      <w:r w:rsidRPr="007502DD">
        <w:rPr>
          <w:color w:val="000000"/>
        </w:rPr>
        <w:t>11декабря</w:t>
      </w:r>
      <w:r w:rsidRPr="007502DD">
        <w:t xml:space="preserve"> 2015 года, окончена 25декабря 2015 </w:t>
      </w:r>
      <w:r w:rsidRPr="007502DD">
        <w:rPr>
          <w:color w:val="000000"/>
        </w:rPr>
        <w:t>года.</w:t>
      </w:r>
    </w:p>
    <w:p w:rsidR="00855521" w:rsidRPr="007502DD" w:rsidRDefault="00855521" w:rsidP="00855521">
      <w:pPr>
        <w:pStyle w:val="a3"/>
        <w:spacing w:before="0" w:beforeAutospacing="0" w:after="0"/>
        <w:ind w:firstLine="556"/>
        <w:jc w:val="both"/>
      </w:pPr>
      <w:r w:rsidRPr="007502DD">
        <w:t xml:space="preserve">Состав должностных лиц, осуществлявших контрольное мероприятие: </w:t>
      </w:r>
    </w:p>
    <w:p w:rsidR="00855521" w:rsidRPr="007502DD" w:rsidRDefault="00855521" w:rsidP="00855521">
      <w:pPr>
        <w:pStyle w:val="a3"/>
        <w:spacing w:before="0" w:beforeAutospacing="0" w:after="0"/>
        <w:ind w:firstLine="556"/>
        <w:jc w:val="both"/>
      </w:pPr>
      <w:r w:rsidRPr="007502DD">
        <w:t xml:space="preserve">- Еремчук Светлана Юрьевна – руководитель группы, главный специалист Отдела контроля администрации Можайского муниципального района; </w:t>
      </w:r>
    </w:p>
    <w:p w:rsidR="00855521" w:rsidRPr="007502DD" w:rsidRDefault="00855521" w:rsidP="00855521">
      <w:pPr>
        <w:pStyle w:val="a3"/>
        <w:spacing w:before="0" w:beforeAutospacing="0" w:after="0"/>
        <w:ind w:firstLine="556"/>
        <w:jc w:val="both"/>
      </w:pPr>
      <w:r w:rsidRPr="007502DD">
        <w:t>- Шевченко Татьяна Николаевна – член группы, главный эксперт Отдела контроля администрации  Можайского муниципального района;</w:t>
      </w:r>
    </w:p>
    <w:p w:rsidR="00855521" w:rsidRPr="007502DD" w:rsidRDefault="00855521" w:rsidP="00855521">
      <w:pPr>
        <w:pStyle w:val="a3"/>
        <w:spacing w:before="0" w:beforeAutospacing="0" w:after="0"/>
        <w:ind w:firstLine="556"/>
        <w:jc w:val="both"/>
      </w:pPr>
      <w:r w:rsidRPr="007502DD">
        <w:t>- Олейник Любовь Владимировна – член группы, эксперт Отдела контроля администрации Можайского муниципального района.</w:t>
      </w:r>
    </w:p>
    <w:p w:rsidR="00855521" w:rsidRPr="007502DD" w:rsidRDefault="00855521" w:rsidP="00855521">
      <w:pPr>
        <w:pStyle w:val="a3"/>
        <w:spacing w:before="0" w:beforeAutospacing="0" w:after="0"/>
        <w:ind w:right="-1" w:firstLine="567"/>
        <w:jc w:val="both"/>
        <w:rPr>
          <w:color w:val="000000"/>
        </w:rPr>
      </w:pPr>
      <w:r w:rsidRPr="007502DD">
        <w:rPr>
          <w:color w:val="000000"/>
        </w:rPr>
        <w:t>Проверка проводилась выборочным способом.</w:t>
      </w:r>
    </w:p>
    <w:p w:rsidR="00855521" w:rsidRPr="007502DD" w:rsidRDefault="00855521" w:rsidP="00855521">
      <w:pPr>
        <w:pStyle w:val="a3"/>
        <w:spacing w:before="0" w:beforeAutospacing="0" w:after="0"/>
        <w:ind w:firstLine="556"/>
        <w:jc w:val="both"/>
        <w:rPr>
          <w:color w:val="000000"/>
        </w:rPr>
      </w:pPr>
      <w:r w:rsidRPr="007502DD">
        <w:rPr>
          <w:color w:val="000000"/>
        </w:rPr>
        <w:t xml:space="preserve">Муниципальная программа утверждена постановлением администрации Можайского муниципального района от 15.10.2014 № 2714-П «Об утверждении муниципальной программы Можайского муниципального района «Развитие </w:t>
      </w:r>
      <w:r w:rsidRPr="007502DD">
        <w:rPr>
          <w:lang w:bidi="ru-RU"/>
        </w:rPr>
        <w:t>и функционирование дорожно-транспортного комплекса</w:t>
      </w:r>
      <w:r w:rsidRPr="007502DD">
        <w:rPr>
          <w:color w:val="000000"/>
        </w:rPr>
        <w:t xml:space="preserve">» на 2015-2019 годы». </w:t>
      </w:r>
    </w:p>
    <w:p w:rsidR="00855521" w:rsidRPr="007502DD" w:rsidRDefault="00855521" w:rsidP="00855521">
      <w:pPr>
        <w:pStyle w:val="a3"/>
        <w:spacing w:before="0" w:beforeAutospacing="0" w:after="0"/>
        <w:ind w:right="-1" w:firstLine="567"/>
        <w:jc w:val="both"/>
        <w:rPr>
          <w:color w:val="000000"/>
        </w:rPr>
      </w:pPr>
      <w:r w:rsidRPr="007502DD">
        <w:rPr>
          <w:color w:val="000000"/>
        </w:rPr>
        <w:t>Муниципальным заказчиком является Управление жилищно-коммунального хозяйства, дорожного хозяйства, транспорта и связи администрации Можайского муниципального района.</w:t>
      </w:r>
    </w:p>
    <w:p w:rsidR="007502DD" w:rsidRPr="007502DD" w:rsidRDefault="007502DD" w:rsidP="00855521">
      <w:pPr>
        <w:pStyle w:val="a3"/>
        <w:spacing w:before="0" w:beforeAutospacing="0" w:after="0"/>
        <w:ind w:right="-1" w:firstLine="567"/>
        <w:jc w:val="both"/>
      </w:pPr>
      <w:r w:rsidRPr="007502DD">
        <w:t>В соответствии с паспортом целью Муниципальной программы является повышение доступности и качества транспортных услуг для населения, повышение безопасности дорожного движения путем развития дорожно-транспортного комплекса Можайского муниципального района.</w:t>
      </w:r>
    </w:p>
    <w:p w:rsidR="007502DD" w:rsidRPr="007502DD" w:rsidRDefault="007502DD" w:rsidP="007502DD">
      <w:pPr>
        <w:pStyle w:val="a3"/>
        <w:spacing w:before="0" w:beforeAutospacing="0" w:after="0"/>
        <w:ind w:firstLine="556"/>
        <w:jc w:val="both"/>
        <w:rPr>
          <w:color w:val="000000"/>
        </w:rPr>
      </w:pPr>
      <w:r w:rsidRPr="007502DD">
        <w:rPr>
          <w:color w:val="000000"/>
        </w:rPr>
        <w:t>Задачами муниципальной программы являются:</w:t>
      </w:r>
    </w:p>
    <w:p w:rsidR="007502DD" w:rsidRPr="007502DD" w:rsidRDefault="007502DD" w:rsidP="007502DD">
      <w:pPr>
        <w:pStyle w:val="a3"/>
        <w:spacing w:before="0" w:beforeAutospacing="0" w:after="0"/>
        <w:ind w:firstLine="556"/>
        <w:jc w:val="both"/>
        <w:rPr>
          <w:color w:val="000000"/>
        </w:rPr>
      </w:pPr>
      <w:r w:rsidRPr="007502DD">
        <w:rPr>
          <w:color w:val="000000"/>
        </w:rPr>
        <w:t>- обеспечение доступности услуг пассажирского транспорта по маршрутам регулярных перевозок на территории Можайского муниципального района;</w:t>
      </w:r>
    </w:p>
    <w:p w:rsidR="007502DD" w:rsidRPr="007502DD" w:rsidRDefault="007502DD" w:rsidP="007502DD">
      <w:pPr>
        <w:pStyle w:val="a3"/>
        <w:spacing w:before="0" w:beforeAutospacing="0" w:after="0"/>
        <w:ind w:firstLine="556"/>
        <w:jc w:val="both"/>
        <w:rPr>
          <w:color w:val="000000"/>
        </w:rPr>
      </w:pPr>
      <w:r w:rsidRPr="007502DD">
        <w:rPr>
          <w:color w:val="000000"/>
        </w:rPr>
        <w:t>- обеспечение безопасного поведения жителей Можайского муниципального района на дорожной сети;</w:t>
      </w:r>
    </w:p>
    <w:p w:rsidR="007502DD" w:rsidRPr="007502DD" w:rsidRDefault="007502DD" w:rsidP="007502DD">
      <w:pPr>
        <w:pStyle w:val="a3"/>
        <w:spacing w:before="0" w:beforeAutospacing="0" w:after="0"/>
        <w:ind w:firstLine="556"/>
        <w:jc w:val="both"/>
        <w:rPr>
          <w:color w:val="000000"/>
        </w:rPr>
      </w:pPr>
      <w:r w:rsidRPr="007502DD">
        <w:rPr>
          <w:color w:val="000000"/>
        </w:rPr>
        <w:t xml:space="preserve">- обеспечение устойчивого </w:t>
      </w:r>
      <w:proofErr w:type="gramStart"/>
      <w:r w:rsidRPr="007502DD">
        <w:rPr>
          <w:color w:val="000000"/>
        </w:rPr>
        <w:t>функционирования сети автомобильных дорог общего пользования местного значения Можайского муниципального района</w:t>
      </w:r>
      <w:proofErr w:type="gramEnd"/>
      <w:r w:rsidRPr="007502DD">
        <w:rPr>
          <w:color w:val="000000"/>
        </w:rPr>
        <w:t>.</w:t>
      </w:r>
    </w:p>
    <w:p w:rsidR="007502DD" w:rsidRPr="007502DD" w:rsidRDefault="007502DD" w:rsidP="007502DD">
      <w:pPr>
        <w:pStyle w:val="a3"/>
        <w:spacing w:before="0" w:beforeAutospacing="0" w:after="0"/>
        <w:ind w:firstLine="556"/>
        <w:jc w:val="both"/>
        <w:rPr>
          <w:color w:val="000000"/>
        </w:rPr>
      </w:pPr>
      <w:r w:rsidRPr="007502DD">
        <w:rPr>
          <w:color w:val="000000"/>
        </w:rPr>
        <w:t>Муниципальной программой установлены следующие планируемые результаты реализации Муниципальной программы на 2015 год:</w:t>
      </w:r>
    </w:p>
    <w:p w:rsidR="007502DD" w:rsidRPr="007502DD" w:rsidRDefault="007502DD" w:rsidP="007502DD">
      <w:pPr>
        <w:pStyle w:val="a3"/>
        <w:spacing w:before="0" w:beforeAutospacing="0" w:after="0"/>
        <w:ind w:firstLine="556"/>
        <w:jc w:val="both"/>
        <w:rPr>
          <w:color w:val="000000"/>
        </w:rPr>
      </w:pPr>
      <w:r w:rsidRPr="007502DD">
        <w:rPr>
          <w:color w:val="000000"/>
        </w:rPr>
        <w:t>- обеспечение ценовой доступности транспортных услуг для населения Московской области на пассажирском автомобильном транспорте Московской области: доля маршрутов регулярных перевозок по регулируемым тарифам в общем количестве маршрутов регулярных перевозок на конец года – 100%;</w:t>
      </w:r>
    </w:p>
    <w:p w:rsidR="007502DD" w:rsidRPr="007502DD" w:rsidRDefault="007502DD" w:rsidP="007502DD">
      <w:pPr>
        <w:pStyle w:val="a3"/>
        <w:spacing w:before="0" w:beforeAutospacing="0" w:after="0"/>
        <w:ind w:firstLine="556"/>
        <w:jc w:val="both"/>
        <w:rPr>
          <w:color w:val="000000"/>
        </w:rPr>
      </w:pPr>
      <w:r w:rsidRPr="007502DD">
        <w:rPr>
          <w:color w:val="000000"/>
        </w:rPr>
        <w:lastRenderedPageBreak/>
        <w:t>-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муниципального района – 0,93%;</w:t>
      </w:r>
    </w:p>
    <w:p w:rsidR="007502DD" w:rsidRPr="007502DD" w:rsidRDefault="007502DD" w:rsidP="007502DD">
      <w:pPr>
        <w:pStyle w:val="a3"/>
        <w:spacing w:before="0" w:beforeAutospacing="0" w:after="0"/>
        <w:ind w:firstLine="556"/>
        <w:jc w:val="both"/>
        <w:rPr>
          <w:color w:val="000000"/>
        </w:rPr>
      </w:pPr>
      <w:r w:rsidRPr="007502DD">
        <w:rPr>
          <w:color w:val="000000"/>
        </w:rPr>
        <w:t>- смертность от дорожно-транспортных происшествий – 22,3 случая на 100 тыс. человек;</w:t>
      </w:r>
    </w:p>
    <w:p w:rsidR="007502DD" w:rsidRPr="007502DD" w:rsidRDefault="007502DD" w:rsidP="007502DD">
      <w:pPr>
        <w:pStyle w:val="a3"/>
        <w:spacing w:before="0" w:beforeAutospacing="0" w:after="0"/>
        <w:ind w:firstLine="556"/>
        <w:jc w:val="both"/>
        <w:rPr>
          <w:color w:val="000000"/>
        </w:rPr>
      </w:pPr>
      <w:r w:rsidRPr="007502DD">
        <w:rPr>
          <w:color w:val="000000"/>
        </w:rPr>
        <w:t xml:space="preserve">- количество </w:t>
      </w:r>
      <w:proofErr w:type="spellStart"/>
      <w:r w:rsidRPr="007502DD">
        <w:rPr>
          <w:color w:val="000000"/>
        </w:rPr>
        <w:t>машиномест</w:t>
      </w:r>
      <w:proofErr w:type="spellEnd"/>
      <w:r w:rsidRPr="007502DD">
        <w:rPr>
          <w:color w:val="000000"/>
        </w:rPr>
        <w:t xml:space="preserve"> на парковках общего пользования – 305 единиц;</w:t>
      </w:r>
    </w:p>
    <w:p w:rsidR="007502DD" w:rsidRPr="007502DD" w:rsidRDefault="007502DD" w:rsidP="007502DD">
      <w:pPr>
        <w:pStyle w:val="a3"/>
        <w:spacing w:before="0" w:beforeAutospacing="0" w:after="0"/>
        <w:ind w:firstLine="556"/>
        <w:jc w:val="both"/>
        <w:rPr>
          <w:color w:val="000000"/>
        </w:rPr>
      </w:pPr>
      <w:r w:rsidRPr="007502DD">
        <w:rPr>
          <w:color w:val="000000"/>
        </w:rPr>
        <w:t xml:space="preserve">- количество </w:t>
      </w:r>
      <w:proofErr w:type="spellStart"/>
      <w:r w:rsidRPr="007502DD">
        <w:rPr>
          <w:color w:val="000000"/>
        </w:rPr>
        <w:t>машиномест</w:t>
      </w:r>
      <w:proofErr w:type="spellEnd"/>
      <w:r w:rsidRPr="007502DD">
        <w:rPr>
          <w:color w:val="000000"/>
        </w:rPr>
        <w:t xml:space="preserve"> на перехватывающих парковках – 40 единиц;</w:t>
      </w:r>
    </w:p>
    <w:p w:rsidR="007502DD" w:rsidRPr="007502DD" w:rsidRDefault="007502DD" w:rsidP="007502DD">
      <w:pPr>
        <w:pStyle w:val="a3"/>
        <w:spacing w:before="0" w:beforeAutospacing="0" w:after="0"/>
        <w:ind w:firstLine="556"/>
        <w:jc w:val="both"/>
        <w:rPr>
          <w:color w:val="000000"/>
        </w:rPr>
      </w:pPr>
      <w:r w:rsidRPr="007502DD">
        <w:rPr>
          <w:color w:val="000000"/>
        </w:rPr>
        <w:t>-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Московской области – 4,8 %;</w:t>
      </w:r>
    </w:p>
    <w:p w:rsidR="007502DD" w:rsidRPr="007502DD" w:rsidRDefault="007502DD" w:rsidP="007502DD">
      <w:pPr>
        <w:pStyle w:val="a3"/>
        <w:spacing w:before="0" w:beforeAutospacing="0" w:after="0"/>
        <w:ind w:firstLine="556"/>
        <w:jc w:val="both"/>
        <w:rPr>
          <w:color w:val="000000"/>
        </w:rPr>
      </w:pPr>
      <w:r w:rsidRPr="007502DD">
        <w:rPr>
          <w:color w:val="000000"/>
        </w:rPr>
        <w:t>- протяженность отремонтированных автомобильных дорог общего пользования местного значения -6,4 км;</w:t>
      </w:r>
    </w:p>
    <w:p w:rsidR="007502DD" w:rsidRPr="007502DD" w:rsidRDefault="007502DD" w:rsidP="007502DD">
      <w:pPr>
        <w:pStyle w:val="a3"/>
        <w:spacing w:before="0" w:beforeAutospacing="0" w:after="0"/>
        <w:ind w:firstLine="556"/>
        <w:jc w:val="both"/>
        <w:rPr>
          <w:color w:val="000000"/>
        </w:rPr>
      </w:pPr>
      <w:r w:rsidRPr="007502DD">
        <w:rPr>
          <w:color w:val="000000"/>
        </w:rPr>
        <w:t>- площадь отремонтированных дворовых территорий – 40 874,0 кв. м.</w:t>
      </w:r>
    </w:p>
    <w:p w:rsidR="007502DD" w:rsidRPr="007502DD" w:rsidRDefault="007502DD" w:rsidP="007502DD">
      <w:pPr>
        <w:pStyle w:val="a3"/>
        <w:spacing w:before="0" w:beforeAutospacing="0" w:after="0"/>
        <w:ind w:firstLine="556"/>
        <w:jc w:val="both"/>
      </w:pPr>
      <w:r w:rsidRPr="007502DD">
        <w:t xml:space="preserve">Показатели результативности Муниципальной программы - прирост количества населенных пунктов, обеспеченных круглогодичной связью автомобильных дорог Московской области, протяженность оформленных бесхозяйных автомобильных дорог, протяженность построенных и реконструированных автомобильных дорог общего пользования местного значения </w:t>
      </w:r>
      <w:r w:rsidRPr="007502DD">
        <w:rPr>
          <w:color w:val="000000"/>
        </w:rPr>
        <w:t>–</w:t>
      </w:r>
      <w:r w:rsidRPr="007502DD">
        <w:t xml:space="preserve"> на 2015 год не планируются.</w:t>
      </w:r>
    </w:p>
    <w:p w:rsidR="007502DD" w:rsidRPr="007502DD" w:rsidRDefault="007502DD" w:rsidP="007502DD">
      <w:pPr>
        <w:pStyle w:val="a3"/>
        <w:spacing w:before="0" w:beforeAutospacing="0" w:after="0"/>
        <w:ind w:firstLine="556"/>
        <w:jc w:val="both"/>
        <w:rPr>
          <w:color w:val="000000"/>
        </w:rPr>
      </w:pPr>
      <w:r w:rsidRPr="007502DD">
        <w:rPr>
          <w:color w:val="000000"/>
        </w:rPr>
        <w:t>По состоянию на 01.10.2015 на реализацию мероприятий Муниципальной программой предусматривался общий объем финансирования в сумме 913 548,0 тыс. рублей, из них:</w:t>
      </w:r>
    </w:p>
    <w:p w:rsidR="007502DD" w:rsidRPr="007502DD" w:rsidRDefault="007502DD" w:rsidP="007502DD">
      <w:pPr>
        <w:pStyle w:val="a3"/>
        <w:spacing w:before="0" w:beforeAutospacing="0" w:after="0"/>
        <w:ind w:firstLine="556"/>
        <w:jc w:val="both"/>
        <w:rPr>
          <w:color w:val="000000"/>
        </w:rPr>
      </w:pPr>
      <w:r w:rsidRPr="007502DD">
        <w:rPr>
          <w:color w:val="000000"/>
        </w:rPr>
        <w:t xml:space="preserve">- за счет средств бюджета Можайского муниципального района – 608 108,0 тыс. рублей, в том числе на 2015 год – 108 592,0 тыс. рублей; </w:t>
      </w:r>
    </w:p>
    <w:p w:rsidR="007502DD" w:rsidRPr="007502DD" w:rsidRDefault="007502DD" w:rsidP="007502DD">
      <w:pPr>
        <w:pStyle w:val="a3"/>
        <w:spacing w:before="0" w:beforeAutospacing="0" w:after="0"/>
        <w:ind w:firstLine="556"/>
        <w:jc w:val="both"/>
        <w:rPr>
          <w:color w:val="000000"/>
        </w:rPr>
      </w:pPr>
      <w:r w:rsidRPr="007502DD">
        <w:rPr>
          <w:color w:val="000000"/>
        </w:rPr>
        <w:t>- за счет средств бюджетов муниципальных образований Можайского муниципального района – 281 052,0 тыс. рублей, в том числе на 2015 год – 33 908,0 тыс. рублей;</w:t>
      </w:r>
    </w:p>
    <w:p w:rsidR="007502DD" w:rsidRPr="007502DD" w:rsidRDefault="007502DD" w:rsidP="007502DD">
      <w:pPr>
        <w:pStyle w:val="a3"/>
        <w:spacing w:before="0" w:beforeAutospacing="0" w:after="0"/>
        <w:ind w:right="-1" w:firstLine="567"/>
        <w:jc w:val="both"/>
        <w:rPr>
          <w:color w:val="000000"/>
        </w:rPr>
      </w:pPr>
      <w:r w:rsidRPr="007502DD">
        <w:rPr>
          <w:color w:val="000000"/>
        </w:rPr>
        <w:t>- за счет внебюджетных источников – 24 388,0 тыс. рублей, в том числе на 2015 год – 2 144,0 тыс. рублей.</w:t>
      </w:r>
    </w:p>
    <w:p w:rsidR="007502DD" w:rsidRPr="007502DD" w:rsidRDefault="007502DD" w:rsidP="007502DD">
      <w:pPr>
        <w:pStyle w:val="a3"/>
        <w:spacing w:before="0" w:beforeAutospacing="0" w:after="0"/>
        <w:ind w:right="-1" w:firstLine="567"/>
        <w:jc w:val="both"/>
      </w:pPr>
      <w:r w:rsidRPr="007502DD">
        <w:t>По результатам проведения контрольного мероприятия были сделаны следующие выводы:</w:t>
      </w:r>
    </w:p>
    <w:p w:rsidR="007502DD" w:rsidRPr="007502DD" w:rsidRDefault="007502DD" w:rsidP="007502DD">
      <w:pPr>
        <w:pStyle w:val="a3"/>
        <w:spacing w:before="0" w:beforeAutospacing="0" w:after="0"/>
        <w:ind w:right="-1" w:firstLine="567"/>
        <w:jc w:val="both"/>
        <w:rPr>
          <w:bCs/>
        </w:rPr>
      </w:pPr>
      <w:r w:rsidRPr="007502DD">
        <w:t xml:space="preserve">1. </w:t>
      </w:r>
      <w:proofErr w:type="gramStart"/>
      <w:r w:rsidRPr="007502DD">
        <w:rPr>
          <w:bCs/>
        </w:rPr>
        <w:t>Расходы, предусмотренные муниципальной программой Можайского муниципального района «</w:t>
      </w:r>
      <w:r w:rsidRPr="007502DD">
        <w:t>Развитие и функционирование дорожно-транспортного комплекса</w:t>
      </w:r>
      <w:r w:rsidRPr="007502DD">
        <w:rPr>
          <w:bCs/>
        </w:rPr>
        <w:t>» на 2015-2019 годы на реализацию мероприятий по состоянию на 01.10.2015, меньше утвержденных бюджетом Можайского муниципального района на 2015 год и на плановый период 2016 и 2017 годов бюджетных ассигнований на финансирование мероприятий за счет средств бюджета Можайского муниципального района на 2015 год на 24 619,3 тыс. рублей, в</w:t>
      </w:r>
      <w:proofErr w:type="gramEnd"/>
      <w:r w:rsidRPr="007502DD">
        <w:rPr>
          <w:bCs/>
        </w:rPr>
        <w:t xml:space="preserve"> </w:t>
      </w:r>
      <w:proofErr w:type="gramStart"/>
      <w:r w:rsidRPr="007502DD">
        <w:rPr>
          <w:bCs/>
        </w:rPr>
        <w:t>том числе перечисляемые из бюджета Московской области 12 014,9 тыс. рублей.</w:t>
      </w:r>
      <w:proofErr w:type="gramEnd"/>
    </w:p>
    <w:p w:rsidR="007502DD" w:rsidRPr="007502DD" w:rsidRDefault="007502DD" w:rsidP="007502DD">
      <w:pPr>
        <w:pStyle w:val="a3"/>
        <w:spacing w:before="0" w:beforeAutospacing="0" w:after="0"/>
        <w:ind w:firstLine="556"/>
        <w:jc w:val="both"/>
      </w:pPr>
      <w:r w:rsidRPr="007502DD">
        <w:t xml:space="preserve">2. </w:t>
      </w:r>
      <w:proofErr w:type="gramStart"/>
      <w:r w:rsidRPr="007502DD">
        <w:t xml:space="preserve">Постановлением администрации Можайского муниципального района от 13.11.2015 № 2224-П «О внесении изменений в муниципальную программу Можайского муниципального района «Развитие </w:t>
      </w:r>
      <w:r w:rsidRPr="007502DD">
        <w:rPr>
          <w:lang w:bidi="ru-RU"/>
        </w:rPr>
        <w:t>и функционирование дорожно-транспортного комплекса</w:t>
      </w:r>
      <w:r w:rsidRPr="007502DD">
        <w:t>» на 2015-2019 годы, утвержденную постановлением администрации Можайского муниципального района от 15.10.2014 № 2714-П» финансовое обеспечение реализации мероприятий Муниципальной программы приведено в соответствие с решением о бюджете Можайского муниципального района на 2015 год и на плановый период 2016 и 2017</w:t>
      </w:r>
      <w:proofErr w:type="gramEnd"/>
      <w:r w:rsidRPr="007502DD">
        <w:t xml:space="preserve"> годов.</w:t>
      </w:r>
    </w:p>
    <w:p w:rsidR="007502DD" w:rsidRPr="007502DD" w:rsidRDefault="007502DD" w:rsidP="007502DD">
      <w:pPr>
        <w:pStyle w:val="a3"/>
        <w:spacing w:before="0" w:beforeAutospacing="0" w:after="0"/>
        <w:ind w:firstLine="556"/>
        <w:jc w:val="both"/>
      </w:pPr>
      <w:r w:rsidRPr="007502DD">
        <w:t xml:space="preserve">3. </w:t>
      </w:r>
      <w:proofErr w:type="gramStart"/>
      <w:r w:rsidRPr="007502DD">
        <w:t xml:space="preserve">Форма представленного в ходе проверки ежеквартального отчета о финансировании мероприятий муниципальной программы Можайского муниципального района «Развитие и функционирование дорожно-транспортного комплекса» на 2015-2019 годы по состоянию за 9 месяцев 2015 года не в полном объеме соответствует форме приложения № 5 к Порядку разработки и реализации муниципальных программ </w:t>
      </w:r>
      <w:r w:rsidRPr="007502DD">
        <w:lastRenderedPageBreak/>
        <w:t>Можайского муниципального района, утвержденному постановлением администрации Можайского муниципального района от 14.09.2015 № 1668-П «О внесении изменений</w:t>
      </w:r>
      <w:proofErr w:type="gramEnd"/>
      <w:r w:rsidRPr="007502DD">
        <w:t xml:space="preserve"> в постановление администрации Можайского муниципального района Московской области от 01.09.2014 № 2049-П «Об утверждении порядка разработки и реализации муниципальных программ Можайского муниципального района».</w:t>
      </w:r>
    </w:p>
    <w:p w:rsidR="007502DD" w:rsidRPr="007502DD" w:rsidRDefault="007502DD" w:rsidP="007502DD">
      <w:pPr>
        <w:pStyle w:val="a3"/>
        <w:spacing w:before="0" w:beforeAutospacing="0" w:after="0"/>
        <w:ind w:firstLine="556"/>
        <w:jc w:val="both"/>
        <w:rPr>
          <w:color w:val="000000"/>
        </w:rPr>
      </w:pPr>
      <w:r w:rsidRPr="007502DD">
        <w:rPr>
          <w:color w:val="000000"/>
        </w:rPr>
        <w:t>Отчет о финансировании мероприятий Муниципальной программы не содержит информацию о процентном исполнении финансирования мероприятий.</w:t>
      </w:r>
    </w:p>
    <w:p w:rsidR="007502DD" w:rsidRPr="007502DD" w:rsidRDefault="007502DD" w:rsidP="007502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02DD">
        <w:rPr>
          <w:rFonts w:ascii="Times New Roman" w:hAnsi="Times New Roman"/>
          <w:sz w:val="24"/>
          <w:szCs w:val="24"/>
        </w:rPr>
        <w:t>4. Фактическое финансирование мероприятий Муниципальной программы по состоянию на 01.10.2015 составило 23 944,52 рублей, в том числе:</w:t>
      </w:r>
    </w:p>
    <w:p w:rsidR="007502DD" w:rsidRPr="007502DD" w:rsidRDefault="007502DD" w:rsidP="007502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02DD">
        <w:rPr>
          <w:rFonts w:ascii="Times New Roman" w:hAnsi="Times New Roman"/>
          <w:sz w:val="24"/>
          <w:szCs w:val="24"/>
        </w:rPr>
        <w:t>- за счет средств бюджета Можайского муниципального района в сумме 15 057,5 тыс. рублей, что составляет 19,8% бюджетных ассигнований, предусмотренных Решением о бюджете на 2015 год на реализацию мероприятий Муниципальной программы;</w:t>
      </w:r>
    </w:p>
    <w:p w:rsidR="007502DD" w:rsidRPr="007502DD" w:rsidRDefault="007502DD" w:rsidP="007502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02DD">
        <w:rPr>
          <w:rFonts w:ascii="Times New Roman" w:hAnsi="Times New Roman"/>
          <w:sz w:val="24"/>
          <w:szCs w:val="24"/>
        </w:rPr>
        <w:t xml:space="preserve">- за счет средств бюджетов муниципальных образований Можайского муниципального района в сумме 8 887,02 тыс. рублей, что составляет 26,2% от расходов, предусмотренных Муниципальной программой на финансирование мероприятий. </w:t>
      </w:r>
    </w:p>
    <w:p w:rsidR="007502DD" w:rsidRPr="007502DD" w:rsidRDefault="007502DD" w:rsidP="007502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02DD">
        <w:rPr>
          <w:rFonts w:ascii="Times New Roman" w:hAnsi="Times New Roman"/>
          <w:sz w:val="24"/>
          <w:szCs w:val="24"/>
        </w:rPr>
        <w:t>Сроком исполнения расходов на финансирование мероприятий Муниципальной программы указывается 4 квартал 2015 года.</w:t>
      </w:r>
    </w:p>
    <w:p w:rsidR="007502DD" w:rsidRPr="007502DD" w:rsidRDefault="007502DD" w:rsidP="007502DD">
      <w:pPr>
        <w:pStyle w:val="a3"/>
        <w:spacing w:before="0" w:beforeAutospacing="0" w:after="0"/>
        <w:ind w:firstLine="708"/>
        <w:jc w:val="both"/>
      </w:pPr>
      <w:proofErr w:type="gramStart"/>
      <w:r w:rsidRPr="007502DD">
        <w:rPr>
          <w:color w:val="000000"/>
        </w:rPr>
        <w:t xml:space="preserve">Фактическое финансирование мероприятия - содержание и ремонт (капитальный ремонт) автомобильных дорог общего пользования местного значения Можайского муниципального района Московской области в границах населенных пунктов - в сумме 2 323 303,95 рублей осуществлено без представления </w:t>
      </w:r>
      <w:r w:rsidRPr="007502DD">
        <w:t>экспертизы результатов, предусмотренных контрактом, в части их соответствия условиям контракта, с оформлением экспертного заключения у независимой организации за счет средств подрядчика в соответствии с п. 4.2  муниципального контракта</w:t>
      </w:r>
      <w:proofErr w:type="gramEnd"/>
      <w:r w:rsidRPr="007502DD">
        <w:t xml:space="preserve"> № 0148300020115000006 на выполнение работ по ремонту автомобильных дорог общего пользования в сельском поселении Бородинское Можайского муниципального района от 06.07.2015.</w:t>
      </w:r>
    </w:p>
    <w:p w:rsidR="007502DD" w:rsidRPr="007502DD" w:rsidRDefault="007502DD" w:rsidP="007502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02DD">
        <w:rPr>
          <w:rFonts w:ascii="Times New Roman" w:hAnsi="Times New Roman"/>
          <w:sz w:val="24"/>
          <w:szCs w:val="24"/>
        </w:rPr>
        <w:t>5. Отчет о финансировании мероприятий составлен некорректно – общая сумма неисполнения финансирования мероприятий Муниципальной программы больше, чем предусмотрен Муниципальной программой общий объем финансовых ресурсов, необходимых для реализации мероприятий.</w:t>
      </w:r>
    </w:p>
    <w:p w:rsidR="007502DD" w:rsidRPr="007502DD" w:rsidRDefault="007502DD" w:rsidP="007502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02DD">
        <w:rPr>
          <w:rFonts w:ascii="Times New Roman" w:hAnsi="Times New Roman"/>
          <w:sz w:val="24"/>
          <w:szCs w:val="24"/>
        </w:rPr>
        <w:t>6. Отсутствует приложение № 6, предусматривающее форму отчета о достижении значений показателей (индикаторов) муниципальной программы по состоянию на 01 число месяца, следующего за отчетным периодом, к Порядку разработки и реализации муниципальных программ Можайского муниципального района, утвержденному постановлением администрации Можайского муниципального района от 14.09.2015 № 1668-П.</w:t>
      </w:r>
    </w:p>
    <w:p w:rsidR="007502DD" w:rsidRPr="007502DD" w:rsidRDefault="007502DD" w:rsidP="007502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02DD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7502DD">
        <w:rPr>
          <w:rFonts w:ascii="Times New Roman" w:hAnsi="Times New Roman"/>
          <w:sz w:val="24"/>
          <w:szCs w:val="24"/>
        </w:rPr>
        <w:t>Представленный Отчет о достижении значений показателе</w:t>
      </w:r>
      <w:bookmarkStart w:id="0" w:name="_GoBack"/>
      <w:bookmarkEnd w:id="0"/>
      <w:r w:rsidRPr="007502DD">
        <w:rPr>
          <w:rFonts w:ascii="Times New Roman" w:hAnsi="Times New Roman"/>
          <w:sz w:val="24"/>
          <w:szCs w:val="24"/>
        </w:rPr>
        <w:t>й (индикаторов) муниципальной программы Можайского муниципального района «Развитие и функционирование дорожно-транспортного комплекса» на 2015-2019 годы по состоянию на 01 октября 2015 года составлен по форме № 7 к Порядку разработки и реализации муниципальных программ Можайского муниципального района, утратившему силу с 14.09.2015 в связи с изданием постановления администрации Можайского муниципального района от 14.09.2015 № 1668-П.</w:t>
      </w:r>
      <w:proofErr w:type="gramEnd"/>
    </w:p>
    <w:p w:rsidR="007502DD" w:rsidRPr="007502DD" w:rsidRDefault="007502DD" w:rsidP="007502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02DD">
        <w:rPr>
          <w:rFonts w:ascii="Times New Roman" w:hAnsi="Times New Roman"/>
          <w:sz w:val="24"/>
          <w:szCs w:val="24"/>
        </w:rPr>
        <w:t>По отдельным показателям результативности реализации Муниципальной программы в вышеуказанном Отчете отсутствует обоснование отклонения значения показателя на конец отчетного периода.</w:t>
      </w:r>
    </w:p>
    <w:p w:rsidR="007502DD" w:rsidRPr="007502DD" w:rsidRDefault="007502DD" w:rsidP="007502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02DD">
        <w:rPr>
          <w:rFonts w:ascii="Times New Roman" w:hAnsi="Times New Roman"/>
          <w:sz w:val="24"/>
          <w:szCs w:val="24"/>
        </w:rPr>
        <w:t>8. Отсутствует Приложение № 7, предусматривающее форму отчета о реализации мероприятий муниципальной программы (включая все подпрограммы</w:t>
      </w:r>
      <w:proofErr w:type="gramStart"/>
      <w:r w:rsidRPr="007502DD">
        <w:rPr>
          <w:rFonts w:ascii="Times New Roman" w:hAnsi="Times New Roman"/>
          <w:sz w:val="24"/>
          <w:szCs w:val="24"/>
        </w:rPr>
        <w:t>)п</w:t>
      </w:r>
      <w:proofErr w:type="gramEnd"/>
      <w:r w:rsidRPr="007502DD">
        <w:rPr>
          <w:rFonts w:ascii="Times New Roman" w:hAnsi="Times New Roman"/>
          <w:sz w:val="24"/>
          <w:szCs w:val="24"/>
        </w:rPr>
        <w:t>о состоянию на 01 сентября текущего года, к Порядку разработки и реализации муниципальных программ Можайского муниципального района, утвержденному постановлением администрации Можайского муниципального района от 14.09.2015 № 1668-П.</w:t>
      </w:r>
    </w:p>
    <w:p w:rsidR="007502DD" w:rsidRPr="007502DD" w:rsidRDefault="007502DD" w:rsidP="007502DD">
      <w:pPr>
        <w:pStyle w:val="a3"/>
        <w:spacing w:before="0" w:beforeAutospacing="0" w:after="0"/>
        <w:ind w:firstLine="556"/>
        <w:jc w:val="both"/>
      </w:pPr>
      <w:r w:rsidRPr="007502DD">
        <w:lastRenderedPageBreak/>
        <w:t xml:space="preserve">9. </w:t>
      </w:r>
      <w:proofErr w:type="gramStart"/>
      <w:r w:rsidRPr="007502DD">
        <w:t xml:space="preserve">До настоящего времени в реестр муниципальной собственности Можайского муниципального района не внесены изменения в индивидуализирующие характеристиками автомобильных дорог общего пользования, расположенных в д. Крюково, д. Новое село, д. </w:t>
      </w:r>
      <w:proofErr w:type="spellStart"/>
      <w:r w:rsidRPr="007502DD">
        <w:t>Фалиллеево</w:t>
      </w:r>
      <w:proofErr w:type="spellEnd"/>
      <w:r w:rsidRPr="007502DD">
        <w:t xml:space="preserve"> Можайского района Московской области.</w:t>
      </w:r>
      <w:proofErr w:type="gramEnd"/>
    </w:p>
    <w:p w:rsidR="007502DD" w:rsidRPr="007502DD" w:rsidRDefault="007502DD" w:rsidP="007502DD">
      <w:pPr>
        <w:pStyle w:val="a3"/>
        <w:spacing w:before="0" w:beforeAutospacing="0" w:after="0"/>
        <w:ind w:right="-1" w:firstLine="567"/>
        <w:jc w:val="both"/>
      </w:pPr>
    </w:p>
    <w:p w:rsidR="00624C53" w:rsidRPr="007502DD" w:rsidRDefault="00624C53">
      <w:pPr>
        <w:rPr>
          <w:rFonts w:ascii="Times New Roman" w:hAnsi="Times New Roman" w:cs="Times New Roman"/>
        </w:rPr>
      </w:pPr>
    </w:p>
    <w:sectPr w:rsidR="00624C53" w:rsidRPr="0075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55521"/>
    <w:rsid w:val="00624C53"/>
    <w:rsid w:val="007502DD"/>
    <w:rsid w:val="0085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5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Светлна Юрьевна</dc:creator>
  <cp:keywords/>
  <dc:description/>
  <cp:lastModifiedBy>Светлна Юрьевна</cp:lastModifiedBy>
  <cp:revision>2</cp:revision>
  <dcterms:created xsi:type="dcterms:W3CDTF">2016-02-08T09:38:00Z</dcterms:created>
  <dcterms:modified xsi:type="dcterms:W3CDTF">2016-02-08T09:57:00Z</dcterms:modified>
</cp:coreProperties>
</file>